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5CF" w:rsidRPr="003F4FB3" w:rsidRDefault="004005CF" w:rsidP="004005CF">
      <w:pPr>
        <w:pStyle w:val="a7"/>
      </w:pPr>
      <w:r w:rsidRPr="003F4FB3">
        <w:rPr>
          <w:noProof/>
        </w:rPr>
        <w:drawing>
          <wp:inline distT="0" distB="0" distL="0" distR="0">
            <wp:extent cx="647700" cy="847725"/>
            <wp:effectExtent l="0" t="0" r="0" b="0"/>
            <wp:docPr id="2"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847725"/>
                    </a:xfrm>
                    <a:prstGeom prst="rect">
                      <a:avLst/>
                    </a:prstGeom>
                    <a:noFill/>
                    <a:ln>
                      <a:noFill/>
                    </a:ln>
                  </pic:spPr>
                </pic:pic>
              </a:graphicData>
            </a:graphic>
          </wp:inline>
        </w:drawing>
      </w:r>
    </w:p>
    <w:p w:rsidR="004005CF" w:rsidRPr="003F4FB3" w:rsidRDefault="004005CF" w:rsidP="004005CF">
      <w:pPr>
        <w:pStyle w:val="a7"/>
        <w:jc w:val="left"/>
        <w:rPr>
          <w:sz w:val="18"/>
          <w:szCs w:val="18"/>
          <w:lang w:val="en-US"/>
        </w:rPr>
      </w:pPr>
    </w:p>
    <w:p w:rsidR="004005CF" w:rsidRPr="003F4FB3" w:rsidRDefault="004005CF" w:rsidP="004005CF">
      <w:pPr>
        <w:pStyle w:val="a7"/>
        <w:rPr>
          <w:szCs w:val="32"/>
        </w:rPr>
      </w:pPr>
      <w:r w:rsidRPr="003F4FB3">
        <w:rPr>
          <w:szCs w:val="32"/>
        </w:rPr>
        <w:t>АДМИНИСТРАЦИЯ ГОРОДА НИЖНЕГО НОВГОРОДА</w:t>
      </w:r>
    </w:p>
    <w:p w:rsidR="004005CF" w:rsidRPr="003F4FB3" w:rsidRDefault="004005CF" w:rsidP="004005CF">
      <w:pPr>
        <w:rPr>
          <w:sz w:val="18"/>
          <w:szCs w:val="18"/>
        </w:rPr>
      </w:pPr>
    </w:p>
    <w:p w:rsidR="004005CF" w:rsidRPr="003F4FB3" w:rsidRDefault="004005CF" w:rsidP="004005CF">
      <w:pPr>
        <w:pStyle w:val="6"/>
        <w:rPr>
          <w:sz w:val="36"/>
          <w:szCs w:val="36"/>
        </w:rPr>
      </w:pPr>
      <w:r w:rsidRPr="003F4FB3">
        <w:rPr>
          <w:sz w:val="36"/>
          <w:szCs w:val="36"/>
        </w:rPr>
        <w:t>ПОСТАНОВЛЕНИЕ</w:t>
      </w:r>
    </w:p>
    <w:p w:rsidR="004005CF" w:rsidRPr="003F4FB3" w:rsidRDefault="004005CF" w:rsidP="004005CF">
      <w:pPr>
        <w:rPr>
          <w:sz w:val="18"/>
          <w:szCs w:val="18"/>
          <w:lang w:val="en-US"/>
        </w:rPr>
      </w:pPr>
    </w:p>
    <w:tbl>
      <w:tblPr>
        <w:tblStyle w:val="af0"/>
        <w:tblpPr w:leftFromText="180" w:rightFromText="180" w:vertAnchor="text" w:horzAnchor="page" w:tblpX="2028" w:tblpY="-55"/>
        <w:tblOverlap w:val="never"/>
        <w:tblW w:w="8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6"/>
        <w:gridCol w:w="1155"/>
        <w:gridCol w:w="1385"/>
        <w:gridCol w:w="1243"/>
        <w:gridCol w:w="1984"/>
      </w:tblGrid>
      <w:tr w:rsidR="004005CF" w:rsidRPr="003F4FB3" w:rsidTr="00847145">
        <w:trPr>
          <w:trHeight w:hRule="exact" w:val="467"/>
        </w:trPr>
        <w:tc>
          <w:tcPr>
            <w:tcW w:w="2023" w:type="dxa"/>
          </w:tcPr>
          <w:sdt>
            <w:sdtPr>
              <w:rPr>
                <w:rStyle w:val="Datenum"/>
                <w:szCs w:val="28"/>
              </w:rPr>
              <w:alias w:val="Date"/>
              <w:tag w:val="Date"/>
              <w:id w:val="345448127"/>
              <w:placeholder>
                <w:docPart w:val="41079A9620C04F1CB6A0497F175FF784"/>
              </w:placeholder>
              <w:text/>
            </w:sdtPr>
            <w:sdtContent>
              <w:p w:rsidR="004005CF" w:rsidRPr="003F4FB3" w:rsidRDefault="004005CF" w:rsidP="00847145">
                <w:pPr>
                  <w:ind w:firstLine="0"/>
                  <w:jc w:val="center"/>
                  <w:rPr>
                    <w:rStyle w:val="Datenum"/>
                    <w:szCs w:val="28"/>
                  </w:rPr>
                </w:pPr>
                <w:r w:rsidRPr="003F4FB3">
                  <w:rPr>
                    <w:rStyle w:val="Datenum"/>
                    <w:szCs w:val="28"/>
                  </w:rPr>
                  <w:t>_____________________</w:t>
                </w:r>
              </w:p>
            </w:sdtContent>
          </w:sdt>
        </w:tc>
        <w:tc>
          <w:tcPr>
            <w:tcW w:w="1401" w:type="dxa"/>
          </w:tcPr>
          <w:p w:rsidR="004005CF" w:rsidRPr="003F4FB3" w:rsidRDefault="004005CF" w:rsidP="00847145">
            <w:pPr>
              <w:ind w:firstLine="0"/>
              <w:rPr>
                <w:rStyle w:val="Datenum"/>
                <w:szCs w:val="28"/>
              </w:rPr>
            </w:pPr>
          </w:p>
        </w:tc>
        <w:tc>
          <w:tcPr>
            <w:tcW w:w="1692" w:type="dxa"/>
          </w:tcPr>
          <w:p w:rsidR="004005CF" w:rsidRPr="003F4FB3" w:rsidRDefault="004005CF" w:rsidP="00847145">
            <w:pPr>
              <w:ind w:firstLine="0"/>
              <w:rPr>
                <w:rStyle w:val="Datenum"/>
                <w:szCs w:val="28"/>
              </w:rPr>
            </w:pPr>
          </w:p>
        </w:tc>
        <w:tc>
          <w:tcPr>
            <w:tcW w:w="1513" w:type="dxa"/>
          </w:tcPr>
          <w:p w:rsidR="004005CF" w:rsidRPr="003F4FB3" w:rsidRDefault="004005CF" w:rsidP="00847145">
            <w:pPr>
              <w:ind w:firstLine="0"/>
              <w:rPr>
                <w:rStyle w:val="Datenum"/>
                <w:szCs w:val="28"/>
              </w:rPr>
            </w:pPr>
          </w:p>
        </w:tc>
        <w:tc>
          <w:tcPr>
            <w:tcW w:w="2294" w:type="dxa"/>
          </w:tcPr>
          <w:p w:rsidR="004005CF" w:rsidRPr="003F4FB3" w:rsidRDefault="004005CF" w:rsidP="00847145">
            <w:pPr>
              <w:ind w:left="-108" w:firstLine="0"/>
              <w:jc w:val="center"/>
              <w:rPr>
                <w:rStyle w:val="Datenum"/>
                <w:szCs w:val="28"/>
              </w:rPr>
            </w:pPr>
            <w:r w:rsidRPr="003F4FB3">
              <w:rPr>
                <w:rStyle w:val="Datenum"/>
                <w:szCs w:val="28"/>
              </w:rPr>
              <w:t xml:space="preserve">№ </w:t>
            </w:r>
            <w:sdt>
              <w:sdtPr>
                <w:rPr>
                  <w:rStyle w:val="Datenum"/>
                  <w:szCs w:val="28"/>
                  <w:lang w:val="en-US"/>
                </w:rPr>
                <w:alias w:val="Number"/>
                <w:tag w:val="Number"/>
                <w:id w:val="1438261701"/>
                <w:placeholder>
                  <w:docPart w:val="BFBE20EFE5324CC1BF2E61712E7D3B35"/>
                </w:placeholder>
                <w:showingPlcHdr/>
                <w:text/>
              </w:sdtPr>
              <w:sdtContent>
                <w:r w:rsidRPr="003F4FB3">
                  <w:rPr>
                    <w:rStyle w:val="Datenum"/>
                    <w:szCs w:val="28"/>
                    <w:lang w:val="en-US"/>
                  </w:rPr>
                  <w:t>_____</w:t>
                </w:r>
              </w:sdtContent>
            </w:sdt>
          </w:p>
        </w:tc>
      </w:tr>
    </w:tbl>
    <w:p w:rsidR="006A3827" w:rsidRPr="003F4FB3" w:rsidRDefault="006A3827" w:rsidP="00F4667E">
      <w:pPr>
        <w:ind w:firstLine="567"/>
        <w:rPr>
          <w:szCs w:val="28"/>
        </w:rPr>
      </w:pPr>
    </w:p>
    <w:p w:rsidR="007363C4" w:rsidRPr="003F4FB3" w:rsidRDefault="007363C4" w:rsidP="00F4667E">
      <w:pPr>
        <w:ind w:firstLine="567"/>
        <w:rPr>
          <w:szCs w:val="28"/>
        </w:rPr>
      </w:pPr>
    </w:p>
    <w:tbl>
      <w:tblPr>
        <w:tblW w:w="0" w:type="auto"/>
        <w:tblInd w:w="108" w:type="dxa"/>
        <w:tblLayout w:type="fixed"/>
        <w:tblLook w:val="04A0"/>
      </w:tblPr>
      <w:tblGrid>
        <w:gridCol w:w="284"/>
        <w:gridCol w:w="4252"/>
        <w:gridCol w:w="284"/>
        <w:gridCol w:w="6"/>
      </w:tblGrid>
      <w:tr w:rsidR="00EB0253" w:rsidRPr="003F4FB3" w:rsidTr="00D86F66">
        <w:trPr>
          <w:gridAfter w:val="1"/>
          <w:wAfter w:w="6" w:type="dxa"/>
        </w:trPr>
        <w:tc>
          <w:tcPr>
            <w:tcW w:w="284" w:type="dxa"/>
          </w:tcPr>
          <w:p w:rsidR="00EB0253" w:rsidRPr="003F4FB3" w:rsidRDefault="00EB0253" w:rsidP="00D86F66">
            <w:pPr>
              <w:ind w:left="-100" w:firstLine="0"/>
              <w:rPr>
                <w:szCs w:val="28"/>
                <w:lang w:val="en-US"/>
              </w:rPr>
            </w:pPr>
            <w:r w:rsidRPr="003F4FB3">
              <w:rPr>
                <w:rFonts w:ascii="Arial" w:hAnsi="Arial"/>
                <w:sz w:val="24"/>
              </w:rPr>
              <w:t>┌</w:t>
            </w:r>
          </w:p>
        </w:tc>
        <w:tc>
          <w:tcPr>
            <w:tcW w:w="4252" w:type="dxa"/>
          </w:tcPr>
          <w:p w:rsidR="00EB0253" w:rsidRPr="003F4FB3" w:rsidRDefault="00EB0253" w:rsidP="00EC40B9">
            <w:pPr>
              <w:ind w:firstLine="0"/>
              <w:rPr>
                <w:szCs w:val="28"/>
                <w:lang w:val="en-US"/>
              </w:rPr>
            </w:pPr>
          </w:p>
        </w:tc>
        <w:tc>
          <w:tcPr>
            <w:tcW w:w="284" w:type="dxa"/>
          </w:tcPr>
          <w:p w:rsidR="00EB0253" w:rsidRPr="003F4FB3" w:rsidRDefault="00EB0253" w:rsidP="00EB0253">
            <w:pPr>
              <w:ind w:firstLine="0"/>
              <w:rPr>
                <w:szCs w:val="28"/>
                <w:lang w:val="en-US"/>
              </w:rPr>
            </w:pPr>
            <w:r w:rsidRPr="003F4FB3">
              <w:rPr>
                <w:rFonts w:ascii="Arial" w:hAnsi="Arial"/>
                <w:sz w:val="24"/>
              </w:rPr>
              <w:t>┐</w:t>
            </w:r>
          </w:p>
        </w:tc>
      </w:tr>
      <w:tr w:rsidR="00EB0253" w:rsidRPr="003F4FB3" w:rsidTr="00D86F66">
        <w:tc>
          <w:tcPr>
            <w:tcW w:w="4826" w:type="dxa"/>
            <w:gridSpan w:val="4"/>
          </w:tcPr>
          <w:sdt>
            <w:sdtPr>
              <w:rPr>
                <w:rStyle w:val="Datenum"/>
                <w:b/>
              </w:rPr>
              <w:alias w:val="Title"/>
              <w:tag w:val="Title"/>
              <w:id w:val="-1885396532"/>
              <w:placeholder>
                <w:docPart w:val="478AEC90476F4ADC83E45B1A4AFAF5A1"/>
              </w:placeholder>
              <w:text/>
            </w:sdtPr>
            <w:sdtContent>
              <w:p w:rsidR="00EB0253" w:rsidRPr="003F4FB3" w:rsidRDefault="00340F03" w:rsidP="000641BA">
                <w:pPr>
                  <w:ind w:left="-100" w:firstLine="0"/>
                  <w:rPr>
                    <w:szCs w:val="28"/>
                  </w:rPr>
                </w:pPr>
                <w:r w:rsidRPr="003F4FB3">
                  <w:rPr>
                    <w:rStyle w:val="Datenum"/>
                    <w:b/>
                  </w:rPr>
                  <w:t>Об утверждении муниципальной программы «Развитие малого и среднего предпринимательства в городе Нижнем Новгороде» на 202</w:t>
                </w:r>
                <w:r w:rsidR="000641BA" w:rsidRPr="003F4FB3">
                  <w:rPr>
                    <w:rStyle w:val="Datenum"/>
                    <w:b/>
                  </w:rPr>
                  <w:t>3</w:t>
                </w:r>
                <w:r w:rsidRPr="003F4FB3">
                  <w:rPr>
                    <w:rStyle w:val="Datenum"/>
                    <w:b/>
                  </w:rPr>
                  <w:t>-202</w:t>
                </w:r>
                <w:r w:rsidR="000641BA" w:rsidRPr="003F4FB3">
                  <w:rPr>
                    <w:rStyle w:val="Datenum"/>
                    <w:b/>
                  </w:rPr>
                  <w:t>8</w:t>
                </w:r>
                <w:r w:rsidRPr="003F4FB3">
                  <w:rPr>
                    <w:rStyle w:val="Datenum"/>
                    <w:b/>
                  </w:rPr>
                  <w:t xml:space="preserve"> годы   </w:t>
                </w:r>
              </w:p>
            </w:sdtContent>
          </w:sdt>
        </w:tc>
      </w:tr>
      <w:tr w:rsidR="006D4498" w:rsidRPr="003F4FB3" w:rsidTr="00D86F66">
        <w:tc>
          <w:tcPr>
            <w:tcW w:w="4826" w:type="dxa"/>
            <w:gridSpan w:val="4"/>
          </w:tcPr>
          <w:p w:rsidR="00691321" w:rsidRPr="003F4FB3" w:rsidRDefault="00691321" w:rsidP="00691321">
            <w:pPr>
              <w:tabs>
                <w:tab w:val="left" w:pos="7200"/>
              </w:tabs>
              <w:ind w:firstLine="0"/>
              <w:rPr>
                <w:rStyle w:val="Datenum"/>
              </w:rPr>
            </w:pPr>
          </w:p>
        </w:tc>
      </w:tr>
    </w:tbl>
    <w:p w:rsidR="00D86F66" w:rsidRPr="003F4FB3" w:rsidRDefault="00D86F66" w:rsidP="004005CF">
      <w:pPr>
        <w:widowControl w:val="0"/>
        <w:suppressAutoHyphens/>
        <w:spacing w:line="360" w:lineRule="auto"/>
        <w:ind w:firstLine="567"/>
        <w:rPr>
          <w:szCs w:val="28"/>
        </w:rPr>
      </w:pPr>
      <w:proofErr w:type="gramStart"/>
      <w:r w:rsidRPr="003F4FB3">
        <w:rPr>
          <w:szCs w:val="28"/>
        </w:rPr>
        <w:t>В соответствии с Федеральным законом от 24.07.2007 № 209-ФЗ «О развитии малого и среднего предпринимательства в Российской Федерации», статьей 179 Бюджетного кодекса Российской Федерации, статьей 52 Устава города Нижнего Новгорода, постановлением администрации города Нижнего Новгорода от 08.04.2014 № 1228 «Об утверждении Порядка разработки,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w:t>
      </w:r>
      <w:proofErr w:type="gramEnd"/>
      <w:r w:rsidRPr="003F4FB3">
        <w:rPr>
          <w:szCs w:val="28"/>
        </w:rPr>
        <w:t xml:space="preserve"> Нижнего Новгорода» администрация города Нижнего Новгорода </w:t>
      </w:r>
      <w:r w:rsidRPr="003F4FB3">
        <w:rPr>
          <w:b/>
          <w:szCs w:val="28"/>
        </w:rPr>
        <w:t>постановляет</w:t>
      </w:r>
      <w:r w:rsidRPr="003F4FB3">
        <w:rPr>
          <w:szCs w:val="28"/>
        </w:rPr>
        <w:t>:</w:t>
      </w:r>
    </w:p>
    <w:p w:rsidR="00D86F66" w:rsidRPr="003F4FB3" w:rsidRDefault="00D86F66" w:rsidP="004005CF">
      <w:pPr>
        <w:pStyle w:val="ConsPlusNormal"/>
        <w:numPr>
          <w:ilvl w:val="0"/>
          <w:numId w:val="22"/>
        </w:numPr>
        <w:tabs>
          <w:tab w:val="left" w:pos="993"/>
        </w:tabs>
        <w:suppressAutoHyphens/>
        <w:spacing w:line="360" w:lineRule="auto"/>
        <w:ind w:left="0" w:firstLine="567"/>
        <w:jc w:val="both"/>
        <w:rPr>
          <w:rFonts w:ascii="Times New Roman" w:hAnsi="Times New Roman" w:cs="Times New Roman"/>
          <w:sz w:val="28"/>
          <w:szCs w:val="28"/>
        </w:rPr>
      </w:pPr>
      <w:r w:rsidRPr="003F4FB3">
        <w:rPr>
          <w:rFonts w:ascii="Times New Roman" w:hAnsi="Times New Roman" w:cs="Times New Roman"/>
          <w:sz w:val="28"/>
          <w:szCs w:val="28"/>
        </w:rPr>
        <w:t>Утвердить прилагаемую муниципальную программу «Развитие малого и среднего предпринимательства в городе Нижнем Новгороде» на 20</w:t>
      </w:r>
      <w:r w:rsidR="00DC4078" w:rsidRPr="003F4FB3">
        <w:rPr>
          <w:rFonts w:ascii="Times New Roman" w:hAnsi="Times New Roman" w:cs="Times New Roman"/>
          <w:sz w:val="28"/>
          <w:szCs w:val="28"/>
        </w:rPr>
        <w:t>2</w:t>
      </w:r>
      <w:r w:rsidR="000641BA" w:rsidRPr="003F4FB3">
        <w:rPr>
          <w:rFonts w:ascii="Times New Roman" w:hAnsi="Times New Roman" w:cs="Times New Roman"/>
          <w:sz w:val="28"/>
          <w:szCs w:val="28"/>
        </w:rPr>
        <w:t>3</w:t>
      </w:r>
      <w:r w:rsidRPr="003F4FB3">
        <w:rPr>
          <w:rFonts w:ascii="Times New Roman" w:hAnsi="Times New Roman" w:cs="Times New Roman"/>
          <w:sz w:val="28"/>
          <w:szCs w:val="28"/>
        </w:rPr>
        <w:t>-202</w:t>
      </w:r>
      <w:r w:rsidR="000641BA" w:rsidRPr="003F4FB3">
        <w:rPr>
          <w:rFonts w:ascii="Times New Roman" w:hAnsi="Times New Roman" w:cs="Times New Roman"/>
          <w:sz w:val="28"/>
          <w:szCs w:val="28"/>
        </w:rPr>
        <w:t>8</w:t>
      </w:r>
      <w:r w:rsidRPr="003F4FB3">
        <w:rPr>
          <w:rFonts w:ascii="Times New Roman" w:hAnsi="Times New Roman" w:cs="Times New Roman"/>
          <w:sz w:val="28"/>
          <w:szCs w:val="28"/>
        </w:rPr>
        <w:t xml:space="preserve"> годы (далее - Программа).</w:t>
      </w:r>
    </w:p>
    <w:p w:rsidR="00D86F66" w:rsidRPr="003F4FB3" w:rsidRDefault="00D86F66" w:rsidP="004005CF">
      <w:pPr>
        <w:pStyle w:val="ConsPlusNormal"/>
        <w:numPr>
          <w:ilvl w:val="0"/>
          <w:numId w:val="22"/>
        </w:numPr>
        <w:tabs>
          <w:tab w:val="left" w:pos="993"/>
        </w:tabs>
        <w:suppressAutoHyphens/>
        <w:spacing w:line="360" w:lineRule="auto"/>
        <w:ind w:left="0" w:firstLine="567"/>
        <w:jc w:val="both"/>
        <w:rPr>
          <w:rFonts w:ascii="Times New Roman" w:hAnsi="Times New Roman" w:cs="Times New Roman"/>
          <w:sz w:val="28"/>
          <w:szCs w:val="28"/>
        </w:rPr>
      </w:pPr>
      <w:r w:rsidRPr="003F4FB3">
        <w:rPr>
          <w:rFonts w:ascii="Times New Roman" w:hAnsi="Times New Roman" w:cs="Times New Roman"/>
          <w:sz w:val="28"/>
          <w:szCs w:val="28"/>
        </w:rPr>
        <w:t>Признать утратившими силу с 01.01.20</w:t>
      </w:r>
      <w:r w:rsidR="00E94F17" w:rsidRPr="003F4FB3">
        <w:rPr>
          <w:rFonts w:ascii="Times New Roman" w:hAnsi="Times New Roman" w:cs="Times New Roman"/>
          <w:sz w:val="28"/>
          <w:szCs w:val="28"/>
        </w:rPr>
        <w:t>2</w:t>
      </w:r>
      <w:r w:rsidR="00315251" w:rsidRPr="003F4FB3">
        <w:rPr>
          <w:rFonts w:ascii="Times New Roman" w:hAnsi="Times New Roman" w:cs="Times New Roman"/>
          <w:sz w:val="28"/>
          <w:szCs w:val="28"/>
        </w:rPr>
        <w:t>3</w:t>
      </w:r>
      <w:r w:rsidRPr="003F4FB3">
        <w:rPr>
          <w:rFonts w:ascii="Times New Roman" w:hAnsi="Times New Roman" w:cs="Times New Roman"/>
          <w:sz w:val="28"/>
          <w:szCs w:val="28"/>
        </w:rPr>
        <w:t xml:space="preserve"> в части действия Программы на 20</w:t>
      </w:r>
      <w:r w:rsidR="00E94F17" w:rsidRPr="003F4FB3">
        <w:rPr>
          <w:rFonts w:ascii="Times New Roman" w:hAnsi="Times New Roman" w:cs="Times New Roman"/>
          <w:sz w:val="28"/>
          <w:szCs w:val="28"/>
        </w:rPr>
        <w:t>2</w:t>
      </w:r>
      <w:r w:rsidR="000641BA" w:rsidRPr="003F4FB3">
        <w:rPr>
          <w:rFonts w:ascii="Times New Roman" w:hAnsi="Times New Roman" w:cs="Times New Roman"/>
          <w:sz w:val="28"/>
          <w:szCs w:val="28"/>
        </w:rPr>
        <w:t>3</w:t>
      </w:r>
      <w:r w:rsidR="00E94F17" w:rsidRPr="003F4FB3">
        <w:rPr>
          <w:rFonts w:ascii="Times New Roman" w:hAnsi="Times New Roman" w:cs="Times New Roman"/>
          <w:sz w:val="28"/>
          <w:szCs w:val="28"/>
        </w:rPr>
        <w:t>-</w:t>
      </w:r>
      <w:r w:rsidRPr="003F4FB3">
        <w:rPr>
          <w:rFonts w:ascii="Times New Roman" w:hAnsi="Times New Roman" w:cs="Times New Roman"/>
          <w:sz w:val="28"/>
          <w:szCs w:val="28"/>
        </w:rPr>
        <w:t>202</w:t>
      </w:r>
      <w:r w:rsidR="00E94F17" w:rsidRPr="003F4FB3">
        <w:rPr>
          <w:rFonts w:ascii="Times New Roman" w:hAnsi="Times New Roman" w:cs="Times New Roman"/>
          <w:sz w:val="28"/>
          <w:szCs w:val="28"/>
        </w:rPr>
        <w:t>4</w:t>
      </w:r>
      <w:r w:rsidRPr="003F4FB3">
        <w:rPr>
          <w:rFonts w:ascii="Times New Roman" w:hAnsi="Times New Roman" w:cs="Times New Roman"/>
          <w:sz w:val="28"/>
          <w:szCs w:val="28"/>
        </w:rPr>
        <w:t xml:space="preserve"> годы постановление администрации города Нижнего Новгорода</w:t>
      </w:r>
      <w:r w:rsidRPr="003F4FB3">
        <w:rPr>
          <w:rFonts w:ascii="Times New Roman" w:hAnsi="Times New Roman"/>
          <w:sz w:val="28"/>
          <w:szCs w:val="28"/>
        </w:rPr>
        <w:t xml:space="preserve"> от </w:t>
      </w:r>
      <w:r w:rsidR="00E94F17" w:rsidRPr="003F4FB3">
        <w:rPr>
          <w:rFonts w:ascii="Times New Roman" w:hAnsi="Times New Roman"/>
          <w:sz w:val="28"/>
          <w:szCs w:val="28"/>
        </w:rPr>
        <w:t>29.01.2019</w:t>
      </w:r>
      <w:r w:rsidRPr="003F4FB3">
        <w:rPr>
          <w:rFonts w:ascii="Times New Roman" w:hAnsi="Times New Roman"/>
          <w:sz w:val="28"/>
          <w:szCs w:val="28"/>
        </w:rPr>
        <w:t xml:space="preserve"> № </w:t>
      </w:r>
      <w:r w:rsidR="00E94F17" w:rsidRPr="003F4FB3">
        <w:rPr>
          <w:rFonts w:ascii="Times New Roman" w:hAnsi="Times New Roman"/>
          <w:sz w:val="28"/>
          <w:szCs w:val="28"/>
        </w:rPr>
        <w:t>130</w:t>
      </w:r>
      <w:r w:rsidRPr="003F4FB3">
        <w:rPr>
          <w:rFonts w:ascii="Times New Roman" w:hAnsi="Times New Roman"/>
          <w:sz w:val="28"/>
          <w:szCs w:val="28"/>
        </w:rPr>
        <w:t xml:space="preserve"> «Об утверждении муниципальной программы «Развитие малого и среднего предпринимательства в городе Нижнем Новгороде» на 201</w:t>
      </w:r>
      <w:r w:rsidR="00E94F17" w:rsidRPr="003F4FB3">
        <w:rPr>
          <w:rFonts w:ascii="Times New Roman" w:hAnsi="Times New Roman"/>
          <w:sz w:val="28"/>
          <w:szCs w:val="28"/>
        </w:rPr>
        <w:t>9</w:t>
      </w:r>
      <w:r w:rsidRPr="003F4FB3">
        <w:rPr>
          <w:rFonts w:ascii="Times New Roman" w:hAnsi="Times New Roman"/>
          <w:sz w:val="28"/>
          <w:szCs w:val="28"/>
        </w:rPr>
        <w:t xml:space="preserve"> - 202</w:t>
      </w:r>
      <w:r w:rsidR="00E94F17" w:rsidRPr="003F4FB3">
        <w:rPr>
          <w:rFonts w:ascii="Times New Roman" w:hAnsi="Times New Roman"/>
          <w:sz w:val="28"/>
          <w:szCs w:val="28"/>
        </w:rPr>
        <w:t>4</w:t>
      </w:r>
      <w:r w:rsidRPr="003F4FB3">
        <w:rPr>
          <w:rFonts w:ascii="Times New Roman" w:hAnsi="Times New Roman"/>
          <w:sz w:val="28"/>
          <w:szCs w:val="28"/>
        </w:rPr>
        <w:t xml:space="preserve"> годы»</w:t>
      </w:r>
      <w:r w:rsidRPr="003F4FB3">
        <w:rPr>
          <w:rFonts w:ascii="Times New Roman" w:hAnsi="Times New Roman" w:cs="Times New Roman"/>
          <w:sz w:val="28"/>
          <w:szCs w:val="28"/>
        </w:rPr>
        <w:t>.</w:t>
      </w:r>
    </w:p>
    <w:p w:rsidR="00850203" w:rsidRPr="003F4FB3" w:rsidRDefault="00850203" w:rsidP="004005CF">
      <w:pPr>
        <w:pStyle w:val="ConsPlusNormal"/>
        <w:numPr>
          <w:ilvl w:val="0"/>
          <w:numId w:val="22"/>
        </w:numPr>
        <w:tabs>
          <w:tab w:val="left" w:pos="993"/>
        </w:tabs>
        <w:suppressAutoHyphens/>
        <w:spacing w:line="360" w:lineRule="auto"/>
        <w:ind w:left="0" w:firstLine="567"/>
        <w:jc w:val="both"/>
        <w:rPr>
          <w:rFonts w:ascii="Times New Roman" w:hAnsi="Times New Roman" w:cs="Times New Roman"/>
          <w:sz w:val="28"/>
          <w:szCs w:val="28"/>
        </w:rPr>
      </w:pPr>
      <w:r w:rsidRPr="003F4FB3">
        <w:rPr>
          <w:rFonts w:ascii="Times New Roman" w:hAnsi="Times New Roman" w:cs="Times New Roman"/>
          <w:sz w:val="28"/>
          <w:szCs w:val="28"/>
        </w:rPr>
        <w:lastRenderedPageBreak/>
        <w:t xml:space="preserve">Управлению </w:t>
      </w:r>
      <w:r w:rsidR="004005CF" w:rsidRPr="003F4FB3">
        <w:rPr>
          <w:rFonts w:ascii="Times New Roman" w:hAnsi="Times New Roman" w:cs="Times New Roman"/>
          <w:sz w:val="28"/>
          <w:szCs w:val="28"/>
        </w:rPr>
        <w:t>информационной политики</w:t>
      </w:r>
      <w:r w:rsidRPr="003F4FB3">
        <w:rPr>
          <w:rFonts w:ascii="Times New Roman" w:hAnsi="Times New Roman" w:cs="Times New Roman"/>
          <w:sz w:val="28"/>
          <w:szCs w:val="28"/>
        </w:rPr>
        <w:t xml:space="preserve"> администрации города Нижнего Новгорода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850203" w:rsidRPr="003F4FB3" w:rsidRDefault="000641BA" w:rsidP="004005CF">
      <w:pPr>
        <w:pStyle w:val="ConsPlusNormal"/>
        <w:numPr>
          <w:ilvl w:val="0"/>
          <w:numId w:val="22"/>
        </w:numPr>
        <w:tabs>
          <w:tab w:val="left" w:pos="993"/>
        </w:tabs>
        <w:suppressAutoHyphens/>
        <w:spacing w:line="360" w:lineRule="auto"/>
        <w:ind w:left="0" w:firstLine="567"/>
        <w:jc w:val="both"/>
        <w:rPr>
          <w:rFonts w:ascii="Times New Roman" w:hAnsi="Times New Roman" w:cs="Times New Roman"/>
          <w:sz w:val="28"/>
          <w:szCs w:val="28"/>
        </w:rPr>
      </w:pPr>
      <w:r w:rsidRPr="003F4FB3">
        <w:rPr>
          <w:rFonts w:ascii="Times New Roman" w:hAnsi="Times New Roman" w:cs="Times New Roman"/>
          <w:sz w:val="28"/>
          <w:szCs w:val="28"/>
        </w:rPr>
        <w:t>Юридическому д</w:t>
      </w:r>
      <w:r w:rsidR="00850203" w:rsidRPr="003F4FB3">
        <w:rPr>
          <w:rFonts w:ascii="Times New Roman" w:hAnsi="Times New Roman" w:cs="Times New Roman"/>
          <w:sz w:val="28"/>
          <w:szCs w:val="28"/>
        </w:rPr>
        <w:t>епартаменту администрации города Нижнего Новгорода (</w:t>
      </w:r>
      <w:proofErr w:type="spellStart"/>
      <w:r w:rsidRPr="003F4FB3">
        <w:rPr>
          <w:rFonts w:ascii="Times New Roman" w:hAnsi="Times New Roman" w:cs="Times New Roman"/>
          <w:sz w:val="28"/>
          <w:szCs w:val="28"/>
        </w:rPr>
        <w:t>Витушкина</w:t>
      </w:r>
      <w:proofErr w:type="spellEnd"/>
      <w:r w:rsidRPr="003F4FB3">
        <w:rPr>
          <w:rFonts w:ascii="Times New Roman" w:hAnsi="Times New Roman" w:cs="Times New Roman"/>
          <w:sz w:val="28"/>
          <w:szCs w:val="28"/>
        </w:rPr>
        <w:t xml:space="preserve"> Т.А.</w:t>
      </w:r>
      <w:r w:rsidR="00850203" w:rsidRPr="003F4FB3">
        <w:rPr>
          <w:rFonts w:ascii="Times New Roman" w:hAnsi="Times New Roman" w:cs="Times New Roman"/>
          <w:sz w:val="28"/>
          <w:szCs w:val="28"/>
        </w:rPr>
        <w:t>) обеспечить размещение настоящего постановления на официальном сайте администрации города Нижнего Новгорода в информационно-телекоммуникационной сети «Интернет».</w:t>
      </w:r>
    </w:p>
    <w:p w:rsidR="00D86F66" w:rsidRPr="003F4FB3" w:rsidRDefault="00D86F66" w:rsidP="004005CF">
      <w:pPr>
        <w:pStyle w:val="ConsPlusNormal"/>
        <w:numPr>
          <w:ilvl w:val="0"/>
          <w:numId w:val="22"/>
        </w:numPr>
        <w:tabs>
          <w:tab w:val="left" w:pos="993"/>
        </w:tabs>
        <w:suppressAutoHyphens/>
        <w:spacing w:line="360" w:lineRule="auto"/>
        <w:ind w:left="0" w:firstLine="567"/>
        <w:jc w:val="both"/>
        <w:rPr>
          <w:rFonts w:ascii="Times New Roman" w:hAnsi="Times New Roman" w:cs="Times New Roman"/>
          <w:sz w:val="28"/>
          <w:szCs w:val="28"/>
        </w:rPr>
      </w:pPr>
      <w:r w:rsidRPr="003F4FB3">
        <w:rPr>
          <w:rFonts w:ascii="Times New Roman" w:hAnsi="Times New Roman" w:cs="Times New Roman"/>
          <w:sz w:val="28"/>
          <w:szCs w:val="28"/>
        </w:rPr>
        <w:t xml:space="preserve">Контроль за исполнением постановления возложить на </w:t>
      </w:r>
      <w:r w:rsidR="004005CF" w:rsidRPr="003F4FB3">
        <w:rPr>
          <w:rFonts w:ascii="Times New Roman" w:hAnsi="Times New Roman" w:cs="Times New Roman"/>
          <w:sz w:val="28"/>
          <w:szCs w:val="28"/>
        </w:rPr>
        <w:t>испо</w:t>
      </w:r>
      <w:r w:rsidR="00380795" w:rsidRPr="003F4FB3">
        <w:rPr>
          <w:rFonts w:ascii="Times New Roman" w:hAnsi="Times New Roman" w:cs="Times New Roman"/>
          <w:sz w:val="28"/>
          <w:szCs w:val="28"/>
        </w:rPr>
        <w:t xml:space="preserve">лняющего обязанности </w:t>
      </w:r>
      <w:r w:rsidRPr="003F4FB3">
        <w:rPr>
          <w:rFonts w:ascii="Times New Roman" w:hAnsi="Times New Roman" w:cs="Times New Roman"/>
          <w:sz w:val="28"/>
          <w:szCs w:val="28"/>
        </w:rPr>
        <w:t xml:space="preserve">первого </w:t>
      </w:r>
      <w:proofErr w:type="gramStart"/>
      <w:r w:rsidRPr="003F4FB3">
        <w:rPr>
          <w:rFonts w:ascii="Times New Roman" w:hAnsi="Times New Roman" w:cs="Times New Roman"/>
          <w:sz w:val="28"/>
          <w:szCs w:val="28"/>
        </w:rPr>
        <w:t xml:space="preserve">заместителя главы администрации города Нижнего Новгорода </w:t>
      </w:r>
      <w:r w:rsidR="00380795" w:rsidRPr="003F4FB3">
        <w:rPr>
          <w:rFonts w:ascii="Times New Roman" w:hAnsi="Times New Roman" w:cs="Times New Roman"/>
          <w:sz w:val="28"/>
          <w:szCs w:val="28"/>
        </w:rPr>
        <w:t>Егорова</w:t>
      </w:r>
      <w:proofErr w:type="gramEnd"/>
      <w:r w:rsidR="00380795" w:rsidRPr="003F4FB3">
        <w:rPr>
          <w:rFonts w:ascii="Times New Roman" w:hAnsi="Times New Roman" w:cs="Times New Roman"/>
          <w:sz w:val="28"/>
          <w:szCs w:val="28"/>
        </w:rPr>
        <w:t xml:space="preserve"> С.А.</w:t>
      </w:r>
    </w:p>
    <w:p w:rsidR="00D86F66" w:rsidRPr="003F4FB3" w:rsidRDefault="00D86F66" w:rsidP="004005CF">
      <w:pPr>
        <w:pStyle w:val="ConsPlusNormal"/>
        <w:numPr>
          <w:ilvl w:val="0"/>
          <w:numId w:val="22"/>
        </w:numPr>
        <w:tabs>
          <w:tab w:val="left" w:pos="993"/>
        </w:tabs>
        <w:suppressAutoHyphens/>
        <w:spacing w:line="360" w:lineRule="auto"/>
        <w:ind w:left="0" w:firstLine="567"/>
        <w:jc w:val="both"/>
        <w:rPr>
          <w:rFonts w:ascii="Times New Roman" w:hAnsi="Times New Roman" w:cs="Times New Roman"/>
          <w:sz w:val="28"/>
          <w:szCs w:val="28"/>
        </w:rPr>
      </w:pPr>
      <w:r w:rsidRPr="003F4FB3">
        <w:rPr>
          <w:rFonts w:ascii="Times New Roman" w:hAnsi="Times New Roman" w:cs="Times New Roman"/>
          <w:sz w:val="28"/>
          <w:szCs w:val="28"/>
        </w:rPr>
        <w:t>Установить начало срока действия Программы с 01.01.20</w:t>
      </w:r>
      <w:r w:rsidR="00E94F17" w:rsidRPr="003F4FB3">
        <w:rPr>
          <w:rFonts w:ascii="Times New Roman" w:hAnsi="Times New Roman" w:cs="Times New Roman"/>
          <w:sz w:val="28"/>
          <w:szCs w:val="28"/>
        </w:rPr>
        <w:t>2</w:t>
      </w:r>
      <w:r w:rsidR="000641BA" w:rsidRPr="003F4FB3">
        <w:rPr>
          <w:rFonts w:ascii="Times New Roman" w:hAnsi="Times New Roman" w:cs="Times New Roman"/>
          <w:sz w:val="28"/>
          <w:szCs w:val="28"/>
        </w:rPr>
        <w:t>3</w:t>
      </w:r>
      <w:r w:rsidRPr="003F4FB3">
        <w:rPr>
          <w:rFonts w:ascii="Times New Roman" w:hAnsi="Times New Roman" w:cs="Times New Roman"/>
          <w:sz w:val="28"/>
          <w:szCs w:val="28"/>
        </w:rPr>
        <w:t>.</w:t>
      </w:r>
    </w:p>
    <w:tbl>
      <w:tblPr>
        <w:tblW w:w="10348" w:type="dxa"/>
        <w:tblInd w:w="108" w:type="dxa"/>
        <w:tblLayout w:type="fixed"/>
        <w:tblLook w:val="04A0"/>
      </w:tblPr>
      <w:tblGrid>
        <w:gridCol w:w="4962"/>
        <w:gridCol w:w="5386"/>
      </w:tblGrid>
      <w:tr w:rsidR="00D86F66" w:rsidRPr="003F4FB3" w:rsidTr="00850203">
        <w:trPr>
          <w:trHeight w:val="942"/>
        </w:trPr>
        <w:tc>
          <w:tcPr>
            <w:tcW w:w="4962" w:type="dxa"/>
          </w:tcPr>
          <w:p w:rsidR="00D86F66" w:rsidRPr="003F4FB3" w:rsidRDefault="00D86F66" w:rsidP="004005CF">
            <w:pPr>
              <w:pStyle w:val="21"/>
              <w:suppressAutoHyphens/>
              <w:spacing w:line="360" w:lineRule="auto"/>
              <w:ind w:firstLine="0"/>
              <w:rPr>
                <w:color w:val="000000"/>
                <w:szCs w:val="28"/>
              </w:rPr>
            </w:pPr>
          </w:p>
          <w:p w:rsidR="00D86F66" w:rsidRPr="003F4FB3" w:rsidRDefault="00D86F66" w:rsidP="004005CF">
            <w:pPr>
              <w:pStyle w:val="21"/>
              <w:suppressAutoHyphens/>
              <w:spacing w:line="360" w:lineRule="auto"/>
              <w:ind w:left="-100" w:firstLine="0"/>
              <w:rPr>
                <w:color w:val="000000"/>
                <w:szCs w:val="28"/>
              </w:rPr>
            </w:pPr>
            <w:r w:rsidRPr="003F4FB3">
              <w:rPr>
                <w:color w:val="000000"/>
                <w:szCs w:val="28"/>
              </w:rPr>
              <w:t xml:space="preserve">Глава города                                                                        </w:t>
            </w:r>
          </w:p>
          <w:p w:rsidR="00D86F66" w:rsidRPr="003F4FB3" w:rsidRDefault="00D86F66" w:rsidP="004005CF">
            <w:pPr>
              <w:pStyle w:val="HeadDoc"/>
              <w:keepLines w:val="0"/>
              <w:suppressAutoHyphens/>
              <w:overflowPunct/>
              <w:autoSpaceDE/>
              <w:adjustRightInd/>
              <w:spacing w:line="360" w:lineRule="auto"/>
              <w:ind w:hanging="108"/>
              <w:rPr>
                <w:color w:val="000000"/>
                <w:szCs w:val="28"/>
              </w:rPr>
            </w:pPr>
          </w:p>
        </w:tc>
        <w:tc>
          <w:tcPr>
            <w:tcW w:w="5386" w:type="dxa"/>
          </w:tcPr>
          <w:p w:rsidR="00D86F66" w:rsidRPr="003F4FB3" w:rsidRDefault="00D86F66" w:rsidP="004005CF">
            <w:pPr>
              <w:suppressAutoHyphens/>
              <w:spacing w:line="360" w:lineRule="auto"/>
              <w:jc w:val="right"/>
              <w:rPr>
                <w:color w:val="000000"/>
                <w:szCs w:val="28"/>
              </w:rPr>
            </w:pPr>
          </w:p>
          <w:p w:rsidR="00D86F66" w:rsidRPr="003F4FB3" w:rsidRDefault="00D86F66" w:rsidP="004005CF">
            <w:pPr>
              <w:suppressAutoHyphens/>
              <w:spacing w:line="360" w:lineRule="auto"/>
              <w:jc w:val="center"/>
              <w:rPr>
                <w:color w:val="000000"/>
                <w:szCs w:val="28"/>
              </w:rPr>
            </w:pPr>
            <w:r w:rsidRPr="003F4FB3">
              <w:rPr>
                <w:color w:val="000000"/>
                <w:szCs w:val="28"/>
              </w:rPr>
              <w:t xml:space="preserve">                                  </w:t>
            </w:r>
            <w:r w:rsidR="00850203" w:rsidRPr="003F4FB3">
              <w:rPr>
                <w:color w:val="000000"/>
                <w:szCs w:val="28"/>
              </w:rPr>
              <w:t xml:space="preserve">Ю.В. </w:t>
            </w:r>
            <w:proofErr w:type="spellStart"/>
            <w:r w:rsidR="00850203" w:rsidRPr="003F4FB3">
              <w:rPr>
                <w:color w:val="000000"/>
                <w:szCs w:val="28"/>
              </w:rPr>
              <w:t>Шалабаев</w:t>
            </w:r>
            <w:proofErr w:type="spellEnd"/>
          </w:p>
        </w:tc>
      </w:tr>
    </w:tbl>
    <w:p w:rsidR="004005CF" w:rsidRPr="003F4FB3" w:rsidRDefault="004005CF" w:rsidP="004005CF">
      <w:pPr>
        <w:pStyle w:val="21"/>
        <w:suppressAutoHyphens/>
        <w:spacing w:line="360" w:lineRule="auto"/>
        <w:ind w:firstLine="0"/>
        <w:jc w:val="left"/>
        <w:rPr>
          <w:color w:val="000000"/>
          <w:szCs w:val="28"/>
        </w:rPr>
      </w:pPr>
    </w:p>
    <w:p w:rsidR="004005CF" w:rsidRPr="003F4FB3" w:rsidRDefault="004005CF" w:rsidP="004005CF">
      <w:pPr>
        <w:pStyle w:val="21"/>
        <w:suppressAutoHyphens/>
        <w:spacing w:line="360" w:lineRule="auto"/>
        <w:ind w:firstLine="0"/>
        <w:jc w:val="left"/>
        <w:rPr>
          <w:color w:val="000000"/>
          <w:szCs w:val="28"/>
        </w:rPr>
      </w:pPr>
    </w:p>
    <w:p w:rsidR="004005CF" w:rsidRPr="003F4FB3" w:rsidRDefault="004005CF" w:rsidP="004005CF">
      <w:pPr>
        <w:pStyle w:val="21"/>
        <w:suppressAutoHyphens/>
        <w:spacing w:line="360" w:lineRule="auto"/>
        <w:ind w:firstLine="0"/>
        <w:jc w:val="left"/>
        <w:rPr>
          <w:color w:val="000000"/>
          <w:szCs w:val="28"/>
        </w:rPr>
      </w:pPr>
    </w:p>
    <w:p w:rsidR="004005CF" w:rsidRPr="003F4FB3" w:rsidRDefault="004005CF" w:rsidP="004005CF">
      <w:pPr>
        <w:pStyle w:val="21"/>
        <w:suppressAutoHyphens/>
        <w:spacing w:line="360" w:lineRule="auto"/>
        <w:ind w:firstLine="0"/>
        <w:jc w:val="left"/>
        <w:rPr>
          <w:color w:val="000000"/>
          <w:szCs w:val="28"/>
        </w:rPr>
      </w:pPr>
    </w:p>
    <w:p w:rsidR="004005CF" w:rsidRPr="003F4FB3" w:rsidRDefault="004005CF" w:rsidP="004005CF">
      <w:pPr>
        <w:pStyle w:val="21"/>
        <w:suppressAutoHyphens/>
        <w:spacing w:line="360" w:lineRule="auto"/>
        <w:ind w:firstLine="0"/>
        <w:jc w:val="left"/>
        <w:rPr>
          <w:color w:val="000000"/>
          <w:szCs w:val="28"/>
        </w:rPr>
      </w:pPr>
    </w:p>
    <w:p w:rsidR="004005CF" w:rsidRPr="003F4FB3" w:rsidRDefault="004005CF" w:rsidP="004005CF">
      <w:pPr>
        <w:pStyle w:val="21"/>
        <w:suppressAutoHyphens/>
        <w:spacing w:line="360" w:lineRule="auto"/>
        <w:ind w:firstLine="0"/>
        <w:jc w:val="left"/>
        <w:rPr>
          <w:color w:val="000000"/>
          <w:szCs w:val="28"/>
        </w:rPr>
      </w:pPr>
    </w:p>
    <w:p w:rsidR="004005CF" w:rsidRPr="003F4FB3" w:rsidRDefault="004005CF" w:rsidP="004005CF">
      <w:pPr>
        <w:pStyle w:val="21"/>
        <w:suppressAutoHyphens/>
        <w:spacing w:line="360" w:lineRule="auto"/>
        <w:ind w:firstLine="0"/>
        <w:jc w:val="left"/>
        <w:rPr>
          <w:color w:val="000000"/>
          <w:szCs w:val="28"/>
        </w:rPr>
      </w:pPr>
    </w:p>
    <w:p w:rsidR="004005CF" w:rsidRPr="003F4FB3" w:rsidRDefault="004005CF" w:rsidP="004005CF">
      <w:pPr>
        <w:pStyle w:val="21"/>
        <w:suppressAutoHyphens/>
        <w:spacing w:line="360" w:lineRule="auto"/>
        <w:ind w:firstLine="0"/>
        <w:jc w:val="left"/>
        <w:rPr>
          <w:color w:val="000000"/>
          <w:szCs w:val="28"/>
        </w:rPr>
      </w:pPr>
    </w:p>
    <w:p w:rsidR="004005CF" w:rsidRPr="003F4FB3" w:rsidRDefault="004005CF" w:rsidP="004005CF">
      <w:pPr>
        <w:pStyle w:val="21"/>
        <w:suppressAutoHyphens/>
        <w:spacing w:line="360" w:lineRule="auto"/>
        <w:ind w:firstLine="0"/>
        <w:jc w:val="left"/>
        <w:rPr>
          <w:color w:val="000000"/>
          <w:szCs w:val="28"/>
        </w:rPr>
      </w:pPr>
    </w:p>
    <w:p w:rsidR="004005CF" w:rsidRPr="003F4FB3" w:rsidRDefault="004005CF" w:rsidP="004005CF">
      <w:pPr>
        <w:pStyle w:val="21"/>
        <w:suppressAutoHyphens/>
        <w:spacing w:line="360" w:lineRule="auto"/>
        <w:ind w:firstLine="0"/>
        <w:jc w:val="left"/>
        <w:rPr>
          <w:color w:val="000000"/>
          <w:szCs w:val="28"/>
        </w:rPr>
      </w:pPr>
    </w:p>
    <w:p w:rsidR="004005CF" w:rsidRPr="003F4FB3" w:rsidRDefault="004005CF" w:rsidP="004005CF">
      <w:pPr>
        <w:pStyle w:val="21"/>
        <w:suppressAutoHyphens/>
        <w:spacing w:line="360" w:lineRule="auto"/>
        <w:ind w:firstLine="0"/>
        <w:jc w:val="left"/>
        <w:rPr>
          <w:color w:val="000000"/>
          <w:szCs w:val="28"/>
        </w:rPr>
      </w:pPr>
    </w:p>
    <w:p w:rsidR="004005CF" w:rsidRPr="003F4FB3" w:rsidRDefault="004005CF" w:rsidP="004005CF">
      <w:pPr>
        <w:pStyle w:val="21"/>
        <w:suppressAutoHyphens/>
        <w:spacing w:line="360" w:lineRule="auto"/>
        <w:ind w:firstLine="0"/>
        <w:jc w:val="left"/>
        <w:rPr>
          <w:color w:val="000000"/>
          <w:szCs w:val="28"/>
        </w:rPr>
      </w:pPr>
    </w:p>
    <w:p w:rsidR="004005CF" w:rsidRPr="003F4FB3" w:rsidRDefault="004005CF" w:rsidP="004005CF">
      <w:pPr>
        <w:pStyle w:val="21"/>
        <w:suppressAutoHyphens/>
        <w:spacing w:line="360" w:lineRule="auto"/>
        <w:ind w:firstLine="0"/>
        <w:jc w:val="left"/>
        <w:rPr>
          <w:color w:val="000000"/>
          <w:szCs w:val="28"/>
        </w:rPr>
      </w:pPr>
    </w:p>
    <w:p w:rsidR="006D4498" w:rsidRPr="003F4FB3" w:rsidRDefault="00315251" w:rsidP="004005CF">
      <w:pPr>
        <w:pStyle w:val="21"/>
        <w:suppressAutoHyphens/>
        <w:spacing w:line="360" w:lineRule="auto"/>
        <w:ind w:firstLine="0"/>
        <w:jc w:val="left"/>
        <w:rPr>
          <w:color w:val="000000"/>
          <w:szCs w:val="28"/>
        </w:rPr>
      </w:pPr>
      <w:r w:rsidRPr="003F4FB3">
        <w:rPr>
          <w:color w:val="000000"/>
          <w:szCs w:val="28"/>
        </w:rPr>
        <w:t xml:space="preserve">Н.В. </w:t>
      </w:r>
      <w:proofErr w:type="spellStart"/>
      <w:r w:rsidRPr="003F4FB3">
        <w:rPr>
          <w:color w:val="000000"/>
          <w:szCs w:val="28"/>
        </w:rPr>
        <w:t>Федичева</w:t>
      </w:r>
      <w:proofErr w:type="spellEnd"/>
    </w:p>
    <w:p w:rsidR="00D86F66" w:rsidRPr="003F4FB3" w:rsidRDefault="0012200B" w:rsidP="004005CF">
      <w:pPr>
        <w:pStyle w:val="21"/>
        <w:suppressAutoHyphens/>
        <w:spacing w:line="360" w:lineRule="auto"/>
        <w:ind w:firstLine="0"/>
        <w:jc w:val="left"/>
        <w:rPr>
          <w:color w:val="000000"/>
          <w:szCs w:val="28"/>
        </w:rPr>
      </w:pPr>
      <w:r w:rsidRPr="003F4FB3">
        <w:rPr>
          <w:color w:val="000000"/>
          <w:szCs w:val="28"/>
        </w:rPr>
        <w:t>433 45 66</w:t>
      </w:r>
      <w:r w:rsidR="00D86F66" w:rsidRPr="003F4FB3">
        <w:rPr>
          <w:color w:val="000000"/>
          <w:szCs w:val="28"/>
        </w:rPr>
        <w:br w:type="page"/>
      </w:r>
    </w:p>
    <w:p w:rsidR="00D86F66" w:rsidRPr="003F4FB3" w:rsidRDefault="00D86F66" w:rsidP="004005CF">
      <w:pPr>
        <w:widowControl w:val="0"/>
        <w:suppressAutoHyphens/>
        <w:ind w:left="5529" w:firstLine="0"/>
        <w:jc w:val="center"/>
        <w:outlineLvl w:val="0"/>
        <w:rPr>
          <w:szCs w:val="28"/>
        </w:rPr>
      </w:pPr>
      <w:r w:rsidRPr="003F4FB3">
        <w:rPr>
          <w:szCs w:val="28"/>
        </w:rPr>
        <w:lastRenderedPageBreak/>
        <w:t>УТВЕРЖДЕНА</w:t>
      </w:r>
    </w:p>
    <w:p w:rsidR="00D86F66" w:rsidRPr="003F4FB3" w:rsidRDefault="00D86F66" w:rsidP="004005CF">
      <w:pPr>
        <w:widowControl w:val="0"/>
        <w:suppressAutoHyphens/>
        <w:ind w:left="5529" w:firstLine="0"/>
        <w:jc w:val="center"/>
        <w:rPr>
          <w:szCs w:val="28"/>
        </w:rPr>
      </w:pPr>
      <w:r w:rsidRPr="003F4FB3">
        <w:rPr>
          <w:szCs w:val="28"/>
        </w:rPr>
        <w:t xml:space="preserve">постановлением </w:t>
      </w:r>
      <w:r w:rsidR="004005CF" w:rsidRPr="003F4FB3">
        <w:rPr>
          <w:szCs w:val="28"/>
        </w:rPr>
        <w:t>а</w:t>
      </w:r>
      <w:r w:rsidRPr="003F4FB3">
        <w:rPr>
          <w:szCs w:val="28"/>
        </w:rPr>
        <w:t>дминистрации</w:t>
      </w:r>
    </w:p>
    <w:p w:rsidR="00D86F66" w:rsidRPr="003F4FB3" w:rsidRDefault="00D86F66" w:rsidP="004005CF">
      <w:pPr>
        <w:widowControl w:val="0"/>
        <w:suppressAutoHyphens/>
        <w:ind w:left="5529" w:firstLine="0"/>
        <w:jc w:val="center"/>
        <w:rPr>
          <w:szCs w:val="28"/>
        </w:rPr>
      </w:pPr>
      <w:r w:rsidRPr="003F4FB3">
        <w:rPr>
          <w:szCs w:val="28"/>
        </w:rPr>
        <w:t>города</w:t>
      </w:r>
    </w:p>
    <w:p w:rsidR="006D4498" w:rsidRPr="003F4FB3" w:rsidRDefault="006D4498" w:rsidP="006D4498">
      <w:pPr>
        <w:widowControl w:val="0"/>
        <w:suppressAutoHyphens/>
        <w:ind w:left="6096" w:firstLine="0"/>
        <w:rPr>
          <w:szCs w:val="28"/>
        </w:rPr>
      </w:pPr>
    </w:p>
    <w:p w:rsidR="00D86F66" w:rsidRPr="003F4FB3" w:rsidRDefault="00D86F66" w:rsidP="00D86F66">
      <w:pPr>
        <w:widowControl w:val="0"/>
        <w:suppressAutoHyphens/>
        <w:jc w:val="center"/>
        <w:rPr>
          <w:bCs/>
          <w:szCs w:val="28"/>
        </w:rPr>
      </w:pPr>
    </w:p>
    <w:p w:rsidR="00D86F66" w:rsidRPr="003F4FB3" w:rsidRDefault="00D86F66" w:rsidP="00D86F66">
      <w:pPr>
        <w:widowControl w:val="0"/>
        <w:suppressAutoHyphens/>
        <w:ind w:firstLine="0"/>
        <w:jc w:val="center"/>
        <w:rPr>
          <w:bCs/>
          <w:szCs w:val="28"/>
        </w:rPr>
      </w:pPr>
      <w:r w:rsidRPr="003F4FB3">
        <w:rPr>
          <w:bCs/>
          <w:szCs w:val="28"/>
        </w:rPr>
        <w:t>Муниципальная программа</w:t>
      </w:r>
    </w:p>
    <w:p w:rsidR="00D86F66" w:rsidRPr="003F4FB3" w:rsidRDefault="00D86F66" w:rsidP="00D86F66">
      <w:pPr>
        <w:suppressAutoHyphens/>
        <w:ind w:firstLine="0"/>
        <w:jc w:val="center"/>
        <w:rPr>
          <w:szCs w:val="28"/>
        </w:rPr>
      </w:pPr>
      <w:r w:rsidRPr="003F4FB3">
        <w:rPr>
          <w:bCs/>
          <w:szCs w:val="28"/>
        </w:rPr>
        <w:t>«</w:t>
      </w:r>
      <w:r w:rsidRPr="003F4FB3">
        <w:rPr>
          <w:rStyle w:val="Datenum"/>
        </w:rPr>
        <w:t>Развитие малого и среднего предпринимательства в городе Нижнем Новгороде» на 20</w:t>
      </w:r>
      <w:r w:rsidR="00533E8D" w:rsidRPr="003F4FB3">
        <w:rPr>
          <w:rStyle w:val="Datenum"/>
        </w:rPr>
        <w:t>2</w:t>
      </w:r>
      <w:r w:rsidR="000641BA" w:rsidRPr="003F4FB3">
        <w:rPr>
          <w:rStyle w:val="Datenum"/>
        </w:rPr>
        <w:t>3</w:t>
      </w:r>
      <w:r w:rsidRPr="003F4FB3">
        <w:rPr>
          <w:rStyle w:val="Datenum"/>
        </w:rPr>
        <w:t>-202</w:t>
      </w:r>
      <w:r w:rsidR="000641BA" w:rsidRPr="003F4FB3">
        <w:rPr>
          <w:rStyle w:val="Datenum"/>
        </w:rPr>
        <w:t>8</w:t>
      </w:r>
      <w:r w:rsidRPr="003F4FB3">
        <w:rPr>
          <w:rStyle w:val="Datenum"/>
        </w:rPr>
        <w:t xml:space="preserve"> годы</w:t>
      </w:r>
    </w:p>
    <w:p w:rsidR="00D86F66" w:rsidRPr="003F4FB3" w:rsidRDefault="00D86F66" w:rsidP="00D86F66">
      <w:pPr>
        <w:suppressAutoHyphens/>
        <w:ind w:firstLine="0"/>
        <w:jc w:val="center"/>
        <w:rPr>
          <w:szCs w:val="28"/>
        </w:rPr>
      </w:pPr>
      <w:r w:rsidRPr="003F4FB3">
        <w:rPr>
          <w:szCs w:val="28"/>
        </w:rPr>
        <w:t xml:space="preserve">(далее - Программа) </w:t>
      </w:r>
    </w:p>
    <w:p w:rsidR="00D86F66" w:rsidRPr="003F4FB3" w:rsidRDefault="00D86F66" w:rsidP="00D86F66">
      <w:pPr>
        <w:suppressAutoHyphens/>
        <w:jc w:val="center"/>
        <w:rPr>
          <w:szCs w:val="28"/>
        </w:rPr>
      </w:pPr>
    </w:p>
    <w:p w:rsidR="00D86F66" w:rsidRPr="003F4FB3" w:rsidRDefault="00D86F66" w:rsidP="00D86F66">
      <w:pPr>
        <w:widowControl w:val="0"/>
        <w:suppressAutoHyphens/>
        <w:ind w:firstLine="0"/>
        <w:jc w:val="center"/>
        <w:outlineLvl w:val="1"/>
        <w:rPr>
          <w:szCs w:val="28"/>
        </w:rPr>
      </w:pPr>
      <w:r w:rsidRPr="003F4FB3">
        <w:rPr>
          <w:szCs w:val="28"/>
        </w:rPr>
        <w:t>1. Паспорт Программы</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5"/>
        <w:gridCol w:w="1690"/>
        <w:gridCol w:w="14"/>
        <w:gridCol w:w="1420"/>
        <w:gridCol w:w="1134"/>
        <w:gridCol w:w="1132"/>
        <w:gridCol w:w="1136"/>
        <w:gridCol w:w="1136"/>
        <w:gridCol w:w="1136"/>
        <w:gridCol w:w="1154"/>
        <w:gridCol w:w="18"/>
      </w:tblGrid>
      <w:tr w:rsidR="00D86F66" w:rsidRPr="003F4FB3" w:rsidTr="007D0C48">
        <w:trPr>
          <w:trHeight w:val="663"/>
        </w:trPr>
        <w:tc>
          <w:tcPr>
            <w:tcW w:w="853" w:type="pct"/>
            <w:gridSpan w:val="2"/>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rPr>
                <w:sz w:val="22"/>
                <w:szCs w:val="22"/>
              </w:rPr>
            </w:pPr>
            <w:r w:rsidRPr="003F4FB3">
              <w:rPr>
                <w:sz w:val="22"/>
                <w:szCs w:val="22"/>
              </w:rPr>
              <w:t>Ответственный исполнитель Программы</w:t>
            </w:r>
          </w:p>
        </w:tc>
        <w:tc>
          <w:tcPr>
            <w:tcW w:w="4147" w:type="pct"/>
            <w:gridSpan w:val="9"/>
            <w:tcBorders>
              <w:top w:val="single" w:sz="4" w:space="0" w:color="auto"/>
              <w:left w:val="single" w:sz="4" w:space="0" w:color="auto"/>
              <w:bottom w:val="single" w:sz="4" w:space="0" w:color="auto"/>
              <w:right w:val="single" w:sz="4" w:space="0" w:color="auto"/>
            </w:tcBorders>
            <w:hideMark/>
          </w:tcPr>
          <w:p w:rsidR="00D86F66" w:rsidRPr="003F4FB3" w:rsidRDefault="006D4498" w:rsidP="00D3089B">
            <w:pPr>
              <w:widowControl w:val="0"/>
              <w:suppressAutoHyphens/>
              <w:ind w:firstLine="0"/>
              <w:rPr>
                <w:sz w:val="22"/>
                <w:szCs w:val="22"/>
              </w:rPr>
            </w:pPr>
            <w:r w:rsidRPr="003F4FB3">
              <w:rPr>
                <w:sz w:val="22"/>
                <w:szCs w:val="22"/>
              </w:rPr>
              <w:t xml:space="preserve">Департамент </w:t>
            </w:r>
            <w:r w:rsidR="00691321" w:rsidRPr="003F4FB3">
              <w:rPr>
                <w:sz w:val="22"/>
                <w:szCs w:val="22"/>
              </w:rPr>
              <w:t xml:space="preserve">развития </w:t>
            </w:r>
            <w:r w:rsidRPr="003F4FB3">
              <w:rPr>
                <w:sz w:val="22"/>
                <w:szCs w:val="22"/>
              </w:rPr>
              <w:t xml:space="preserve">предпринимательства </w:t>
            </w:r>
            <w:r w:rsidR="000D45FB" w:rsidRPr="003F4FB3">
              <w:rPr>
                <w:sz w:val="22"/>
                <w:szCs w:val="22"/>
              </w:rPr>
              <w:t xml:space="preserve">и инвестиций </w:t>
            </w:r>
            <w:r w:rsidRPr="003F4FB3">
              <w:rPr>
                <w:sz w:val="22"/>
                <w:szCs w:val="22"/>
              </w:rPr>
              <w:t xml:space="preserve">администрации города Нижнего Новгорода (далее - </w:t>
            </w:r>
            <w:proofErr w:type="spellStart"/>
            <w:r w:rsidRPr="003F4FB3">
              <w:rPr>
                <w:sz w:val="22"/>
                <w:szCs w:val="22"/>
              </w:rPr>
              <w:t>ДП</w:t>
            </w:r>
            <w:r w:rsidR="000D45FB" w:rsidRPr="003F4FB3">
              <w:rPr>
                <w:sz w:val="22"/>
                <w:szCs w:val="22"/>
              </w:rPr>
              <w:t>иИ</w:t>
            </w:r>
            <w:proofErr w:type="spellEnd"/>
            <w:r w:rsidRPr="003F4FB3">
              <w:rPr>
                <w:sz w:val="22"/>
                <w:szCs w:val="22"/>
              </w:rPr>
              <w:t>)*</w:t>
            </w:r>
          </w:p>
        </w:tc>
      </w:tr>
      <w:tr w:rsidR="00D86F66" w:rsidRPr="003F4FB3" w:rsidTr="007D0C48">
        <w:tc>
          <w:tcPr>
            <w:tcW w:w="853" w:type="pct"/>
            <w:gridSpan w:val="2"/>
            <w:tcBorders>
              <w:top w:val="nil"/>
              <w:left w:val="single" w:sz="4" w:space="0" w:color="auto"/>
              <w:bottom w:val="nil"/>
              <w:right w:val="single" w:sz="4" w:space="0" w:color="auto"/>
            </w:tcBorders>
            <w:hideMark/>
          </w:tcPr>
          <w:p w:rsidR="00D86F66" w:rsidRPr="003F4FB3" w:rsidRDefault="00D86F66">
            <w:pPr>
              <w:widowControl w:val="0"/>
              <w:suppressAutoHyphens/>
              <w:ind w:right="80" w:firstLine="0"/>
              <w:rPr>
                <w:sz w:val="22"/>
                <w:szCs w:val="22"/>
              </w:rPr>
            </w:pPr>
            <w:r w:rsidRPr="003F4FB3">
              <w:rPr>
                <w:sz w:val="22"/>
                <w:szCs w:val="22"/>
              </w:rPr>
              <w:t>Соисполнители Программы</w:t>
            </w:r>
          </w:p>
        </w:tc>
        <w:tc>
          <w:tcPr>
            <w:tcW w:w="4147" w:type="pct"/>
            <w:gridSpan w:val="9"/>
            <w:tcBorders>
              <w:top w:val="nil"/>
              <w:left w:val="single" w:sz="4" w:space="0" w:color="auto"/>
              <w:bottom w:val="nil"/>
              <w:right w:val="single" w:sz="4" w:space="0" w:color="auto"/>
            </w:tcBorders>
            <w:hideMark/>
          </w:tcPr>
          <w:p w:rsidR="006D4498" w:rsidRPr="003F4FB3" w:rsidRDefault="006D4498" w:rsidP="006D4498">
            <w:pPr>
              <w:tabs>
                <w:tab w:val="left" w:pos="5581"/>
              </w:tabs>
              <w:autoSpaceDE w:val="0"/>
              <w:autoSpaceDN w:val="0"/>
              <w:adjustRightInd w:val="0"/>
              <w:ind w:firstLine="0"/>
              <w:rPr>
                <w:sz w:val="22"/>
                <w:szCs w:val="22"/>
              </w:rPr>
            </w:pPr>
            <w:r w:rsidRPr="003F4FB3">
              <w:rPr>
                <w:sz w:val="22"/>
                <w:szCs w:val="22"/>
              </w:rPr>
              <w:t>Администрации районов города Нижнего Новгорода,</w:t>
            </w:r>
          </w:p>
          <w:p w:rsidR="006D4498" w:rsidRPr="003F4FB3" w:rsidRDefault="006D4498" w:rsidP="006D4498">
            <w:pPr>
              <w:tabs>
                <w:tab w:val="left" w:pos="5581"/>
              </w:tabs>
              <w:autoSpaceDE w:val="0"/>
              <w:autoSpaceDN w:val="0"/>
              <w:adjustRightInd w:val="0"/>
              <w:ind w:firstLine="0"/>
              <w:rPr>
                <w:sz w:val="22"/>
                <w:szCs w:val="22"/>
              </w:rPr>
            </w:pPr>
            <w:r w:rsidRPr="003F4FB3">
              <w:rPr>
                <w:sz w:val="22"/>
                <w:szCs w:val="22"/>
              </w:rPr>
              <w:t>Департамент экономического развития администрации города Нижнего Новгорода,</w:t>
            </w:r>
          </w:p>
          <w:p w:rsidR="00D86F66" w:rsidRPr="003F4FB3" w:rsidRDefault="006D4498" w:rsidP="000641BA">
            <w:pPr>
              <w:tabs>
                <w:tab w:val="left" w:pos="5581"/>
              </w:tabs>
              <w:autoSpaceDE w:val="0"/>
              <w:autoSpaceDN w:val="0"/>
              <w:adjustRightInd w:val="0"/>
              <w:ind w:firstLine="0"/>
              <w:rPr>
                <w:sz w:val="22"/>
                <w:szCs w:val="22"/>
              </w:rPr>
            </w:pPr>
            <w:r w:rsidRPr="003F4FB3">
              <w:rPr>
                <w:sz w:val="22"/>
                <w:szCs w:val="22"/>
              </w:rPr>
              <w:t>Комитет по управлению городским имуществом и земельными ресурсами админис</w:t>
            </w:r>
            <w:r w:rsidRPr="003F4FB3">
              <w:rPr>
                <w:sz w:val="22"/>
                <w:szCs w:val="22"/>
              </w:rPr>
              <w:t>т</w:t>
            </w:r>
            <w:r w:rsidRPr="003F4FB3">
              <w:rPr>
                <w:sz w:val="22"/>
                <w:szCs w:val="22"/>
              </w:rPr>
              <w:t>рации города Нижнего Новгорода</w:t>
            </w:r>
          </w:p>
          <w:p w:rsidR="00EA2C20" w:rsidRPr="003F4FB3" w:rsidRDefault="00EA2C20" w:rsidP="000641BA">
            <w:pPr>
              <w:tabs>
                <w:tab w:val="left" w:pos="5581"/>
              </w:tabs>
              <w:autoSpaceDE w:val="0"/>
              <w:autoSpaceDN w:val="0"/>
              <w:adjustRightInd w:val="0"/>
              <w:ind w:firstLine="0"/>
              <w:rPr>
                <w:sz w:val="22"/>
                <w:szCs w:val="22"/>
              </w:rPr>
            </w:pPr>
            <w:r w:rsidRPr="003F4FB3">
              <w:rPr>
                <w:sz w:val="22"/>
                <w:szCs w:val="22"/>
              </w:rPr>
              <w:t>Управление администра</w:t>
            </w:r>
            <w:r w:rsidR="000122ED" w:rsidRPr="003F4FB3">
              <w:rPr>
                <w:sz w:val="22"/>
                <w:szCs w:val="22"/>
              </w:rPr>
              <w:t>тивно-технического и муниципального контроля админис</w:t>
            </w:r>
            <w:r w:rsidR="000122ED" w:rsidRPr="003F4FB3">
              <w:rPr>
                <w:sz w:val="22"/>
                <w:szCs w:val="22"/>
              </w:rPr>
              <w:t>т</w:t>
            </w:r>
            <w:r w:rsidR="000122ED" w:rsidRPr="003F4FB3">
              <w:rPr>
                <w:sz w:val="22"/>
                <w:szCs w:val="22"/>
              </w:rPr>
              <w:t>рации города Нижнего Новгорода</w:t>
            </w:r>
          </w:p>
        </w:tc>
      </w:tr>
      <w:tr w:rsidR="00D86F66" w:rsidRPr="003F4FB3" w:rsidTr="007D0C48">
        <w:tc>
          <w:tcPr>
            <w:tcW w:w="853" w:type="pct"/>
            <w:gridSpan w:val="2"/>
            <w:tcBorders>
              <w:top w:val="single" w:sz="4" w:space="0" w:color="auto"/>
              <w:left w:val="single" w:sz="4" w:space="0" w:color="auto"/>
              <w:bottom w:val="single" w:sz="4" w:space="0" w:color="auto"/>
              <w:right w:val="single" w:sz="4" w:space="0" w:color="auto"/>
            </w:tcBorders>
            <w:hideMark/>
          </w:tcPr>
          <w:p w:rsidR="00D86F66" w:rsidRPr="003F4FB3" w:rsidRDefault="00D86F66" w:rsidP="00533E8D">
            <w:pPr>
              <w:widowControl w:val="0"/>
              <w:suppressAutoHyphens/>
              <w:ind w:firstLine="0"/>
              <w:rPr>
                <w:sz w:val="22"/>
                <w:szCs w:val="22"/>
              </w:rPr>
            </w:pPr>
            <w:r w:rsidRPr="003F4FB3">
              <w:rPr>
                <w:sz w:val="22"/>
                <w:szCs w:val="22"/>
              </w:rPr>
              <w:t>Цел</w:t>
            </w:r>
            <w:r w:rsidR="00533E8D" w:rsidRPr="003F4FB3">
              <w:rPr>
                <w:sz w:val="22"/>
                <w:szCs w:val="22"/>
              </w:rPr>
              <w:t>и</w:t>
            </w:r>
            <w:r w:rsidRPr="003F4FB3">
              <w:rPr>
                <w:sz w:val="22"/>
                <w:szCs w:val="22"/>
              </w:rPr>
              <w:t xml:space="preserve"> Программы</w:t>
            </w:r>
          </w:p>
        </w:tc>
        <w:tc>
          <w:tcPr>
            <w:tcW w:w="4147" w:type="pct"/>
            <w:gridSpan w:val="9"/>
            <w:tcBorders>
              <w:top w:val="single" w:sz="4" w:space="0" w:color="auto"/>
              <w:left w:val="single" w:sz="4" w:space="0" w:color="auto"/>
              <w:bottom w:val="single" w:sz="4" w:space="0" w:color="auto"/>
              <w:right w:val="single" w:sz="4" w:space="0" w:color="auto"/>
            </w:tcBorders>
            <w:hideMark/>
          </w:tcPr>
          <w:p w:rsidR="00533E8D" w:rsidRPr="003F4FB3" w:rsidRDefault="00826C22" w:rsidP="00826C22">
            <w:pPr>
              <w:suppressAutoHyphens/>
              <w:ind w:firstLine="0"/>
              <w:rPr>
                <w:sz w:val="22"/>
                <w:szCs w:val="22"/>
                <w:lang w:eastAsia="en-US"/>
              </w:rPr>
            </w:pPr>
            <w:r w:rsidRPr="003F4FB3">
              <w:rPr>
                <w:sz w:val="22"/>
                <w:szCs w:val="22"/>
                <w:lang w:eastAsia="en-US"/>
              </w:rPr>
              <w:t>Создание и обеспечение благоприятных условий для развития и повышения конкурентоспособности малого и среднего предпринимательства на территории города Нижнего Новгорода</w:t>
            </w:r>
          </w:p>
        </w:tc>
      </w:tr>
      <w:tr w:rsidR="00D86F66" w:rsidRPr="003F4FB3" w:rsidTr="007D0C48">
        <w:tc>
          <w:tcPr>
            <w:tcW w:w="853" w:type="pct"/>
            <w:gridSpan w:val="2"/>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rPr>
                <w:sz w:val="22"/>
                <w:szCs w:val="22"/>
              </w:rPr>
            </w:pPr>
            <w:r w:rsidRPr="003F4FB3">
              <w:rPr>
                <w:sz w:val="22"/>
                <w:szCs w:val="22"/>
              </w:rPr>
              <w:t>Задачи Программы</w:t>
            </w:r>
          </w:p>
        </w:tc>
        <w:tc>
          <w:tcPr>
            <w:tcW w:w="4147" w:type="pct"/>
            <w:gridSpan w:val="9"/>
            <w:tcBorders>
              <w:top w:val="single" w:sz="4" w:space="0" w:color="auto"/>
              <w:left w:val="single" w:sz="4" w:space="0" w:color="auto"/>
              <w:bottom w:val="single" w:sz="4" w:space="0" w:color="auto"/>
              <w:right w:val="single" w:sz="4" w:space="0" w:color="auto"/>
            </w:tcBorders>
            <w:hideMark/>
          </w:tcPr>
          <w:p w:rsidR="00C449B7" w:rsidRPr="003F4FB3" w:rsidRDefault="00C449B7" w:rsidP="00C449B7">
            <w:pPr>
              <w:suppressAutoHyphens/>
              <w:ind w:firstLine="0"/>
              <w:rPr>
                <w:sz w:val="22"/>
                <w:szCs w:val="22"/>
                <w:lang w:eastAsia="en-US"/>
              </w:rPr>
            </w:pPr>
            <w:r w:rsidRPr="003F4FB3">
              <w:rPr>
                <w:sz w:val="22"/>
                <w:szCs w:val="22"/>
                <w:lang w:eastAsia="en-US"/>
              </w:rPr>
              <w:t>Обеспечение условий развития малого и среднего предпринимательства, а также физических лиц, применяющих специальный налоговый режим «Налог на профессиональный доход» в качестве одного из источников формирования местного бюджета, создания новых рабочих мест.</w:t>
            </w:r>
          </w:p>
          <w:p w:rsidR="00D86F66" w:rsidRPr="003F4FB3" w:rsidRDefault="00483D6F" w:rsidP="00483D6F">
            <w:pPr>
              <w:widowControl w:val="0"/>
              <w:suppressAutoHyphens/>
              <w:ind w:firstLine="0"/>
              <w:rPr>
                <w:sz w:val="22"/>
                <w:szCs w:val="22"/>
              </w:rPr>
            </w:pPr>
            <w:r w:rsidRPr="003F4FB3">
              <w:rPr>
                <w:sz w:val="22"/>
                <w:szCs w:val="22"/>
                <w:lang w:eastAsia="en-US"/>
              </w:rPr>
              <w:t>Содействие в развитии малого и среднего предпринимательства в сферах</w:t>
            </w:r>
            <w:r w:rsidR="00C449B7" w:rsidRPr="003F4FB3">
              <w:rPr>
                <w:sz w:val="22"/>
                <w:szCs w:val="22"/>
                <w:lang w:eastAsia="en-US"/>
              </w:rPr>
              <w:t xml:space="preserve"> торговли, общественного питания и бытового обслуживания.</w:t>
            </w:r>
          </w:p>
        </w:tc>
      </w:tr>
      <w:tr w:rsidR="00D86F66" w:rsidRPr="003F4FB3" w:rsidTr="007D0C48">
        <w:tc>
          <w:tcPr>
            <w:tcW w:w="853" w:type="pct"/>
            <w:gridSpan w:val="2"/>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rPr>
                <w:sz w:val="22"/>
                <w:szCs w:val="22"/>
              </w:rPr>
            </w:pPr>
            <w:r w:rsidRPr="003F4FB3">
              <w:rPr>
                <w:sz w:val="22"/>
                <w:szCs w:val="22"/>
              </w:rPr>
              <w:t>Этапы и сроки реализации Программы</w:t>
            </w:r>
          </w:p>
        </w:tc>
        <w:tc>
          <w:tcPr>
            <w:tcW w:w="4147" w:type="pct"/>
            <w:gridSpan w:val="9"/>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rPr>
                <w:sz w:val="22"/>
                <w:szCs w:val="22"/>
              </w:rPr>
            </w:pPr>
            <w:r w:rsidRPr="003F4FB3">
              <w:rPr>
                <w:sz w:val="22"/>
                <w:szCs w:val="22"/>
              </w:rPr>
              <w:t>Срок реализации Программы 20</w:t>
            </w:r>
            <w:r w:rsidR="00533E8D" w:rsidRPr="003F4FB3">
              <w:rPr>
                <w:sz w:val="22"/>
                <w:szCs w:val="22"/>
              </w:rPr>
              <w:t>2</w:t>
            </w:r>
            <w:r w:rsidR="000641BA" w:rsidRPr="003F4FB3">
              <w:rPr>
                <w:sz w:val="22"/>
                <w:szCs w:val="22"/>
              </w:rPr>
              <w:t>3</w:t>
            </w:r>
            <w:r w:rsidR="00533E8D" w:rsidRPr="003F4FB3">
              <w:rPr>
                <w:sz w:val="22"/>
                <w:szCs w:val="22"/>
              </w:rPr>
              <w:t xml:space="preserve"> – </w:t>
            </w:r>
            <w:r w:rsidR="000D45FB" w:rsidRPr="003F4FB3">
              <w:rPr>
                <w:sz w:val="22"/>
                <w:szCs w:val="22"/>
              </w:rPr>
              <w:t>2028 годы</w:t>
            </w:r>
            <w:r w:rsidRPr="003F4FB3">
              <w:rPr>
                <w:sz w:val="22"/>
                <w:szCs w:val="22"/>
              </w:rPr>
              <w:t xml:space="preserve">. </w:t>
            </w:r>
          </w:p>
          <w:p w:rsidR="00D86F66" w:rsidRPr="003F4FB3" w:rsidRDefault="00D86F66">
            <w:pPr>
              <w:widowControl w:val="0"/>
              <w:suppressAutoHyphens/>
              <w:ind w:firstLine="0"/>
              <w:rPr>
                <w:sz w:val="22"/>
                <w:szCs w:val="22"/>
              </w:rPr>
            </w:pPr>
            <w:r w:rsidRPr="003F4FB3">
              <w:rPr>
                <w:sz w:val="22"/>
                <w:szCs w:val="22"/>
              </w:rPr>
              <w:t>Программа реализуется в один этап</w:t>
            </w:r>
          </w:p>
        </w:tc>
      </w:tr>
      <w:tr w:rsidR="00A2575A" w:rsidRPr="003F4FB3" w:rsidTr="00B06A3C">
        <w:tblPrEx>
          <w:jc w:val="center"/>
          <w:tblLook w:val="04A0"/>
        </w:tblPrEx>
        <w:trPr>
          <w:gridBefore w:val="1"/>
          <w:gridAfter w:val="1"/>
          <w:wBefore w:w="7" w:type="pct"/>
          <w:wAfter w:w="10" w:type="pct"/>
          <w:jc w:val="center"/>
        </w:trPr>
        <w:tc>
          <w:tcPr>
            <w:tcW w:w="853" w:type="pct"/>
            <w:gridSpan w:val="2"/>
            <w:vMerge w:val="restart"/>
            <w:tcBorders>
              <w:top w:val="single" w:sz="4" w:space="0" w:color="auto"/>
              <w:left w:val="single" w:sz="4" w:space="0" w:color="auto"/>
              <w:bottom w:val="single" w:sz="4" w:space="0" w:color="auto"/>
              <w:right w:val="single" w:sz="4" w:space="0" w:color="auto"/>
            </w:tcBorders>
            <w:hideMark/>
          </w:tcPr>
          <w:p w:rsidR="00A2575A" w:rsidRPr="003F4FB3" w:rsidRDefault="00A2575A" w:rsidP="00A2575A">
            <w:pPr>
              <w:pStyle w:val="af6"/>
              <w:tabs>
                <w:tab w:val="left" w:pos="567"/>
                <w:tab w:val="left" w:pos="1276"/>
              </w:tabs>
              <w:suppressAutoHyphens/>
              <w:rPr>
                <w:sz w:val="22"/>
                <w:szCs w:val="22"/>
              </w:rPr>
            </w:pPr>
            <w:r w:rsidRPr="003F4FB3">
              <w:rPr>
                <w:sz w:val="22"/>
                <w:szCs w:val="22"/>
              </w:rPr>
              <w:t>Объемы бюджетных ассигнований Программы за счет средств бюджета города Нижнего Новгорода</w:t>
            </w:r>
          </w:p>
        </w:tc>
        <w:tc>
          <w:tcPr>
            <w:tcW w:w="4130" w:type="pct"/>
            <w:gridSpan w:val="7"/>
            <w:tcBorders>
              <w:top w:val="single" w:sz="4" w:space="0" w:color="auto"/>
              <w:left w:val="single" w:sz="4" w:space="0" w:color="auto"/>
              <w:bottom w:val="single" w:sz="4" w:space="0" w:color="auto"/>
              <w:right w:val="single" w:sz="4" w:space="0" w:color="auto"/>
            </w:tcBorders>
            <w:hideMark/>
          </w:tcPr>
          <w:p w:rsidR="00A2575A" w:rsidRPr="003F4FB3" w:rsidRDefault="00A2575A" w:rsidP="00A2575A">
            <w:pPr>
              <w:pStyle w:val="af6"/>
              <w:tabs>
                <w:tab w:val="left" w:pos="567"/>
                <w:tab w:val="left" w:pos="1276"/>
              </w:tabs>
              <w:suppressAutoHyphens/>
              <w:rPr>
                <w:sz w:val="22"/>
                <w:szCs w:val="22"/>
              </w:rPr>
            </w:pPr>
            <w:r w:rsidRPr="003F4FB3">
              <w:rPr>
                <w:sz w:val="22"/>
                <w:szCs w:val="22"/>
              </w:rPr>
              <w:t xml:space="preserve">Общий объем бюджетных ассигнований на период реализации Программы составит </w:t>
            </w:r>
          </w:p>
          <w:p w:rsidR="00A2575A" w:rsidRPr="003F4FB3" w:rsidRDefault="00D8208C" w:rsidP="00D8208C">
            <w:pPr>
              <w:ind w:firstLine="0"/>
              <w:jc w:val="left"/>
              <w:rPr>
                <w:color w:val="000000"/>
                <w:sz w:val="22"/>
                <w:szCs w:val="22"/>
              </w:rPr>
            </w:pPr>
            <w:r w:rsidRPr="00D8208C">
              <w:rPr>
                <w:sz w:val="22"/>
                <w:szCs w:val="22"/>
              </w:rPr>
              <w:t xml:space="preserve">182 323 208,72 </w:t>
            </w:r>
            <w:r w:rsidR="00A2575A" w:rsidRPr="003F4FB3">
              <w:rPr>
                <w:sz w:val="22"/>
                <w:szCs w:val="22"/>
              </w:rPr>
              <w:t>руб., в том числе:</w:t>
            </w:r>
            <w:r w:rsidR="00315251" w:rsidRPr="003F4FB3">
              <w:rPr>
                <w:sz w:val="22"/>
                <w:szCs w:val="22"/>
              </w:rPr>
              <w:t xml:space="preserve"> </w:t>
            </w:r>
            <w:r w:rsidR="00A2575A" w:rsidRPr="003F4FB3">
              <w:rPr>
                <w:sz w:val="22"/>
                <w:szCs w:val="22"/>
              </w:rPr>
              <w:t>руб.</w:t>
            </w:r>
          </w:p>
        </w:tc>
      </w:tr>
      <w:tr w:rsidR="00847145" w:rsidRPr="003F4FB3" w:rsidTr="00B06A3C">
        <w:tblPrEx>
          <w:jc w:val="center"/>
          <w:tblLook w:val="04A0"/>
        </w:tblPrEx>
        <w:trPr>
          <w:gridBefore w:val="1"/>
          <w:gridAfter w:val="1"/>
          <w:wBefore w:w="7" w:type="pct"/>
          <w:wAfter w:w="10" w:type="pct"/>
          <w:jc w:val="center"/>
        </w:trPr>
        <w:tc>
          <w:tcPr>
            <w:tcW w:w="853" w:type="pct"/>
            <w:gridSpan w:val="2"/>
            <w:vMerge/>
            <w:tcBorders>
              <w:top w:val="single" w:sz="4" w:space="0" w:color="auto"/>
              <w:left w:val="single" w:sz="4" w:space="0" w:color="auto"/>
              <w:bottom w:val="single" w:sz="4" w:space="0" w:color="auto"/>
              <w:right w:val="single" w:sz="4" w:space="0" w:color="auto"/>
            </w:tcBorders>
            <w:vAlign w:val="center"/>
            <w:hideMark/>
          </w:tcPr>
          <w:p w:rsidR="00A2575A" w:rsidRPr="003F4FB3" w:rsidRDefault="00A2575A" w:rsidP="00A2575A">
            <w:pPr>
              <w:ind w:firstLine="0"/>
              <w:rPr>
                <w:sz w:val="22"/>
                <w:szCs w:val="22"/>
              </w:rPr>
            </w:pPr>
          </w:p>
        </w:tc>
        <w:tc>
          <w:tcPr>
            <w:tcW w:w="711" w:type="pct"/>
            <w:tcBorders>
              <w:top w:val="single" w:sz="4" w:space="0" w:color="auto"/>
              <w:left w:val="single" w:sz="4" w:space="0" w:color="auto"/>
              <w:bottom w:val="single" w:sz="4" w:space="0" w:color="auto"/>
              <w:right w:val="single" w:sz="4" w:space="0" w:color="auto"/>
            </w:tcBorders>
            <w:hideMark/>
          </w:tcPr>
          <w:p w:rsidR="00A2575A" w:rsidRPr="00A82CE5" w:rsidRDefault="00A2575A" w:rsidP="00315251">
            <w:pPr>
              <w:pStyle w:val="af6"/>
              <w:tabs>
                <w:tab w:val="left" w:pos="567"/>
                <w:tab w:val="left" w:pos="1276"/>
              </w:tabs>
              <w:suppressAutoHyphens/>
              <w:rPr>
                <w:sz w:val="20"/>
                <w:szCs w:val="20"/>
              </w:rPr>
            </w:pPr>
            <w:r w:rsidRPr="00A82CE5">
              <w:rPr>
                <w:sz w:val="20"/>
                <w:szCs w:val="20"/>
              </w:rPr>
              <w:t xml:space="preserve">Ответственный исполнитель </w:t>
            </w:r>
          </w:p>
        </w:tc>
        <w:tc>
          <w:tcPr>
            <w:tcW w:w="568" w:type="pct"/>
            <w:tcBorders>
              <w:top w:val="single" w:sz="4" w:space="0" w:color="auto"/>
              <w:left w:val="single" w:sz="4" w:space="0" w:color="auto"/>
              <w:bottom w:val="single" w:sz="4" w:space="0" w:color="auto"/>
              <w:right w:val="single" w:sz="4" w:space="0" w:color="auto"/>
            </w:tcBorders>
            <w:vAlign w:val="center"/>
            <w:hideMark/>
          </w:tcPr>
          <w:p w:rsidR="00A2575A" w:rsidRPr="003F4FB3" w:rsidRDefault="00A2575A" w:rsidP="00315251">
            <w:pPr>
              <w:pStyle w:val="af6"/>
              <w:tabs>
                <w:tab w:val="left" w:pos="567"/>
                <w:tab w:val="left" w:pos="1276"/>
              </w:tabs>
              <w:suppressAutoHyphens/>
              <w:jc w:val="center"/>
              <w:rPr>
                <w:sz w:val="22"/>
                <w:szCs w:val="22"/>
              </w:rPr>
            </w:pPr>
            <w:r w:rsidRPr="003F4FB3">
              <w:rPr>
                <w:sz w:val="22"/>
                <w:szCs w:val="22"/>
              </w:rPr>
              <w:t>20</w:t>
            </w:r>
            <w:r w:rsidR="00863DA5" w:rsidRPr="003F4FB3">
              <w:rPr>
                <w:sz w:val="22"/>
                <w:szCs w:val="22"/>
              </w:rPr>
              <w:t>2</w:t>
            </w:r>
            <w:r w:rsidR="00315251" w:rsidRPr="003F4FB3">
              <w:rPr>
                <w:sz w:val="22"/>
                <w:szCs w:val="22"/>
              </w:rPr>
              <w:t>3</w:t>
            </w:r>
            <w:r w:rsidRPr="003F4FB3">
              <w:rPr>
                <w:sz w:val="22"/>
                <w:szCs w:val="22"/>
              </w:rPr>
              <w:t xml:space="preserve"> год</w:t>
            </w:r>
          </w:p>
        </w:tc>
        <w:tc>
          <w:tcPr>
            <w:tcW w:w="567" w:type="pct"/>
            <w:tcBorders>
              <w:top w:val="single" w:sz="4" w:space="0" w:color="auto"/>
              <w:left w:val="single" w:sz="4" w:space="0" w:color="auto"/>
              <w:bottom w:val="single" w:sz="4" w:space="0" w:color="auto"/>
              <w:right w:val="single" w:sz="4" w:space="0" w:color="auto"/>
            </w:tcBorders>
            <w:vAlign w:val="center"/>
            <w:hideMark/>
          </w:tcPr>
          <w:p w:rsidR="00A2575A" w:rsidRPr="003F4FB3" w:rsidRDefault="00A2575A" w:rsidP="00315251">
            <w:pPr>
              <w:pStyle w:val="af6"/>
              <w:tabs>
                <w:tab w:val="left" w:pos="567"/>
                <w:tab w:val="left" w:pos="1276"/>
              </w:tabs>
              <w:suppressAutoHyphens/>
              <w:jc w:val="center"/>
              <w:rPr>
                <w:sz w:val="22"/>
                <w:szCs w:val="22"/>
              </w:rPr>
            </w:pPr>
            <w:r w:rsidRPr="003F4FB3">
              <w:rPr>
                <w:sz w:val="22"/>
                <w:szCs w:val="22"/>
              </w:rPr>
              <w:t>202</w:t>
            </w:r>
            <w:r w:rsidR="00315251" w:rsidRPr="003F4FB3">
              <w:rPr>
                <w:sz w:val="22"/>
                <w:szCs w:val="22"/>
              </w:rPr>
              <w:t>4</w:t>
            </w:r>
            <w:r w:rsidRPr="003F4FB3">
              <w:rPr>
                <w:sz w:val="22"/>
                <w:szCs w:val="22"/>
              </w:rPr>
              <w:t xml:space="preserve"> год</w:t>
            </w:r>
          </w:p>
        </w:tc>
        <w:tc>
          <w:tcPr>
            <w:tcW w:w="569" w:type="pct"/>
            <w:tcBorders>
              <w:top w:val="single" w:sz="4" w:space="0" w:color="auto"/>
              <w:left w:val="single" w:sz="4" w:space="0" w:color="auto"/>
              <w:bottom w:val="single" w:sz="4" w:space="0" w:color="auto"/>
              <w:right w:val="single" w:sz="4" w:space="0" w:color="auto"/>
            </w:tcBorders>
            <w:vAlign w:val="center"/>
            <w:hideMark/>
          </w:tcPr>
          <w:p w:rsidR="00A2575A" w:rsidRPr="003F4FB3" w:rsidRDefault="00A2575A" w:rsidP="00315251">
            <w:pPr>
              <w:pStyle w:val="af6"/>
              <w:tabs>
                <w:tab w:val="left" w:pos="567"/>
                <w:tab w:val="left" w:pos="1276"/>
              </w:tabs>
              <w:suppressAutoHyphens/>
              <w:jc w:val="center"/>
              <w:rPr>
                <w:sz w:val="22"/>
                <w:szCs w:val="22"/>
              </w:rPr>
            </w:pPr>
            <w:r w:rsidRPr="003F4FB3">
              <w:rPr>
                <w:sz w:val="22"/>
                <w:szCs w:val="22"/>
              </w:rPr>
              <w:t>202</w:t>
            </w:r>
            <w:r w:rsidR="00315251" w:rsidRPr="003F4FB3">
              <w:rPr>
                <w:sz w:val="22"/>
                <w:szCs w:val="22"/>
              </w:rPr>
              <w:t>5</w:t>
            </w:r>
            <w:r w:rsidRPr="003F4FB3">
              <w:rPr>
                <w:sz w:val="22"/>
                <w:szCs w:val="22"/>
              </w:rPr>
              <w:t xml:space="preserve"> год</w:t>
            </w:r>
          </w:p>
        </w:tc>
        <w:tc>
          <w:tcPr>
            <w:tcW w:w="569" w:type="pct"/>
            <w:tcBorders>
              <w:top w:val="single" w:sz="4" w:space="0" w:color="auto"/>
              <w:left w:val="single" w:sz="4" w:space="0" w:color="auto"/>
              <w:bottom w:val="single" w:sz="4" w:space="0" w:color="auto"/>
              <w:right w:val="single" w:sz="4" w:space="0" w:color="auto"/>
            </w:tcBorders>
            <w:vAlign w:val="center"/>
            <w:hideMark/>
          </w:tcPr>
          <w:p w:rsidR="00A2575A" w:rsidRPr="003F4FB3" w:rsidRDefault="00A2575A" w:rsidP="00315251">
            <w:pPr>
              <w:pStyle w:val="af6"/>
              <w:tabs>
                <w:tab w:val="left" w:pos="567"/>
                <w:tab w:val="left" w:pos="1276"/>
              </w:tabs>
              <w:suppressAutoHyphens/>
              <w:jc w:val="center"/>
              <w:rPr>
                <w:sz w:val="22"/>
                <w:szCs w:val="22"/>
              </w:rPr>
            </w:pPr>
            <w:r w:rsidRPr="003F4FB3">
              <w:rPr>
                <w:sz w:val="22"/>
                <w:szCs w:val="22"/>
              </w:rPr>
              <w:t>202</w:t>
            </w:r>
            <w:r w:rsidR="00315251" w:rsidRPr="003F4FB3">
              <w:rPr>
                <w:sz w:val="22"/>
                <w:szCs w:val="22"/>
              </w:rPr>
              <w:t>6</w:t>
            </w:r>
            <w:r w:rsidRPr="003F4FB3">
              <w:rPr>
                <w:sz w:val="22"/>
                <w:szCs w:val="22"/>
              </w:rPr>
              <w:t xml:space="preserve"> год</w:t>
            </w:r>
          </w:p>
        </w:tc>
        <w:tc>
          <w:tcPr>
            <w:tcW w:w="569" w:type="pct"/>
            <w:tcBorders>
              <w:top w:val="single" w:sz="4" w:space="0" w:color="auto"/>
              <w:left w:val="single" w:sz="4" w:space="0" w:color="auto"/>
              <w:bottom w:val="single" w:sz="4" w:space="0" w:color="auto"/>
              <w:right w:val="single" w:sz="4" w:space="0" w:color="auto"/>
            </w:tcBorders>
            <w:vAlign w:val="center"/>
            <w:hideMark/>
          </w:tcPr>
          <w:p w:rsidR="00A2575A" w:rsidRPr="003F4FB3" w:rsidRDefault="00A2575A" w:rsidP="00315251">
            <w:pPr>
              <w:pStyle w:val="af6"/>
              <w:tabs>
                <w:tab w:val="left" w:pos="567"/>
                <w:tab w:val="left" w:pos="1276"/>
              </w:tabs>
              <w:suppressAutoHyphens/>
              <w:jc w:val="center"/>
              <w:rPr>
                <w:sz w:val="22"/>
                <w:szCs w:val="22"/>
              </w:rPr>
            </w:pPr>
            <w:r w:rsidRPr="003F4FB3">
              <w:rPr>
                <w:sz w:val="22"/>
                <w:szCs w:val="22"/>
              </w:rPr>
              <w:t>202</w:t>
            </w:r>
            <w:r w:rsidR="00315251" w:rsidRPr="003F4FB3">
              <w:rPr>
                <w:sz w:val="22"/>
                <w:szCs w:val="22"/>
              </w:rPr>
              <w:t>7</w:t>
            </w:r>
            <w:r w:rsidRPr="003F4FB3">
              <w:rPr>
                <w:sz w:val="22"/>
                <w:szCs w:val="22"/>
              </w:rPr>
              <w:t xml:space="preserve"> год</w:t>
            </w:r>
          </w:p>
        </w:tc>
        <w:tc>
          <w:tcPr>
            <w:tcW w:w="578" w:type="pct"/>
            <w:tcBorders>
              <w:top w:val="single" w:sz="4" w:space="0" w:color="auto"/>
              <w:left w:val="single" w:sz="4" w:space="0" w:color="auto"/>
              <w:bottom w:val="single" w:sz="4" w:space="0" w:color="auto"/>
              <w:right w:val="single" w:sz="4" w:space="0" w:color="auto"/>
            </w:tcBorders>
            <w:vAlign w:val="center"/>
            <w:hideMark/>
          </w:tcPr>
          <w:p w:rsidR="00A2575A" w:rsidRPr="003F4FB3" w:rsidRDefault="00A2575A" w:rsidP="00315251">
            <w:pPr>
              <w:autoSpaceDE w:val="0"/>
              <w:autoSpaceDN w:val="0"/>
              <w:adjustRightInd w:val="0"/>
              <w:ind w:firstLine="0"/>
              <w:jc w:val="center"/>
              <w:rPr>
                <w:sz w:val="22"/>
                <w:szCs w:val="22"/>
              </w:rPr>
            </w:pPr>
            <w:r w:rsidRPr="003F4FB3">
              <w:rPr>
                <w:sz w:val="22"/>
                <w:szCs w:val="22"/>
              </w:rPr>
              <w:t>202</w:t>
            </w:r>
            <w:r w:rsidR="00315251" w:rsidRPr="003F4FB3">
              <w:rPr>
                <w:sz w:val="22"/>
                <w:szCs w:val="22"/>
              </w:rPr>
              <w:t>8</w:t>
            </w:r>
            <w:r w:rsidRPr="003F4FB3">
              <w:rPr>
                <w:sz w:val="22"/>
                <w:szCs w:val="22"/>
              </w:rPr>
              <w:t xml:space="preserve"> год</w:t>
            </w:r>
          </w:p>
        </w:tc>
      </w:tr>
      <w:tr w:rsidR="00847145" w:rsidRPr="003F4FB3" w:rsidTr="00B06A3C">
        <w:tblPrEx>
          <w:jc w:val="center"/>
          <w:tblLook w:val="04A0"/>
        </w:tblPrEx>
        <w:trPr>
          <w:gridBefore w:val="1"/>
          <w:gridAfter w:val="1"/>
          <w:wBefore w:w="7" w:type="pct"/>
          <w:wAfter w:w="10" w:type="pct"/>
          <w:jc w:val="center"/>
        </w:trPr>
        <w:tc>
          <w:tcPr>
            <w:tcW w:w="853" w:type="pct"/>
            <w:gridSpan w:val="2"/>
            <w:vMerge/>
            <w:tcBorders>
              <w:top w:val="single" w:sz="4" w:space="0" w:color="auto"/>
              <w:left w:val="single" w:sz="4" w:space="0" w:color="auto"/>
              <w:bottom w:val="single" w:sz="4" w:space="0" w:color="auto"/>
              <w:right w:val="single" w:sz="4" w:space="0" w:color="auto"/>
            </w:tcBorders>
            <w:vAlign w:val="center"/>
            <w:hideMark/>
          </w:tcPr>
          <w:p w:rsidR="00315251" w:rsidRPr="003F4FB3" w:rsidRDefault="00315251" w:rsidP="00315251">
            <w:pPr>
              <w:ind w:firstLine="0"/>
              <w:rPr>
                <w:sz w:val="22"/>
                <w:szCs w:val="22"/>
              </w:rPr>
            </w:pPr>
          </w:p>
        </w:tc>
        <w:tc>
          <w:tcPr>
            <w:tcW w:w="711" w:type="pct"/>
            <w:tcBorders>
              <w:top w:val="single" w:sz="4" w:space="0" w:color="auto"/>
              <w:left w:val="single" w:sz="4" w:space="0" w:color="auto"/>
              <w:bottom w:val="single" w:sz="4" w:space="0" w:color="auto"/>
              <w:right w:val="single" w:sz="4" w:space="0" w:color="auto"/>
            </w:tcBorders>
            <w:hideMark/>
          </w:tcPr>
          <w:p w:rsidR="00315251" w:rsidRPr="00A82CE5" w:rsidRDefault="00315251" w:rsidP="00315251">
            <w:pPr>
              <w:pStyle w:val="af6"/>
              <w:tabs>
                <w:tab w:val="left" w:pos="567"/>
                <w:tab w:val="left" w:pos="1276"/>
              </w:tabs>
              <w:suppressAutoHyphens/>
              <w:rPr>
                <w:sz w:val="20"/>
                <w:szCs w:val="20"/>
              </w:rPr>
            </w:pPr>
            <w:r w:rsidRPr="00A82CE5">
              <w:rPr>
                <w:sz w:val="20"/>
                <w:szCs w:val="20"/>
              </w:rPr>
              <w:t>Всего, в том числе:</w:t>
            </w:r>
          </w:p>
        </w:tc>
        <w:tc>
          <w:tcPr>
            <w:tcW w:w="568" w:type="pct"/>
            <w:tcBorders>
              <w:top w:val="single" w:sz="4" w:space="0" w:color="auto"/>
              <w:left w:val="single" w:sz="4" w:space="0" w:color="auto"/>
              <w:bottom w:val="single" w:sz="4" w:space="0" w:color="auto"/>
              <w:right w:val="single" w:sz="4" w:space="0" w:color="auto"/>
            </w:tcBorders>
            <w:vAlign w:val="center"/>
            <w:hideMark/>
          </w:tcPr>
          <w:p w:rsidR="00315251" w:rsidRPr="00A82CE5" w:rsidRDefault="007D0C48" w:rsidP="00847145">
            <w:pPr>
              <w:tabs>
                <w:tab w:val="left" w:pos="567"/>
                <w:tab w:val="left" w:pos="1276"/>
              </w:tabs>
              <w:suppressAutoHyphens/>
              <w:ind w:firstLine="0"/>
              <w:contextualSpacing/>
              <w:jc w:val="center"/>
              <w:rPr>
                <w:sz w:val="16"/>
                <w:szCs w:val="16"/>
              </w:rPr>
            </w:pPr>
            <w:r w:rsidRPr="007D0C48">
              <w:rPr>
                <w:sz w:val="16"/>
                <w:szCs w:val="16"/>
              </w:rPr>
              <w:t>30 786 752,80</w:t>
            </w:r>
          </w:p>
        </w:tc>
        <w:tc>
          <w:tcPr>
            <w:tcW w:w="567" w:type="pct"/>
            <w:tcBorders>
              <w:top w:val="single" w:sz="4" w:space="0" w:color="auto"/>
              <w:left w:val="single" w:sz="4" w:space="0" w:color="auto"/>
              <w:bottom w:val="single" w:sz="4" w:space="0" w:color="auto"/>
              <w:right w:val="single" w:sz="4" w:space="0" w:color="auto"/>
            </w:tcBorders>
            <w:vAlign w:val="center"/>
            <w:hideMark/>
          </w:tcPr>
          <w:p w:rsidR="00315251" w:rsidRPr="00A82CE5" w:rsidRDefault="007D0C48" w:rsidP="00315251">
            <w:pPr>
              <w:tabs>
                <w:tab w:val="left" w:pos="567"/>
                <w:tab w:val="left" w:pos="1276"/>
              </w:tabs>
              <w:suppressAutoHyphens/>
              <w:ind w:firstLine="0"/>
              <w:contextualSpacing/>
              <w:jc w:val="center"/>
              <w:rPr>
                <w:sz w:val="16"/>
                <w:szCs w:val="16"/>
              </w:rPr>
            </w:pPr>
            <w:r w:rsidRPr="007D0C48">
              <w:rPr>
                <w:sz w:val="16"/>
                <w:szCs w:val="16"/>
              </w:rPr>
              <w:t>30 786 752,80</w:t>
            </w:r>
          </w:p>
        </w:tc>
        <w:tc>
          <w:tcPr>
            <w:tcW w:w="569" w:type="pct"/>
            <w:tcBorders>
              <w:top w:val="single" w:sz="4" w:space="0" w:color="auto"/>
              <w:left w:val="single" w:sz="4" w:space="0" w:color="auto"/>
              <w:bottom w:val="single" w:sz="4" w:space="0" w:color="auto"/>
              <w:right w:val="single" w:sz="4" w:space="0" w:color="auto"/>
            </w:tcBorders>
            <w:vAlign w:val="center"/>
            <w:hideMark/>
          </w:tcPr>
          <w:p w:rsidR="00315251" w:rsidRPr="00A82CE5" w:rsidRDefault="007D0C48" w:rsidP="00847145">
            <w:pPr>
              <w:tabs>
                <w:tab w:val="left" w:pos="567"/>
                <w:tab w:val="left" w:pos="1276"/>
              </w:tabs>
              <w:suppressAutoHyphens/>
              <w:ind w:firstLine="0"/>
              <w:contextualSpacing/>
              <w:jc w:val="center"/>
              <w:rPr>
                <w:sz w:val="16"/>
                <w:szCs w:val="16"/>
              </w:rPr>
            </w:pPr>
            <w:r w:rsidRPr="007D0C48">
              <w:rPr>
                <w:sz w:val="16"/>
                <w:szCs w:val="16"/>
              </w:rPr>
              <w:t>30 786 752,80</w:t>
            </w:r>
          </w:p>
        </w:tc>
        <w:tc>
          <w:tcPr>
            <w:tcW w:w="569" w:type="pct"/>
            <w:tcBorders>
              <w:top w:val="single" w:sz="4" w:space="0" w:color="auto"/>
              <w:left w:val="single" w:sz="4" w:space="0" w:color="auto"/>
              <w:bottom w:val="single" w:sz="4" w:space="0" w:color="auto"/>
              <w:right w:val="single" w:sz="4" w:space="0" w:color="auto"/>
            </w:tcBorders>
            <w:vAlign w:val="center"/>
            <w:hideMark/>
          </w:tcPr>
          <w:p w:rsidR="00315251" w:rsidRPr="00A82CE5" w:rsidRDefault="007D0C48" w:rsidP="00315251">
            <w:pPr>
              <w:tabs>
                <w:tab w:val="left" w:pos="567"/>
                <w:tab w:val="left" w:pos="1276"/>
              </w:tabs>
              <w:suppressAutoHyphens/>
              <w:ind w:firstLine="0"/>
              <w:contextualSpacing/>
              <w:jc w:val="center"/>
              <w:rPr>
                <w:sz w:val="16"/>
                <w:szCs w:val="16"/>
              </w:rPr>
            </w:pPr>
            <w:r w:rsidRPr="007D0C48">
              <w:rPr>
                <w:sz w:val="16"/>
                <w:szCs w:val="16"/>
              </w:rPr>
              <w:t>28 883 455,70</w:t>
            </w:r>
          </w:p>
        </w:tc>
        <w:tc>
          <w:tcPr>
            <w:tcW w:w="569" w:type="pct"/>
            <w:tcBorders>
              <w:top w:val="single" w:sz="4" w:space="0" w:color="auto"/>
              <w:left w:val="single" w:sz="4" w:space="0" w:color="auto"/>
              <w:bottom w:val="single" w:sz="4" w:space="0" w:color="auto"/>
              <w:right w:val="single" w:sz="4" w:space="0" w:color="auto"/>
            </w:tcBorders>
            <w:vAlign w:val="center"/>
            <w:hideMark/>
          </w:tcPr>
          <w:p w:rsidR="00315251" w:rsidRPr="00A82CE5" w:rsidRDefault="007D0C48" w:rsidP="00315251">
            <w:pPr>
              <w:tabs>
                <w:tab w:val="left" w:pos="567"/>
                <w:tab w:val="left" w:pos="1276"/>
              </w:tabs>
              <w:suppressAutoHyphens/>
              <w:ind w:firstLine="0"/>
              <w:contextualSpacing/>
              <w:jc w:val="center"/>
              <w:rPr>
                <w:sz w:val="16"/>
                <w:szCs w:val="16"/>
              </w:rPr>
            </w:pPr>
            <w:r w:rsidRPr="007D0C48">
              <w:rPr>
                <w:sz w:val="16"/>
                <w:szCs w:val="16"/>
              </w:rPr>
              <w:t>29 973 121,23</w:t>
            </w:r>
          </w:p>
        </w:tc>
        <w:tc>
          <w:tcPr>
            <w:tcW w:w="578" w:type="pct"/>
            <w:tcBorders>
              <w:top w:val="single" w:sz="4" w:space="0" w:color="auto"/>
              <w:left w:val="single" w:sz="4" w:space="0" w:color="auto"/>
              <w:bottom w:val="single" w:sz="4" w:space="0" w:color="auto"/>
              <w:right w:val="single" w:sz="4" w:space="0" w:color="auto"/>
            </w:tcBorders>
            <w:vAlign w:val="center"/>
            <w:hideMark/>
          </w:tcPr>
          <w:p w:rsidR="00315251" w:rsidRPr="00A82CE5" w:rsidRDefault="007D0C48" w:rsidP="00847145">
            <w:pPr>
              <w:tabs>
                <w:tab w:val="left" w:pos="567"/>
                <w:tab w:val="left" w:pos="1276"/>
              </w:tabs>
              <w:suppressAutoHyphens/>
              <w:ind w:firstLine="0"/>
              <w:contextualSpacing/>
              <w:jc w:val="center"/>
              <w:rPr>
                <w:sz w:val="16"/>
                <w:szCs w:val="16"/>
              </w:rPr>
            </w:pPr>
            <w:r w:rsidRPr="007D0C48">
              <w:rPr>
                <w:sz w:val="16"/>
                <w:szCs w:val="16"/>
              </w:rPr>
              <w:t>31 106 373,39</w:t>
            </w:r>
          </w:p>
        </w:tc>
      </w:tr>
      <w:tr w:rsidR="007D0C48" w:rsidRPr="003F4FB3" w:rsidTr="00B06A3C">
        <w:tblPrEx>
          <w:jc w:val="center"/>
          <w:tblLook w:val="04A0"/>
        </w:tblPrEx>
        <w:trPr>
          <w:gridBefore w:val="1"/>
          <w:gridAfter w:val="1"/>
          <w:wBefore w:w="7" w:type="pct"/>
          <w:wAfter w:w="10" w:type="pct"/>
          <w:trHeight w:val="509"/>
          <w:jc w:val="center"/>
        </w:trPr>
        <w:tc>
          <w:tcPr>
            <w:tcW w:w="853" w:type="pct"/>
            <w:gridSpan w:val="2"/>
            <w:vMerge/>
            <w:tcBorders>
              <w:top w:val="single" w:sz="4" w:space="0" w:color="auto"/>
              <w:left w:val="single" w:sz="4" w:space="0" w:color="auto"/>
              <w:bottom w:val="single" w:sz="4" w:space="0" w:color="auto"/>
              <w:right w:val="single" w:sz="4" w:space="0" w:color="auto"/>
            </w:tcBorders>
            <w:vAlign w:val="center"/>
            <w:hideMark/>
          </w:tcPr>
          <w:p w:rsidR="007D0C48" w:rsidRPr="003F4FB3" w:rsidRDefault="007D0C48" w:rsidP="00847145">
            <w:pPr>
              <w:ind w:firstLine="0"/>
              <w:rPr>
                <w:sz w:val="22"/>
                <w:szCs w:val="22"/>
              </w:rPr>
            </w:pPr>
          </w:p>
        </w:tc>
        <w:tc>
          <w:tcPr>
            <w:tcW w:w="711" w:type="pct"/>
            <w:tcBorders>
              <w:top w:val="single" w:sz="4" w:space="0" w:color="auto"/>
              <w:left w:val="single" w:sz="4" w:space="0" w:color="auto"/>
              <w:right w:val="single" w:sz="4" w:space="0" w:color="auto"/>
            </w:tcBorders>
            <w:hideMark/>
          </w:tcPr>
          <w:p w:rsidR="007D0C48" w:rsidRPr="00A82CE5" w:rsidRDefault="007D0C48" w:rsidP="00847145">
            <w:pPr>
              <w:pStyle w:val="af6"/>
              <w:tabs>
                <w:tab w:val="left" w:pos="567"/>
                <w:tab w:val="left" w:pos="1276"/>
              </w:tabs>
              <w:suppressAutoHyphens/>
              <w:jc w:val="center"/>
              <w:rPr>
                <w:sz w:val="20"/>
                <w:szCs w:val="20"/>
              </w:rPr>
            </w:pPr>
            <w:proofErr w:type="spellStart"/>
            <w:r w:rsidRPr="00A82CE5">
              <w:rPr>
                <w:sz w:val="20"/>
                <w:szCs w:val="20"/>
              </w:rPr>
              <w:t>ДПиИ</w:t>
            </w:r>
            <w:proofErr w:type="spellEnd"/>
          </w:p>
        </w:tc>
        <w:tc>
          <w:tcPr>
            <w:tcW w:w="568" w:type="pct"/>
            <w:tcBorders>
              <w:top w:val="single" w:sz="4" w:space="0" w:color="auto"/>
              <w:left w:val="single" w:sz="4" w:space="0" w:color="auto"/>
              <w:bottom w:val="single" w:sz="4" w:space="0" w:color="auto"/>
              <w:right w:val="single" w:sz="4" w:space="0" w:color="auto"/>
            </w:tcBorders>
            <w:vAlign w:val="center"/>
            <w:hideMark/>
          </w:tcPr>
          <w:p w:rsidR="007D0C48" w:rsidRPr="00A82CE5" w:rsidRDefault="007D0C48" w:rsidP="00847145">
            <w:pPr>
              <w:tabs>
                <w:tab w:val="left" w:pos="567"/>
                <w:tab w:val="left" w:pos="1276"/>
              </w:tabs>
              <w:suppressAutoHyphens/>
              <w:ind w:firstLine="0"/>
              <w:contextualSpacing/>
              <w:jc w:val="center"/>
              <w:rPr>
                <w:sz w:val="16"/>
                <w:szCs w:val="16"/>
              </w:rPr>
            </w:pPr>
            <w:r w:rsidRPr="007D0C48">
              <w:rPr>
                <w:sz w:val="16"/>
                <w:szCs w:val="16"/>
              </w:rPr>
              <w:t>30 786 752,80</w:t>
            </w:r>
          </w:p>
        </w:tc>
        <w:tc>
          <w:tcPr>
            <w:tcW w:w="567" w:type="pct"/>
            <w:tcBorders>
              <w:top w:val="single" w:sz="4" w:space="0" w:color="auto"/>
              <w:left w:val="single" w:sz="4" w:space="0" w:color="auto"/>
              <w:bottom w:val="single" w:sz="4" w:space="0" w:color="auto"/>
              <w:right w:val="single" w:sz="4" w:space="0" w:color="auto"/>
            </w:tcBorders>
            <w:vAlign w:val="center"/>
            <w:hideMark/>
          </w:tcPr>
          <w:p w:rsidR="007D0C48" w:rsidRPr="00A82CE5" w:rsidRDefault="007D0C48" w:rsidP="00847145">
            <w:pPr>
              <w:tabs>
                <w:tab w:val="left" w:pos="567"/>
                <w:tab w:val="left" w:pos="1276"/>
              </w:tabs>
              <w:suppressAutoHyphens/>
              <w:ind w:firstLine="0"/>
              <w:contextualSpacing/>
              <w:jc w:val="center"/>
              <w:rPr>
                <w:sz w:val="16"/>
                <w:szCs w:val="16"/>
              </w:rPr>
            </w:pPr>
            <w:r w:rsidRPr="007D0C48">
              <w:rPr>
                <w:sz w:val="16"/>
                <w:szCs w:val="16"/>
              </w:rPr>
              <w:t>30 786 752,80</w:t>
            </w:r>
          </w:p>
        </w:tc>
        <w:tc>
          <w:tcPr>
            <w:tcW w:w="569" w:type="pct"/>
            <w:tcBorders>
              <w:top w:val="single" w:sz="4" w:space="0" w:color="auto"/>
              <w:left w:val="single" w:sz="4" w:space="0" w:color="auto"/>
              <w:bottom w:val="single" w:sz="4" w:space="0" w:color="auto"/>
              <w:right w:val="single" w:sz="4" w:space="0" w:color="auto"/>
            </w:tcBorders>
            <w:vAlign w:val="center"/>
            <w:hideMark/>
          </w:tcPr>
          <w:p w:rsidR="007D0C48" w:rsidRPr="00A82CE5" w:rsidRDefault="007D0C48" w:rsidP="00D537D7">
            <w:pPr>
              <w:tabs>
                <w:tab w:val="left" w:pos="567"/>
                <w:tab w:val="left" w:pos="1276"/>
              </w:tabs>
              <w:suppressAutoHyphens/>
              <w:ind w:firstLine="0"/>
              <w:contextualSpacing/>
              <w:jc w:val="center"/>
              <w:rPr>
                <w:sz w:val="16"/>
                <w:szCs w:val="16"/>
              </w:rPr>
            </w:pPr>
            <w:r w:rsidRPr="007D0C48">
              <w:rPr>
                <w:sz w:val="16"/>
                <w:szCs w:val="16"/>
              </w:rPr>
              <w:t>30 786 752,80</w:t>
            </w:r>
          </w:p>
        </w:tc>
        <w:tc>
          <w:tcPr>
            <w:tcW w:w="569" w:type="pct"/>
            <w:tcBorders>
              <w:top w:val="single" w:sz="4" w:space="0" w:color="auto"/>
              <w:left w:val="single" w:sz="4" w:space="0" w:color="auto"/>
              <w:bottom w:val="single" w:sz="4" w:space="0" w:color="auto"/>
              <w:right w:val="single" w:sz="4" w:space="0" w:color="auto"/>
            </w:tcBorders>
            <w:vAlign w:val="center"/>
            <w:hideMark/>
          </w:tcPr>
          <w:p w:rsidR="007D0C48" w:rsidRPr="00A82CE5" w:rsidRDefault="007D0C48" w:rsidP="000D3C15">
            <w:pPr>
              <w:tabs>
                <w:tab w:val="left" w:pos="567"/>
                <w:tab w:val="left" w:pos="1276"/>
              </w:tabs>
              <w:suppressAutoHyphens/>
              <w:ind w:firstLine="0"/>
              <w:contextualSpacing/>
              <w:jc w:val="center"/>
              <w:rPr>
                <w:sz w:val="16"/>
                <w:szCs w:val="16"/>
              </w:rPr>
            </w:pPr>
            <w:r w:rsidRPr="007D0C48">
              <w:rPr>
                <w:sz w:val="16"/>
                <w:szCs w:val="16"/>
              </w:rPr>
              <w:t>28 883 455,70</w:t>
            </w:r>
          </w:p>
        </w:tc>
        <w:tc>
          <w:tcPr>
            <w:tcW w:w="569" w:type="pct"/>
            <w:tcBorders>
              <w:top w:val="single" w:sz="4" w:space="0" w:color="auto"/>
              <w:left w:val="single" w:sz="4" w:space="0" w:color="auto"/>
              <w:bottom w:val="single" w:sz="4" w:space="0" w:color="auto"/>
              <w:right w:val="single" w:sz="4" w:space="0" w:color="auto"/>
            </w:tcBorders>
            <w:vAlign w:val="center"/>
            <w:hideMark/>
          </w:tcPr>
          <w:p w:rsidR="007D0C48" w:rsidRPr="00A82CE5" w:rsidRDefault="007D0C48" w:rsidP="000D3C15">
            <w:pPr>
              <w:tabs>
                <w:tab w:val="left" w:pos="567"/>
                <w:tab w:val="left" w:pos="1276"/>
              </w:tabs>
              <w:suppressAutoHyphens/>
              <w:ind w:firstLine="0"/>
              <w:contextualSpacing/>
              <w:jc w:val="center"/>
              <w:rPr>
                <w:sz w:val="16"/>
                <w:szCs w:val="16"/>
              </w:rPr>
            </w:pPr>
            <w:r w:rsidRPr="007D0C48">
              <w:rPr>
                <w:sz w:val="16"/>
                <w:szCs w:val="16"/>
              </w:rPr>
              <w:t>29 973 121,23</w:t>
            </w:r>
          </w:p>
        </w:tc>
        <w:tc>
          <w:tcPr>
            <w:tcW w:w="578" w:type="pct"/>
            <w:tcBorders>
              <w:top w:val="single" w:sz="4" w:space="0" w:color="auto"/>
              <w:left w:val="single" w:sz="4" w:space="0" w:color="auto"/>
              <w:bottom w:val="single" w:sz="4" w:space="0" w:color="auto"/>
              <w:right w:val="single" w:sz="4" w:space="0" w:color="auto"/>
            </w:tcBorders>
            <w:vAlign w:val="center"/>
            <w:hideMark/>
          </w:tcPr>
          <w:p w:rsidR="007D0C48" w:rsidRPr="00A82CE5" w:rsidRDefault="007D0C48" w:rsidP="000D3C15">
            <w:pPr>
              <w:tabs>
                <w:tab w:val="left" w:pos="567"/>
                <w:tab w:val="left" w:pos="1276"/>
              </w:tabs>
              <w:suppressAutoHyphens/>
              <w:ind w:firstLine="0"/>
              <w:contextualSpacing/>
              <w:jc w:val="center"/>
              <w:rPr>
                <w:sz w:val="16"/>
                <w:szCs w:val="16"/>
              </w:rPr>
            </w:pPr>
            <w:r w:rsidRPr="007D0C48">
              <w:rPr>
                <w:sz w:val="16"/>
                <w:szCs w:val="16"/>
              </w:rPr>
              <w:t>31 106 373,39</w:t>
            </w:r>
          </w:p>
        </w:tc>
      </w:tr>
      <w:tr w:rsidR="007D0C48" w:rsidRPr="003F4FB3" w:rsidTr="007D0C48">
        <w:tc>
          <w:tcPr>
            <w:tcW w:w="853" w:type="pct"/>
            <w:gridSpan w:val="2"/>
            <w:tcBorders>
              <w:top w:val="single" w:sz="4" w:space="0" w:color="auto"/>
              <w:left w:val="single" w:sz="4" w:space="0" w:color="auto"/>
              <w:bottom w:val="single" w:sz="4" w:space="0" w:color="auto"/>
              <w:right w:val="single" w:sz="4" w:space="0" w:color="auto"/>
            </w:tcBorders>
          </w:tcPr>
          <w:p w:rsidR="007D0C48" w:rsidRPr="003F4FB3" w:rsidRDefault="007D0C48" w:rsidP="00F2075A">
            <w:pPr>
              <w:widowControl w:val="0"/>
              <w:suppressAutoHyphens/>
              <w:ind w:firstLine="0"/>
              <w:rPr>
                <w:sz w:val="22"/>
                <w:szCs w:val="22"/>
              </w:rPr>
            </w:pPr>
            <w:r w:rsidRPr="003F4FB3">
              <w:rPr>
                <w:sz w:val="22"/>
                <w:szCs w:val="22"/>
              </w:rPr>
              <w:t>Целевые индикаторы Программы</w:t>
            </w:r>
          </w:p>
        </w:tc>
        <w:tc>
          <w:tcPr>
            <w:tcW w:w="4147" w:type="pct"/>
            <w:gridSpan w:val="9"/>
            <w:tcBorders>
              <w:top w:val="single" w:sz="4" w:space="0" w:color="auto"/>
              <w:left w:val="single" w:sz="4" w:space="0" w:color="auto"/>
              <w:bottom w:val="single" w:sz="4" w:space="0" w:color="auto"/>
              <w:right w:val="single" w:sz="4" w:space="0" w:color="auto"/>
            </w:tcBorders>
          </w:tcPr>
          <w:p w:rsidR="007D0C48" w:rsidRPr="003F4FB3" w:rsidRDefault="007D0C48" w:rsidP="00315251">
            <w:pPr>
              <w:suppressAutoHyphens/>
              <w:ind w:firstLine="0"/>
              <w:rPr>
                <w:color w:val="000000"/>
                <w:sz w:val="22"/>
                <w:szCs w:val="22"/>
                <w:lang w:eastAsia="en-US"/>
              </w:rPr>
            </w:pPr>
            <w:r w:rsidRPr="003F4FB3">
              <w:rPr>
                <w:color w:val="000000"/>
                <w:sz w:val="22"/>
                <w:szCs w:val="22"/>
                <w:lang w:eastAsia="en-US"/>
              </w:rPr>
              <w:t>Число субъектов малого и среднего предпринимательства (юридические лица и индивидуальные предприниматели) на 10 тыс. человек населения -595 ед.</w:t>
            </w:r>
          </w:p>
          <w:p w:rsidR="007D0C48" w:rsidRPr="003F4FB3" w:rsidRDefault="007D0C48" w:rsidP="00315251">
            <w:pPr>
              <w:suppressAutoHyphens/>
              <w:ind w:firstLine="0"/>
              <w:rPr>
                <w:sz w:val="22"/>
                <w:szCs w:val="22"/>
              </w:rPr>
            </w:pPr>
            <w:r w:rsidRPr="003F4FB3">
              <w:rPr>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- 36,4 %.</w:t>
            </w:r>
          </w:p>
          <w:p w:rsidR="007D0C48" w:rsidRPr="003F4FB3" w:rsidRDefault="007D0C48" w:rsidP="00315251">
            <w:pPr>
              <w:widowControl w:val="0"/>
              <w:suppressAutoHyphens/>
              <w:ind w:firstLine="0"/>
              <w:rPr>
                <w:sz w:val="22"/>
                <w:szCs w:val="22"/>
                <w:lang w:eastAsia="en-US"/>
              </w:rPr>
            </w:pPr>
            <w:r w:rsidRPr="003F4FB3">
              <w:rPr>
                <w:sz w:val="22"/>
                <w:szCs w:val="22"/>
                <w:lang w:eastAsia="en-US"/>
              </w:rPr>
              <w:lastRenderedPageBreak/>
              <w:t xml:space="preserve">Оборот малых предприятий – </w:t>
            </w:r>
            <w:r w:rsidRPr="003F4FB3">
              <w:rPr>
                <w:sz w:val="22"/>
                <w:szCs w:val="22"/>
              </w:rPr>
              <w:t>370 381 млн. руб.</w:t>
            </w:r>
          </w:p>
          <w:p w:rsidR="007D0C48" w:rsidRPr="003F4FB3" w:rsidRDefault="007D0C48" w:rsidP="00315251">
            <w:pPr>
              <w:widowControl w:val="0"/>
              <w:suppressAutoHyphens/>
              <w:ind w:firstLine="0"/>
              <w:rPr>
                <w:sz w:val="22"/>
                <w:szCs w:val="22"/>
                <w:lang w:eastAsia="en-US"/>
              </w:rPr>
            </w:pPr>
            <w:r w:rsidRPr="003F4FB3">
              <w:rPr>
                <w:sz w:val="22"/>
                <w:szCs w:val="22"/>
                <w:lang w:eastAsia="en-US"/>
              </w:rPr>
              <w:t>Инвестиции в основной капитал малых предприятий -</w:t>
            </w:r>
            <w:r w:rsidRPr="003F4FB3">
              <w:rPr>
                <w:sz w:val="22"/>
                <w:szCs w:val="22"/>
              </w:rPr>
              <w:t>3446 млн. руб.</w:t>
            </w:r>
          </w:p>
          <w:p w:rsidR="007D0C48" w:rsidRPr="003F4FB3" w:rsidRDefault="007D0C48" w:rsidP="00315251">
            <w:pPr>
              <w:widowControl w:val="0"/>
              <w:suppressAutoHyphens/>
              <w:ind w:firstLine="0"/>
              <w:rPr>
                <w:sz w:val="22"/>
                <w:szCs w:val="22"/>
                <w:lang w:eastAsia="en-US"/>
              </w:rPr>
            </w:pPr>
            <w:r w:rsidRPr="003F4FB3">
              <w:rPr>
                <w:sz w:val="22"/>
                <w:szCs w:val="22"/>
                <w:lang w:eastAsia="en-US"/>
              </w:rPr>
              <w:t xml:space="preserve">Объемы налоговых поступлений от деятельности предприятий малого и среднего бизнеса – </w:t>
            </w:r>
            <w:r w:rsidRPr="003F4FB3">
              <w:rPr>
                <w:sz w:val="22"/>
                <w:szCs w:val="22"/>
              </w:rPr>
              <w:t>9 686 млн. руб.</w:t>
            </w:r>
          </w:p>
          <w:p w:rsidR="007D0C48" w:rsidRPr="003F4FB3" w:rsidRDefault="007D0C48" w:rsidP="00315251">
            <w:pPr>
              <w:suppressAutoHyphens/>
              <w:ind w:firstLine="0"/>
              <w:rPr>
                <w:color w:val="000000"/>
                <w:sz w:val="22"/>
                <w:szCs w:val="22"/>
                <w:lang w:eastAsia="en-US"/>
              </w:rPr>
            </w:pPr>
            <w:r w:rsidRPr="003F4FB3">
              <w:rPr>
                <w:color w:val="000000"/>
                <w:sz w:val="22"/>
                <w:szCs w:val="22"/>
                <w:lang w:eastAsia="en-US"/>
              </w:rPr>
              <w:t>Доля участников закупок - субъектов малого и среднего предпринимательства – 30%.</w:t>
            </w:r>
          </w:p>
          <w:p w:rsidR="007D0C48" w:rsidRPr="003F4FB3" w:rsidRDefault="007D0C48" w:rsidP="00315251">
            <w:pPr>
              <w:suppressAutoHyphens/>
              <w:ind w:firstLine="0"/>
              <w:rPr>
                <w:color w:val="000000"/>
                <w:sz w:val="22"/>
                <w:szCs w:val="22"/>
                <w:lang w:eastAsia="en-US"/>
              </w:rPr>
            </w:pPr>
            <w:r w:rsidRPr="003F4FB3">
              <w:rPr>
                <w:color w:val="000000"/>
                <w:sz w:val="22"/>
                <w:szCs w:val="22"/>
                <w:lang w:eastAsia="en-US"/>
              </w:rPr>
              <w:t xml:space="preserve">Фактическая обеспеченность НТО на 10 000 жителей - </w:t>
            </w:r>
            <w:r w:rsidRPr="003F4FB3">
              <w:rPr>
                <w:sz w:val="22"/>
                <w:szCs w:val="22"/>
              </w:rPr>
              <w:t>23,5%.</w:t>
            </w:r>
          </w:p>
          <w:p w:rsidR="007D0C48" w:rsidRPr="003F4FB3" w:rsidRDefault="007D0C48" w:rsidP="00315251">
            <w:pPr>
              <w:suppressAutoHyphens/>
              <w:ind w:firstLine="0"/>
              <w:rPr>
                <w:color w:val="000000"/>
                <w:sz w:val="22"/>
                <w:szCs w:val="22"/>
                <w:lang w:eastAsia="en-US"/>
              </w:rPr>
            </w:pPr>
            <w:r w:rsidRPr="003F4FB3">
              <w:rPr>
                <w:sz w:val="22"/>
                <w:szCs w:val="22"/>
                <w:lang w:eastAsia="en-US"/>
              </w:rPr>
              <w:t>Обеспеченность населения города площадью стационарных торговых объектов согласно нормативу – 190%.</w:t>
            </w:r>
          </w:p>
          <w:p w:rsidR="007D0C48" w:rsidRPr="003F4FB3" w:rsidRDefault="007D0C48" w:rsidP="00315251">
            <w:pPr>
              <w:suppressAutoHyphens/>
              <w:ind w:firstLine="0"/>
              <w:rPr>
                <w:color w:val="000000"/>
                <w:sz w:val="22"/>
                <w:szCs w:val="22"/>
                <w:lang w:eastAsia="en-US"/>
              </w:rPr>
            </w:pPr>
            <w:r w:rsidRPr="003F4FB3">
              <w:rPr>
                <w:sz w:val="22"/>
                <w:szCs w:val="22"/>
                <w:lang w:eastAsia="en-US"/>
              </w:rPr>
              <w:t>Обеспеченность населения города посадочными местами в организациях общественного питания согласно нормативу – 101%.</w:t>
            </w:r>
          </w:p>
          <w:p w:rsidR="007D0C48" w:rsidRPr="003F4FB3" w:rsidRDefault="007D0C48" w:rsidP="00315251">
            <w:pPr>
              <w:suppressAutoHyphens/>
              <w:ind w:firstLine="0"/>
              <w:rPr>
                <w:color w:val="000000"/>
                <w:sz w:val="22"/>
                <w:szCs w:val="22"/>
                <w:lang w:eastAsia="en-US"/>
              </w:rPr>
            </w:pPr>
            <w:r w:rsidRPr="003F4FB3">
              <w:rPr>
                <w:color w:val="000000"/>
                <w:sz w:val="22"/>
                <w:szCs w:val="22"/>
                <w:lang w:eastAsia="en-US"/>
              </w:rPr>
              <w:t>Обеспеченность населения города рабочими местами в организациях бытового обслуживания согласно нормативу – 65%.</w:t>
            </w:r>
          </w:p>
          <w:p w:rsidR="007D0C48" w:rsidRPr="003F4FB3" w:rsidRDefault="007D0C48" w:rsidP="00315251">
            <w:pPr>
              <w:suppressAutoHyphens/>
              <w:ind w:firstLine="0"/>
              <w:rPr>
                <w:sz w:val="22"/>
                <w:szCs w:val="22"/>
                <w:lang w:eastAsia="en-US"/>
              </w:rPr>
            </w:pPr>
            <w:r w:rsidRPr="003F4FB3">
              <w:rPr>
                <w:sz w:val="22"/>
                <w:szCs w:val="22"/>
                <w:lang w:eastAsia="en-US"/>
              </w:rPr>
              <w:t>Доля торговых мест, предоставляемых товаропроизводителям сельскохозяйственной продукции и гражданам, ведущим фермерские (крестьянские), личные подсобные хозяйства, на розничных рынках – не менее 50%.</w:t>
            </w:r>
          </w:p>
        </w:tc>
      </w:tr>
    </w:tbl>
    <w:p w:rsidR="006D4498" w:rsidRPr="003F4FB3" w:rsidRDefault="006D4498" w:rsidP="006D4498">
      <w:pPr>
        <w:widowControl w:val="0"/>
        <w:tabs>
          <w:tab w:val="left" w:pos="142"/>
        </w:tabs>
        <w:suppressAutoHyphens/>
        <w:ind w:firstLine="0"/>
        <w:rPr>
          <w:szCs w:val="28"/>
          <w:lang w:eastAsia="en-US"/>
        </w:rPr>
      </w:pPr>
    </w:p>
    <w:p w:rsidR="00D86F66" w:rsidRPr="003F4FB3" w:rsidRDefault="00D86F66" w:rsidP="00D86F66">
      <w:pPr>
        <w:widowControl w:val="0"/>
        <w:tabs>
          <w:tab w:val="left" w:pos="142"/>
        </w:tabs>
        <w:suppressAutoHyphens/>
        <w:ind w:firstLine="0"/>
        <w:jc w:val="center"/>
        <w:rPr>
          <w:szCs w:val="28"/>
          <w:lang w:eastAsia="en-US"/>
        </w:rPr>
      </w:pPr>
      <w:r w:rsidRPr="003F4FB3">
        <w:rPr>
          <w:szCs w:val="28"/>
          <w:lang w:eastAsia="en-US"/>
        </w:rPr>
        <w:t>Условные обозначения, используемые в Программе:</w:t>
      </w:r>
    </w:p>
    <w:p w:rsidR="00D86F66" w:rsidRPr="003F4FB3" w:rsidRDefault="00D86F66" w:rsidP="00D86F66">
      <w:pPr>
        <w:widowControl w:val="0"/>
        <w:tabs>
          <w:tab w:val="left" w:pos="142"/>
        </w:tabs>
        <w:suppressAutoHyphens/>
        <w:ind w:firstLine="0"/>
        <w:jc w:val="center"/>
        <w:rPr>
          <w:szCs w:val="28"/>
          <w:lang w:eastAsia="en-US"/>
        </w:rPr>
      </w:pPr>
    </w:p>
    <w:p w:rsidR="006D4498" w:rsidRPr="003F4FB3" w:rsidRDefault="006D4498" w:rsidP="006D4498">
      <w:pPr>
        <w:autoSpaceDE w:val="0"/>
        <w:autoSpaceDN w:val="0"/>
        <w:adjustRightInd w:val="0"/>
        <w:ind w:firstLine="567"/>
        <w:rPr>
          <w:szCs w:val="28"/>
        </w:rPr>
      </w:pPr>
      <w:r w:rsidRPr="003F4FB3">
        <w:rPr>
          <w:szCs w:val="28"/>
        </w:rPr>
        <w:t>АР - администрации районов города Нижнего Новгорода;</w:t>
      </w:r>
    </w:p>
    <w:p w:rsidR="006D4498" w:rsidRPr="003F4FB3" w:rsidRDefault="006D4498" w:rsidP="006D4498">
      <w:pPr>
        <w:autoSpaceDE w:val="0"/>
        <w:autoSpaceDN w:val="0"/>
        <w:adjustRightInd w:val="0"/>
        <w:ind w:firstLine="567"/>
        <w:rPr>
          <w:szCs w:val="28"/>
        </w:rPr>
      </w:pPr>
      <w:proofErr w:type="spellStart"/>
      <w:r w:rsidRPr="003F4FB3">
        <w:rPr>
          <w:szCs w:val="28"/>
        </w:rPr>
        <w:t>ДП</w:t>
      </w:r>
      <w:r w:rsidR="000D45FB" w:rsidRPr="003F4FB3">
        <w:rPr>
          <w:szCs w:val="28"/>
        </w:rPr>
        <w:t>иИ</w:t>
      </w:r>
      <w:proofErr w:type="spellEnd"/>
      <w:r w:rsidR="000D45FB" w:rsidRPr="003F4FB3">
        <w:rPr>
          <w:szCs w:val="28"/>
        </w:rPr>
        <w:t xml:space="preserve"> </w:t>
      </w:r>
      <w:r w:rsidRPr="003F4FB3">
        <w:rPr>
          <w:szCs w:val="28"/>
        </w:rPr>
        <w:t xml:space="preserve">- департамент </w:t>
      </w:r>
      <w:r w:rsidR="00D3089B" w:rsidRPr="003F4FB3">
        <w:rPr>
          <w:szCs w:val="28"/>
        </w:rPr>
        <w:t>развития предпринимательства</w:t>
      </w:r>
      <w:r w:rsidR="000D45FB" w:rsidRPr="003F4FB3">
        <w:rPr>
          <w:szCs w:val="28"/>
        </w:rPr>
        <w:t xml:space="preserve"> и инвестиций</w:t>
      </w:r>
      <w:r w:rsidR="00D3089B" w:rsidRPr="003F4FB3">
        <w:rPr>
          <w:sz w:val="24"/>
          <w:szCs w:val="24"/>
        </w:rPr>
        <w:t xml:space="preserve"> </w:t>
      </w:r>
      <w:r w:rsidRPr="003F4FB3">
        <w:rPr>
          <w:szCs w:val="28"/>
        </w:rPr>
        <w:t>админис</w:t>
      </w:r>
      <w:r w:rsidRPr="003F4FB3">
        <w:rPr>
          <w:szCs w:val="28"/>
        </w:rPr>
        <w:t>т</w:t>
      </w:r>
      <w:r w:rsidRPr="003F4FB3">
        <w:rPr>
          <w:szCs w:val="28"/>
        </w:rPr>
        <w:t>рации города Нижнего Новгорода;</w:t>
      </w:r>
    </w:p>
    <w:p w:rsidR="006D4498" w:rsidRPr="003F4FB3" w:rsidRDefault="006D4498" w:rsidP="006D4498">
      <w:pPr>
        <w:autoSpaceDE w:val="0"/>
        <w:autoSpaceDN w:val="0"/>
        <w:adjustRightInd w:val="0"/>
        <w:ind w:firstLine="567"/>
        <w:rPr>
          <w:szCs w:val="28"/>
        </w:rPr>
      </w:pPr>
      <w:r w:rsidRPr="003F4FB3">
        <w:rPr>
          <w:szCs w:val="28"/>
        </w:rPr>
        <w:t>ДЭР - департамент экономического развития администрации города Нижнего Новгорода;</w:t>
      </w:r>
    </w:p>
    <w:p w:rsidR="006D4498" w:rsidRPr="003F4FB3" w:rsidRDefault="006D4498" w:rsidP="006D4498">
      <w:pPr>
        <w:autoSpaceDE w:val="0"/>
        <w:autoSpaceDN w:val="0"/>
        <w:adjustRightInd w:val="0"/>
        <w:ind w:firstLine="567"/>
        <w:rPr>
          <w:szCs w:val="28"/>
        </w:rPr>
      </w:pPr>
      <w:r w:rsidRPr="003F4FB3">
        <w:rPr>
          <w:szCs w:val="28"/>
        </w:rPr>
        <w:t>КУГИ - комитет по управлению городским имуществом и земельными р</w:t>
      </w:r>
      <w:r w:rsidRPr="003F4FB3">
        <w:rPr>
          <w:szCs w:val="28"/>
        </w:rPr>
        <w:t>е</w:t>
      </w:r>
      <w:r w:rsidRPr="003F4FB3">
        <w:rPr>
          <w:szCs w:val="28"/>
        </w:rPr>
        <w:t>сурсами администрации города Нижнего Новгорода;</w:t>
      </w:r>
    </w:p>
    <w:p w:rsidR="000122ED" w:rsidRPr="003F4FB3" w:rsidRDefault="000122ED" w:rsidP="006D4498">
      <w:pPr>
        <w:autoSpaceDE w:val="0"/>
        <w:autoSpaceDN w:val="0"/>
        <w:adjustRightInd w:val="0"/>
        <w:ind w:firstLine="567"/>
        <w:rPr>
          <w:szCs w:val="28"/>
        </w:rPr>
      </w:pPr>
      <w:proofErr w:type="spellStart"/>
      <w:r w:rsidRPr="003F4FB3">
        <w:rPr>
          <w:szCs w:val="28"/>
        </w:rPr>
        <w:t>УАТиМК</w:t>
      </w:r>
      <w:proofErr w:type="spellEnd"/>
      <w:r w:rsidRPr="003F4FB3">
        <w:rPr>
          <w:szCs w:val="28"/>
        </w:rPr>
        <w:t xml:space="preserve"> - управление административно-технического и муниципального контроля администрации города Нижнего Новгорода;</w:t>
      </w:r>
    </w:p>
    <w:p w:rsidR="006D4498" w:rsidRPr="003F4FB3" w:rsidRDefault="006D4498" w:rsidP="006D4498">
      <w:pPr>
        <w:autoSpaceDE w:val="0"/>
        <w:autoSpaceDN w:val="0"/>
        <w:adjustRightInd w:val="0"/>
        <w:ind w:firstLine="567"/>
        <w:rPr>
          <w:szCs w:val="28"/>
        </w:rPr>
      </w:pPr>
      <w:r w:rsidRPr="003F4FB3">
        <w:rPr>
          <w:szCs w:val="28"/>
        </w:rPr>
        <w:t>ЦПП - АНО «Центр поддержки предпринимательства города Нижнего Но</w:t>
      </w:r>
      <w:r w:rsidRPr="003F4FB3">
        <w:rPr>
          <w:szCs w:val="28"/>
        </w:rPr>
        <w:t>в</w:t>
      </w:r>
      <w:r w:rsidRPr="003F4FB3">
        <w:rPr>
          <w:szCs w:val="28"/>
        </w:rPr>
        <w:t>города»</w:t>
      </w:r>
      <w:r w:rsidR="00863DA5" w:rsidRPr="003F4FB3">
        <w:rPr>
          <w:szCs w:val="28"/>
        </w:rPr>
        <w:t>.</w:t>
      </w:r>
    </w:p>
    <w:p w:rsidR="006D4498" w:rsidRPr="003F4FB3" w:rsidRDefault="006D4498" w:rsidP="00D86F66">
      <w:pPr>
        <w:widowControl w:val="0"/>
        <w:tabs>
          <w:tab w:val="left" w:pos="142"/>
        </w:tabs>
        <w:suppressAutoHyphens/>
        <w:ind w:firstLine="0"/>
        <w:jc w:val="center"/>
        <w:rPr>
          <w:szCs w:val="28"/>
          <w:lang w:eastAsia="en-US"/>
        </w:rPr>
      </w:pPr>
    </w:p>
    <w:p w:rsidR="00D86F66" w:rsidRPr="003F4FB3" w:rsidRDefault="00D86F66" w:rsidP="00D86F66">
      <w:pPr>
        <w:widowControl w:val="0"/>
        <w:tabs>
          <w:tab w:val="left" w:pos="142"/>
        </w:tabs>
        <w:suppressAutoHyphens/>
        <w:ind w:firstLine="0"/>
        <w:jc w:val="center"/>
        <w:rPr>
          <w:szCs w:val="28"/>
        </w:rPr>
      </w:pPr>
      <w:r w:rsidRPr="003F4FB3">
        <w:rPr>
          <w:szCs w:val="28"/>
        </w:rPr>
        <w:t>2. Текстовая часть Программы</w:t>
      </w:r>
    </w:p>
    <w:p w:rsidR="00D86F66" w:rsidRPr="003F4FB3" w:rsidRDefault="00D86F66" w:rsidP="00D86F66">
      <w:pPr>
        <w:pStyle w:val="ConsPlusNormal"/>
        <w:suppressAutoHyphens/>
        <w:ind w:firstLine="0"/>
        <w:jc w:val="center"/>
        <w:outlineLvl w:val="2"/>
        <w:rPr>
          <w:rFonts w:ascii="Times New Roman" w:hAnsi="Times New Roman" w:cs="Times New Roman"/>
          <w:sz w:val="28"/>
          <w:szCs w:val="28"/>
          <w:lang w:eastAsia="en-US"/>
        </w:rPr>
      </w:pPr>
      <w:r w:rsidRPr="003F4FB3">
        <w:rPr>
          <w:rFonts w:ascii="Times New Roman" w:hAnsi="Times New Roman" w:cs="Times New Roman"/>
          <w:sz w:val="28"/>
          <w:szCs w:val="28"/>
          <w:lang w:eastAsia="en-US"/>
        </w:rPr>
        <w:t>2.1. Характеристика текущего состояния</w:t>
      </w:r>
    </w:p>
    <w:p w:rsidR="00D86F66" w:rsidRPr="003F4FB3" w:rsidRDefault="00D86F66" w:rsidP="00D86F66">
      <w:pPr>
        <w:pStyle w:val="ConsPlusNormal"/>
        <w:suppressAutoHyphens/>
        <w:ind w:firstLine="540"/>
        <w:jc w:val="both"/>
        <w:rPr>
          <w:rFonts w:ascii="Times New Roman" w:hAnsi="Times New Roman" w:cs="Times New Roman"/>
          <w:sz w:val="28"/>
          <w:szCs w:val="28"/>
          <w:lang w:eastAsia="en-US"/>
        </w:rPr>
      </w:pPr>
    </w:p>
    <w:p w:rsidR="00D86F66" w:rsidRPr="003F4FB3" w:rsidRDefault="00D86F66" w:rsidP="00D86F66">
      <w:pPr>
        <w:pStyle w:val="ConsPlusNormal"/>
        <w:suppressAutoHyphens/>
        <w:ind w:firstLine="540"/>
        <w:jc w:val="both"/>
        <w:rPr>
          <w:rFonts w:ascii="Times New Roman" w:hAnsi="Times New Roman" w:cs="Times New Roman"/>
          <w:sz w:val="28"/>
          <w:szCs w:val="28"/>
          <w:lang w:eastAsia="en-US"/>
        </w:rPr>
      </w:pPr>
      <w:r w:rsidRPr="003F4FB3">
        <w:rPr>
          <w:rFonts w:ascii="Times New Roman" w:hAnsi="Times New Roman" w:cs="Times New Roman"/>
          <w:sz w:val="28"/>
          <w:szCs w:val="28"/>
          <w:lang w:eastAsia="en-US"/>
        </w:rPr>
        <w:t>Малый и средний бизнес является одним из ключевых элементов экономики города, т.к. играет значительную роль в решении экономических и социальных задач, способствует формированию конкурентной среды, обеспечивает занятость и экономическую самостоятельность населения, а также стабильность налоговых поступлений в бюджеты всех уровней.</w:t>
      </w:r>
    </w:p>
    <w:p w:rsidR="00D86F66" w:rsidRPr="003F4FB3" w:rsidRDefault="00D86F66" w:rsidP="00D86F66">
      <w:pPr>
        <w:pStyle w:val="ConsPlusNormal"/>
        <w:suppressAutoHyphens/>
        <w:ind w:firstLine="540"/>
        <w:jc w:val="both"/>
        <w:rPr>
          <w:rFonts w:ascii="Times New Roman" w:hAnsi="Times New Roman" w:cs="Times New Roman"/>
          <w:sz w:val="28"/>
          <w:szCs w:val="28"/>
          <w:lang w:eastAsia="en-US"/>
        </w:rPr>
      </w:pPr>
      <w:r w:rsidRPr="003F4FB3">
        <w:rPr>
          <w:rFonts w:ascii="Times New Roman" w:hAnsi="Times New Roman" w:cs="Times New Roman"/>
          <w:sz w:val="28"/>
          <w:szCs w:val="28"/>
          <w:lang w:eastAsia="en-US"/>
        </w:rPr>
        <w:t>На начало 20</w:t>
      </w:r>
      <w:r w:rsidR="00863DA5" w:rsidRPr="003F4FB3">
        <w:rPr>
          <w:rFonts w:ascii="Times New Roman" w:hAnsi="Times New Roman" w:cs="Times New Roman"/>
          <w:sz w:val="28"/>
          <w:szCs w:val="28"/>
          <w:lang w:eastAsia="en-US"/>
        </w:rPr>
        <w:t>2</w:t>
      </w:r>
      <w:r w:rsidR="00315CD7" w:rsidRPr="003F4FB3">
        <w:rPr>
          <w:rFonts w:ascii="Times New Roman" w:hAnsi="Times New Roman" w:cs="Times New Roman"/>
          <w:sz w:val="28"/>
          <w:szCs w:val="28"/>
          <w:lang w:eastAsia="en-US"/>
        </w:rPr>
        <w:t>2</w:t>
      </w:r>
      <w:r w:rsidRPr="003F4FB3">
        <w:rPr>
          <w:rFonts w:ascii="Times New Roman" w:hAnsi="Times New Roman" w:cs="Times New Roman"/>
          <w:sz w:val="28"/>
          <w:szCs w:val="28"/>
          <w:lang w:eastAsia="en-US"/>
        </w:rPr>
        <w:t xml:space="preserve"> года по данным Единого реестра субъектов малого и среднего предпринимательства в городе ве</w:t>
      </w:r>
      <w:r w:rsidR="00315CD7" w:rsidRPr="003F4FB3">
        <w:rPr>
          <w:rFonts w:ascii="Times New Roman" w:hAnsi="Times New Roman" w:cs="Times New Roman"/>
          <w:sz w:val="28"/>
          <w:szCs w:val="28"/>
          <w:lang w:eastAsia="en-US"/>
        </w:rPr>
        <w:t>ли</w:t>
      </w:r>
      <w:r w:rsidRPr="003F4FB3">
        <w:rPr>
          <w:rFonts w:ascii="Times New Roman" w:hAnsi="Times New Roman" w:cs="Times New Roman"/>
          <w:sz w:val="28"/>
          <w:szCs w:val="28"/>
          <w:lang w:eastAsia="en-US"/>
        </w:rPr>
        <w:t xml:space="preserve"> деятельность более 7</w:t>
      </w:r>
      <w:r w:rsidR="00DD2EED" w:rsidRPr="003F4FB3">
        <w:rPr>
          <w:rFonts w:ascii="Times New Roman" w:hAnsi="Times New Roman" w:cs="Times New Roman"/>
          <w:sz w:val="28"/>
          <w:szCs w:val="28"/>
          <w:lang w:eastAsia="en-US"/>
        </w:rPr>
        <w:t>0</w:t>
      </w:r>
      <w:r w:rsidRPr="003F4FB3">
        <w:rPr>
          <w:rFonts w:ascii="Times New Roman" w:hAnsi="Times New Roman" w:cs="Times New Roman"/>
          <w:sz w:val="28"/>
          <w:szCs w:val="28"/>
          <w:lang w:eastAsia="en-US"/>
        </w:rPr>
        <w:t xml:space="preserve"> тысяч субъектов МСП, </w:t>
      </w:r>
      <w:r w:rsidR="00DD2EED" w:rsidRPr="003F4FB3">
        <w:rPr>
          <w:rFonts w:ascii="Times New Roman" w:hAnsi="Times New Roman" w:cs="Times New Roman"/>
          <w:sz w:val="28"/>
          <w:szCs w:val="28"/>
          <w:lang w:eastAsia="en-US"/>
        </w:rPr>
        <w:t>в том числе 2</w:t>
      </w:r>
      <w:r w:rsidR="00315CD7" w:rsidRPr="003F4FB3">
        <w:rPr>
          <w:rFonts w:ascii="Times New Roman" w:hAnsi="Times New Roman" w:cs="Times New Roman"/>
          <w:sz w:val="28"/>
          <w:szCs w:val="28"/>
          <w:lang w:eastAsia="en-US"/>
        </w:rPr>
        <w:t>70</w:t>
      </w:r>
      <w:r w:rsidR="00DD2EED" w:rsidRPr="003F4FB3">
        <w:rPr>
          <w:rFonts w:ascii="Times New Roman" w:hAnsi="Times New Roman" w:cs="Times New Roman"/>
          <w:sz w:val="28"/>
          <w:szCs w:val="28"/>
          <w:lang w:eastAsia="en-US"/>
        </w:rPr>
        <w:t xml:space="preserve"> средних предприятий, </w:t>
      </w:r>
      <w:r w:rsidR="00315CD7" w:rsidRPr="003F4FB3">
        <w:rPr>
          <w:rFonts w:ascii="Times New Roman" w:hAnsi="Times New Roman" w:cs="Times New Roman"/>
          <w:sz w:val="28"/>
          <w:szCs w:val="28"/>
          <w:lang w:eastAsia="en-US"/>
        </w:rPr>
        <w:t>37611</w:t>
      </w:r>
      <w:r w:rsidR="00DD2EED" w:rsidRPr="003F4FB3">
        <w:rPr>
          <w:rFonts w:ascii="Times New Roman" w:hAnsi="Times New Roman" w:cs="Times New Roman"/>
          <w:sz w:val="28"/>
          <w:szCs w:val="28"/>
          <w:lang w:eastAsia="en-US"/>
        </w:rPr>
        <w:t xml:space="preserve"> малых предприятий, </w:t>
      </w:r>
      <w:r w:rsidR="00315CD7" w:rsidRPr="003F4FB3">
        <w:rPr>
          <w:rFonts w:ascii="Times New Roman" w:hAnsi="Times New Roman" w:cs="Times New Roman"/>
          <w:sz w:val="28"/>
          <w:szCs w:val="28"/>
          <w:lang w:eastAsia="en-US"/>
        </w:rPr>
        <w:t>32550</w:t>
      </w:r>
      <w:r w:rsidR="00DD2EED" w:rsidRPr="003F4FB3">
        <w:rPr>
          <w:rFonts w:ascii="Times New Roman" w:hAnsi="Times New Roman" w:cs="Times New Roman"/>
          <w:sz w:val="28"/>
          <w:szCs w:val="28"/>
          <w:lang w:eastAsia="en-US"/>
        </w:rPr>
        <w:t xml:space="preserve"> индивидуальных предпринимателей</w:t>
      </w:r>
      <w:r w:rsidRPr="003F4FB3">
        <w:rPr>
          <w:rFonts w:ascii="Times New Roman" w:hAnsi="Times New Roman" w:cs="Times New Roman"/>
          <w:sz w:val="28"/>
          <w:szCs w:val="28"/>
          <w:lang w:eastAsia="en-US"/>
        </w:rPr>
        <w:t>.</w:t>
      </w:r>
    </w:p>
    <w:p w:rsidR="00D86F66" w:rsidRPr="003F4FB3" w:rsidRDefault="00D86F66" w:rsidP="00D86F66">
      <w:pPr>
        <w:pStyle w:val="ConsPlusNormal"/>
        <w:suppressAutoHyphens/>
        <w:ind w:firstLine="540"/>
        <w:jc w:val="both"/>
        <w:rPr>
          <w:rFonts w:ascii="Times New Roman" w:hAnsi="Times New Roman" w:cs="Times New Roman"/>
          <w:sz w:val="28"/>
          <w:szCs w:val="28"/>
          <w:lang w:eastAsia="en-US"/>
        </w:rPr>
      </w:pPr>
      <w:r w:rsidRPr="003F4FB3">
        <w:rPr>
          <w:rFonts w:ascii="Times New Roman" w:hAnsi="Times New Roman" w:cs="Times New Roman"/>
          <w:sz w:val="28"/>
          <w:szCs w:val="28"/>
          <w:lang w:eastAsia="en-US"/>
        </w:rPr>
        <w:t xml:space="preserve">Доля </w:t>
      </w:r>
      <w:proofErr w:type="gramStart"/>
      <w:r w:rsidRPr="003F4FB3">
        <w:rPr>
          <w:rFonts w:ascii="Times New Roman" w:hAnsi="Times New Roman" w:cs="Times New Roman"/>
          <w:sz w:val="28"/>
          <w:szCs w:val="28"/>
          <w:lang w:eastAsia="en-US"/>
        </w:rPr>
        <w:t>занятых</w:t>
      </w:r>
      <w:proofErr w:type="gramEnd"/>
      <w:r w:rsidRPr="003F4FB3">
        <w:rPr>
          <w:rFonts w:ascii="Times New Roman" w:hAnsi="Times New Roman" w:cs="Times New Roman"/>
          <w:sz w:val="28"/>
          <w:szCs w:val="28"/>
          <w:lang w:eastAsia="en-US"/>
        </w:rPr>
        <w:t xml:space="preserve"> в малом и среднем бизнесе на уровне города оценивается в 3</w:t>
      </w:r>
      <w:r w:rsidR="00315CD7" w:rsidRPr="003F4FB3">
        <w:rPr>
          <w:rFonts w:ascii="Times New Roman" w:hAnsi="Times New Roman" w:cs="Times New Roman"/>
          <w:sz w:val="28"/>
          <w:szCs w:val="28"/>
          <w:lang w:eastAsia="en-US"/>
        </w:rPr>
        <w:t>4,3</w:t>
      </w:r>
      <w:r w:rsidR="00DD2EED" w:rsidRPr="003F4FB3">
        <w:rPr>
          <w:rFonts w:ascii="Times New Roman" w:hAnsi="Times New Roman" w:cs="Times New Roman"/>
          <w:sz w:val="28"/>
          <w:szCs w:val="28"/>
          <w:lang w:eastAsia="en-US"/>
        </w:rPr>
        <w:t>%</w:t>
      </w:r>
      <w:r w:rsidRPr="003F4FB3">
        <w:rPr>
          <w:rFonts w:ascii="Times New Roman" w:hAnsi="Times New Roman" w:cs="Times New Roman"/>
          <w:sz w:val="28"/>
          <w:szCs w:val="28"/>
          <w:lang w:eastAsia="en-US"/>
        </w:rPr>
        <w:t>.</w:t>
      </w:r>
    </w:p>
    <w:p w:rsidR="00D86F66" w:rsidRPr="003F4FB3" w:rsidRDefault="00D86F66" w:rsidP="004005CF">
      <w:pPr>
        <w:pStyle w:val="ConsPlusNormal"/>
        <w:suppressAutoHyphens/>
        <w:ind w:firstLine="540"/>
        <w:jc w:val="center"/>
        <w:rPr>
          <w:rFonts w:ascii="Times New Roman" w:hAnsi="Times New Roman" w:cs="Times New Roman"/>
          <w:sz w:val="28"/>
          <w:szCs w:val="28"/>
          <w:lang w:eastAsia="en-US"/>
        </w:rPr>
      </w:pPr>
      <w:r w:rsidRPr="003F4FB3">
        <w:rPr>
          <w:rFonts w:ascii="Times New Roman" w:hAnsi="Times New Roman" w:cs="Times New Roman"/>
          <w:sz w:val="28"/>
          <w:szCs w:val="28"/>
          <w:lang w:eastAsia="en-US"/>
        </w:rPr>
        <w:t>Общий объем налоговых поступлений за 20</w:t>
      </w:r>
      <w:r w:rsidR="00DD2EED" w:rsidRPr="003F4FB3">
        <w:rPr>
          <w:rFonts w:ascii="Times New Roman" w:hAnsi="Times New Roman" w:cs="Times New Roman"/>
          <w:sz w:val="28"/>
          <w:szCs w:val="28"/>
          <w:lang w:eastAsia="en-US"/>
        </w:rPr>
        <w:t>20</w:t>
      </w:r>
      <w:r w:rsidRPr="003F4FB3">
        <w:rPr>
          <w:rFonts w:ascii="Times New Roman" w:hAnsi="Times New Roman" w:cs="Times New Roman"/>
          <w:sz w:val="28"/>
          <w:szCs w:val="28"/>
          <w:lang w:eastAsia="en-US"/>
        </w:rPr>
        <w:t xml:space="preserve"> год от субъектов малого и среднего предпринимательства в бюджет</w:t>
      </w:r>
      <w:r w:rsidR="00DD2EED" w:rsidRPr="003F4FB3">
        <w:rPr>
          <w:rFonts w:ascii="Times New Roman" w:hAnsi="Times New Roman" w:cs="Times New Roman"/>
          <w:sz w:val="28"/>
          <w:szCs w:val="28"/>
          <w:lang w:eastAsia="en-US"/>
        </w:rPr>
        <w:t xml:space="preserve">ную систему </w:t>
      </w:r>
      <w:r w:rsidRPr="003F4FB3">
        <w:rPr>
          <w:rFonts w:ascii="Times New Roman" w:hAnsi="Times New Roman" w:cs="Times New Roman"/>
          <w:sz w:val="28"/>
          <w:szCs w:val="28"/>
          <w:lang w:eastAsia="en-US"/>
        </w:rPr>
        <w:t xml:space="preserve">составил </w:t>
      </w:r>
      <w:r w:rsidR="00315CD7" w:rsidRPr="003F4FB3">
        <w:rPr>
          <w:rFonts w:ascii="Times New Roman" w:hAnsi="Times New Roman" w:cs="Times New Roman"/>
          <w:sz w:val="28"/>
          <w:szCs w:val="28"/>
          <w:lang w:eastAsia="en-US"/>
        </w:rPr>
        <w:t>9 125,2</w:t>
      </w:r>
      <w:r w:rsidRPr="003F4FB3">
        <w:rPr>
          <w:rFonts w:ascii="Times New Roman" w:hAnsi="Times New Roman" w:cs="Times New Roman"/>
          <w:sz w:val="28"/>
          <w:szCs w:val="28"/>
          <w:lang w:eastAsia="en-US"/>
        </w:rPr>
        <w:t xml:space="preserve"> млн. руб.</w:t>
      </w:r>
      <w:r w:rsidR="00251BA0" w:rsidRPr="003F4FB3">
        <w:rPr>
          <w:rFonts w:ascii="Times New Roman" w:hAnsi="Times New Roman" w:cs="Times New Roman"/>
          <w:sz w:val="28"/>
          <w:szCs w:val="28"/>
          <w:lang w:eastAsia="en-US"/>
        </w:rPr>
        <w:t xml:space="preserve"> (</w:t>
      </w:r>
      <w:r w:rsidR="00315CD7" w:rsidRPr="003F4FB3">
        <w:rPr>
          <w:rFonts w:ascii="Times New Roman" w:hAnsi="Times New Roman" w:cs="Times New Roman"/>
          <w:sz w:val="28"/>
          <w:szCs w:val="28"/>
          <w:lang w:eastAsia="en-US"/>
        </w:rPr>
        <w:t>4,2</w:t>
      </w:r>
      <w:r w:rsidR="00251BA0" w:rsidRPr="003F4FB3">
        <w:rPr>
          <w:rFonts w:ascii="Times New Roman" w:hAnsi="Times New Roman" w:cs="Times New Roman"/>
          <w:sz w:val="28"/>
          <w:szCs w:val="28"/>
          <w:lang w:eastAsia="en-US"/>
        </w:rPr>
        <w:t>% от общег</w:t>
      </w:r>
      <w:r w:rsidR="004005CF" w:rsidRPr="003F4FB3">
        <w:rPr>
          <w:rFonts w:ascii="Times New Roman" w:hAnsi="Times New Roman" w:cs="Times New Roman"/>
          <w:sz w:val="28"/>
          <w:szCs w:val="28"/>
          <w:lang w:eastAsia="en-US"/>
        </w:rPr>
        <w:t>о объема налоговых поступлений)</w:t>
      </w:r>
    </w:p>
    <w:p w:rsidR="004005CF" w:rsidRPr="003F4FB3" w:rsidRDefault="004005CF" w:rsidP="004005CF">
      <w:pPr>
        <w:pStyle w:val="ConsPlusNormal"/>
        <w:suppressAutoHyphens/>
        <w:ind w:firstLine="540"/>
        <w:jc w:val="center"/>
        <w:rPr>
          <w:rFonts w:ascii="Times New Roman" w:hAnsi="Times New Roman" w:cs="Times New Roman"/>
          <w:sz w:val="10"/>
          <w:szCs w:val="10"/>
          <w:lang w:eastAsia="en-US"/>
        </w:rPr>
      </w:pPr>
    </w:p>
    <w:p w:rsidR="00315CD7" w:rsidRPr="003F4FB3" w:rsidRDefault="00CB2EBB" w:rsidP="002E67D1">
      <w:pPr>
        <w:widowControl w:val="0"/>
        <w:suppressAutoHyphens/>
        <w:ind w:firstLine="0"/>
        <w:rPr>
          <w:szCs w:val="28"/>
          <w:lang w:eastAsia="en-US"/>
        </w:rPr>
      </w:pPr>
      <w:r w:rsidRPr="003F4FB3">
        <w:rPr>
          <w:noProof/>
          <w:szCs w:val="28"/>
        </w:rPr>
        <w:lastRenderedPageBreak/>
        <w:drawing>
          <wp:inline distT="0" distB="0" distL="0" distR="0">
            <wp:extent cx="6271260" cy="3354705"/>
            <wp:effectExtent l="0" t="0" r="15240" b="1714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74F2" w:rsidRPr="003F4FB3" w:rsidRDefault="004574F2" w:rsidP="00D86F66">
      <w:pPr>
        <w:widowControl w:val="0"/>
        <w:suppressAutoHyphens/>
        <w:ind w:firstLine="567"/>
        <w:rPr>
          <w:sz w:val="20"/>
          <w:lang w:eastAsia="en-US"/>
        </w:rPr>
      </w:pPr>
    </w:p>
    <w:p w:rsidR="004574F2" w:rsidRPr="003F4FB3" w:rsidRDefault="004005CF" w:rsidP="004005CF">
      <w:pPr>
        <w:widowControl w:val="0"/>
        <w:suppressAutoHyphens/>
        <w:ind w:firstLine="567"/>
        <w:jc w:val="center"/>
        <w:rPr>
          <w:szCs w:val="28"/>
          <w:lang w:eastAsia="en-US"/>
        </w:rPr>
      </w:pPr>
      <w:r w:rsidRPr="003F4FB3">
        <w:rPr>
          <w:szCs w:val="28"/>
          <w:lang w:eastAsia="en-US"/>
        </w:rPr>
        <w:t>Структура численности работающих на малых предприятиях в разрезе видов экономической деятельности %</w:t>
      </w:r>
    </w:p>
    <w:p w:rsidR="00BE156D" w:rsidRPr="003F4FB3" w:rsidRDefault="00BE156D" w:rsidP="00D86F66">
      <w:pPr>
        <w:widowControl w:val="0"/>
        <w:suppressAutoHyphens/>
        <w:ind w:firstLine="567"/>
        <w:rPr>
          <w:sz w:val="10"/>
          <w:szCs w:val="10"/>
          <w:lang w:eastAsia="en-US"/>
        </w:rPr>
      </w:pPr>
    </w:p>
    <w:p w:rsidR="00BE156D" w:rsidRPr="003F4FB3" w:rsidRDefault="002E67D1" w:rsidP="00BE156D">
      <w:pPr>
        <w:widowControl w:val="0"/>
        <w:suppressAutoHyphens/>
        <w:ind w:firstLine="0"/>
        <w:rPr>
          <w:szCs w:val="28"/>
          <w:lang w:eastAsia="en-US"/>
        </w:rPr>
      </w:pPr>
      <w:r w:rsidRPr="003F4FB3">
        <w:rPr>
          <w:noProof/>
          <w:szCs w:val="28"/>
        </w:rPr>
        <w:drawing>
          <wp:inline distT="0" distB="0" distL="0" distR="0">
            <wp:extent cx="6278880" cy="4443095"/>
            <wp:effectExtent l="19050" t="0" r="2667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74F2" w:rsidRPr="003F4FB3" w:rsidRDefault="004574F2" w:rsidP="00D86F66">
      <w:pPr>
        <w:widowControl w:val="0"/>
        <w:suppressAutoHyphens/>
        <w:ind w:firstLine="567"/>
        <w:rPr>
          <w:szCs w:val="28"/>
          <w:lang w:eastAsia="en-US"/>
        </w:rPr>
      </w:pPr>
    </w:p>
    <w:p w:rsidR="00D86F66" w:rsidRPr="003F4FB3" w:rsidRDefault="00D86F66" w:rsidP="00D86F66">
      <w:pPr>
        <w:widowControl w:val="0"/>
        <w:suppressAutoHyphens/>
        <w:ind w:firstLine="567"/>
        <w:rPr>
          <w:szCs w:val="28"/>
          <w:lang w:eastAsia="en-US"/>
        </w:rPr>
      </w:pPr>
      <w:r w:rsidRPr="003F4FB3">
        <w:rPr>
          <w:szCs w:val="28"/>
          <w:lang w:eastAsia="en-US"/>
        </w:rPr>
        <w:t xml:space="preserve">По данным муниципального обследования деятельности малых предприятий за последние </w:t>
      </w:r>
      <w:r w:rsidR="004574F2" w:rsidRPr="003F4FB3">
        <w:rPr>
          <w:szCs w:val="28"/>
          <w:lang w:eastAsia="en-US"/>
        </w:rPr>
        <w:t>три года</w:t>
      </w:r>
      <w:r w:rsidRPr="003F4FB3">
        <w:rPr>
          <w:szCs w:val="28"/>
          <w:lang w:eastAsia="en-US"/>
        </w:rPr>
        <w:t xml:space="preserve"> характерны следующие тенденции:</w:t>
      </w:r>
    </w:p>
    <w:p w:rsidR="00BD10F7" w:rsidRPr="003F4FB3" w:rsidRDefault="00BD10F7" w:rsidP="00D86F66">
      <w:pPr>
        <w:widowControl w:val="0"/>
        <w:suppressAutoHyphens/>
        <w:ind w:firstLine="567"/>
        <w:rPr>
          <w:szCs w:val="28"/>
          <w:lang w:eastAsia="en-US"/>
        </w:rPr>
      </w:pPr>
      <w:r w:rsidRPr="003F4FB3">
        <w:rPr>
          <w:szCs w:val="28"/>
          <w:lang w:eastAsia="en-US"/>
        </w:rPr>
        <w:lastRenderedPageBreak/>
        <w:t xml:space="preserve">Несмотря на меры, в виде возмещения из бюджета Нижегородской области расходов </w:t>
      </w:r>
      <w:r w:rsidR="000D45FB" w:rsidRPr="003F4FB3">
        <w:rPr>
          <w:szCs w:val="28"/>
          <w:lang w:eastAsia="en-US"/>
        </w:rPr>
        <w:t>на коммунальные</w:t>
      </w:r>
      <w:r w:rsidRPr="003F4FB3">
        <w:rPr>
          <w:szCs w:val="28"/>
          <w:lang w:eastAsia="en-US"/>
        </w:rPr>
        <w:t xml:space="preserve"> платежи и заработную плату сотрудникам юридических лиц и индивидуальным предпринимателям города Нижнего Новгорода, пострадавшим от распространения новой </w:t>
      </w:r>
      <w:proofErr w:type="spellStart"/>
      <w:r w:rsidRPr="003F4FB3">
        <w:rPr>
          <w:szCs w:val="28"/>
          <w:lang w:eastAsia="en-US"/>
        </w:rPr>
        <w:t>коронавирусной</w:t>
      </w:r>
      <w:proofErr w:type="spellEnd"/>
      <w:r w:rsidRPr="003F4FB3">
        <w:rPr>
          <w:szCs w:val="28"/>
          <w:lang w:eastAsia="en-US"/>
        </w:rPr>
        <w:t xml:space="preserve"> инфекции (COVID-19), в 202</w:t>
      </w:r>
      <w:r w:rsidR="002E67D1" w:rsidRPr="003F4FB3">
        <w:rPr>
          <w:szCs w:val="28"/>
          <w:lang w:eastAsia="en-US"/>
        </w:rPr>
        <w:t>1</w:t>
      </w:r>
      <w:r w:rsidRPr="003F4FB3">
        <w:rPr>
          <w:szCs w:val="28"/>
          <w:lang w:eastAsia="en-US"/>
        </w:rPr>
        <w:t xml:space="preserve"> году</w:t>
      </w:r>
      <w:r w:rsidR="005A286A" w:rsidRPr="003F4FB3">
        <w:rPr>
          <w:szCs w:val="28"/>
          <w:lang w:eastAsia="en-US"/>
        </w:rPr>
        <w:t xml:space="preserve"> в сравнении с 201</w:t>
      </w:r>
      <w:r w:rsidR="002E67D1" w:rsidRPr="003F4FB3">
        <w:rPr>
          <w:szCs w:val="28"/>
          <w:lang w:eastAsia="en-US"/>
        </w:rPr>
        <w:t>9</w:t>
      </w:r>
      <w:r w:rsidR="005A286A" w:rsidRPr="003F4FB3">
        <w:rPr>
          <w:szCs w:val="28"/>
          <w:lang w:eastAsia="en-US"/>
        </w:rPr>
        <w:t xml:space="preserve"> годом,</w:t>
      </w:r>
      <w:r w:rsidRPr="003F4FB3">
        <w:rPr>
          <w:szCs w:val="28"/>
          <w:lang w:eastAsia="en-US"/>
        </w:rPr>
        <w:t xml:space="preserve"> произошл</w:t>
      </w:r>
      <w:r w:rsidR="005A286A" w:rsidRPr="003F4FB3">
        <w:rPr>
          <w:szCs w:val="28"/>
          <w:lang w:eastAsia="en-US"/>
        </w:rPr>
        <w:t xml:space="preserve">и следующие негативные изменения </w:t>
      </w:r>
      <w:r w:rsidRPr="003F4FB3">
        <w:rPr>
          <w:szCs w:val="28"/>
          <w:lang w:eastAsia="en-US"/>
        </w:rPr>
        <w:t>основных показателей деятельности малых предприятий:</w:t>
      </w:r>
    </w:p>
    <w:p w:rsidR="005A286A" w:rsidRPr="003F4FB3" w:rsidRDefault="005A286A" w:rsidP="00D86F66">
      <w:pPr>
        <w:widowControl w:val="0"/>
        <w:suppressAutoHyphens/>
        <w:ind w:firstLine="567"/>
        <w:rPr>
          <w:szCs w:val="28"/>
          <w:lang w:eastAsia="en-US"/>
        </w:rPr>
      </w:pPr>
      <w:r w:rsidRPr="003F4FB3">
        <w:rPr>
          <w:szCs w:val="28"/>
          <w:lang w:eastAsia="en-US"/>
        </w:rPr>
        <w:t>численность субъектов малого и среднего предпринимательства составил</w:t>
      </w:r>
      <w:r w:rsidR="00464142" w:rsidRPr="003F4FB3">
        <w:rPr>
          <w:szCs w:val="28"/>
          <w:lang w:eastAsia="en-US"/>
        </w:rPr>
        <w:t>а</w:t>
      </w:r>
      <w:r w:rsidRPr="003F4FB3">
        <w:rPr>
          <w:szCs w:val="28"/>
          <w:lang w:eastAsia="en-US"/>
        </w:rPr>
        <w:t xml:space="preserve"> 70 </w:t>
      </w:r>
      <w:r w:rsidR="002E67D1" w:rsidRPr="003F4FB3">
        <w:rPr>
          <w:szCs w:val="28"/>
          <w:lang w:eastAsia="en-US"/>
        </w:rPr>
        <w:t>431</w:t>
      </w:r>
      <w:r w:rsidRPr="003F4FB3">
        <w:rPr>
          <w:szCs w:val="28"/>
          <w:lang w:eastAsia="en-US"/>
        </w:rPr>
        <w:t xml:space="preserve"> (</w:t>
      </w:r>
      <w:r w:rsidR="001E514F" w:rsidRPr="003F4FB3">
        <w:rPr>
          <w:szCs w:val="28"/>
          <w:lang w:eastAsia="en-US"/>
        </w:rPr>
        <w:t>снижение</w:t>
      </w:r>
      <w:r w:rsidRPr="003F4FB3">
        <w:rPr>
          <w:szCs w:val="28"/>
          <w:lang w:eastAsia="en-US"/>
        </w:rPr>
        <w:t xml:space="preserve"> на 6%);</w:t>
      </w:r>
    </w:p>
    <w:p w:rsidR="002E67D1" w:rsidRPr="003F4FB3" w:rsidRDefault="000170A5" w:rsidP="00D86F66">
      <w:pPr>
        <w:widowControl w:val="0"/>
        <w:suppressAutoHyphens/>
        <w:ind w:firstLine="567"/>
        <w:rPr>
          <w:szCs w:val="28"/>
          <w:lang w:eastAsia="en-US"/>
        </w:rPr>
      </w:pPr>
      <w:r w:rsidRPr="003F4FB3">
        <w:rPr>
          <w:szCs w:val="28"/>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34,3% (снижение на 6%).</w:t>
      </w:r>
    </w:p>
    <w:p w:rsidR="000170A5" w:rsidRPr="003F4FB3" w:rsidRDefault="000170A5" w:rsidP="00D86F66">
      <w:pPr>
        <w:widowControl w:val="0"/>
        <w:suppressAutoHyphens/>
        <w:ind w:firstLine="567"/>
        <w:rPr>
          <w:szCs w:val="28"/>
          <w:lang w:eastAsia="en-US"/>
        </w:rPr>
      </w:pPr>
      <w:r w:rsidRPr="003F4FB3">
        <w:rPr>
          <w:szCs w:val="28"/>
          <w:lang w:eastAsia="en-US"/>
        </w:rPr>
        <w:t>Кроме отрицательной динамики ряд показателей продемонстрировали значительный ро</w:t>
      </w:r>
      <w:proofErr w:type="gramStart"/>
      <w:r w:rsidRPr="003F4FB3">
        <w:rPr>
          <w:szCs w:val="28"/>
          <w:lang w:eastAsia="en-US"/>
        </w:rPr>
        <w:t>ст в ср</w:t>
      </w:r>
      <w:proofErr w:type="gramEnd"/>
      <w:r w:rsidRPr="003F4FB3">
        <w:rPr>
          <w:szCs w:val="28"/>
          <w:lang w:eastAsia="en-US"/>
        </w:rPr>
        <w:t>авнении с 2020 годом:</w:t>
      </w:r>
    </w:p>
    <w:p w:rsidR="000170A5" w:rsidRPr="003F4FB3" w:rsidRDefault="000170A5" w:rsidP="000170A5">
      <w:pPr>
        <w:widowControl w:val="0"/>
        <w:suppressAutoHyphens/>
        <w:ind w:firstLine="567"/>
        <w:rPr>
          <w:szCs w:val="28"/>
          <w:lang w:eastAsia="en-US"/>
        </w:rPr>
      </w:pPr>
      <w:r w:rsidRPr="003F4FB3">
        <w:rPr>
          <w:szCs w:val="28"/>
          <w:lang w:eastAsia="en-US"/>
        </w:rPr>
        <w:t>оборот малых предприятий – 348916 млн</w:t>
      </w:r>
      <w:proofErr w:type="gramStart"/>
      <w:r w:rsidRPr="003F4FB3">
        <w:rPr>
          <w:szCs w:val="28"/>
          <w:lang w:eastAsia="en-US"/>
        </w:rPr>
        <w:t>.р</w:t>
      </w:r>
      <w:proofErr w:type="gramEnd"/>
      <w:r w:rsidRPr="003F4FB3">
        <w:rPr>
          <w:szCs w:val="28"/>
          <w:lang w:eastAsia="en-US"/>
        </w:rPr>
        <w:t>уб. (рост на 30%);</w:t>
      </w:r>
    </w:p>
    <w:p w:rsidR="000170A5" w:rsidRPr="003F4FB3" w:rsidRDefault="000170A5" w:rsidP="000170A5">
      <w:pPr>
        <w:widowControl w:val="0"/>
        <w:suppressAutoHyphens/>
        <w:ind w:firstLine="567"/>
        <w:rPr>
          <w:szCs w:val="28"/>
          <w:lang w:eastAsia="en-US"/>
        </w:rPr>
      </w:pPr>
      <w:r w:rsidRPr="003F4FB3">
        <w:rPr>
          <w:szCs w:val="28"/>
          <w:lang w:eastAsia="en-US"/>
        </w:rPr>
        <w:t xml:space="preserve">инвестиции в основной капитал малых </w:t>
      </w:r>
      <w:r w:rsidR="000D45FB" w:rsidRPr="003F4FB3">
        <w:rPr>
          <w:szCs w:val="28"/>
          <w:lang w:eastAsia="en-US"/>
        </w:rPr>
        <w:t>предприятий -</w:t>
      </w:r>
      <w:r w:rsidRPr="003F4FB3">
        <w:rPr>
          <w:szCs w:val="28"/>
          <w:lang w:eastAsia="en-US"/>
        </w:rPr>
        <w:t xml:space="preserve"> 3247 млн</w:t>
      </w:r>
      <w:proofErr w:type="gramStart"/>
      <w:r w:rsidRPr="003F4FB3">
        <w:rPr>
          <w:szCs w:val="28"/>
          <w:lang w:eastAsia="en-US"/>
        </w:rPr>
        <w:t>.р</w:t>
      </w:r>
      <w:proofErr w:type="gramEnd"/>
      <w:r w:rsidRPr="003F4FB3">
        <w:rPr>
          <w:szCs w:val="28"/>
          <w:lang w:eastAsia="en-US"/>
        </w:rPr>
        <w:t>уб. (рост на 34%);</w:t>
      </w:r>
    </w:p>
    <w:p w:rsidR="000170A5" w:rsidRPr="003F4FB3" w:rsidRDefault="001E514F" w:rsidP="000170A5">
      <w:pPr>
        <w:widowControl w:val="0"/>
        <w:suppressAutoHyphens/>
        <w:ind w:firstLine="567"/>
        <w:rPr>
          <w:szCs w:val="28"/>
          <w:lang w:eastAsia="en-US"/>
        </w:rPr>
      </w:pPr>
      <w:r w:rsidRPr="003F4FB3">
        <w:rPr>
          <w:szCs w:val="28"/>
          <w:lang w:eastAsia="en-US"/>
        </w:rPr>
        <w:t>о</w:t>
      </w:r>
      <w:r w:rsidR="000170A5" w:rsidRPr="003F4FB3">
        <w:rPr>
          <w:szCs w:val="28"/>
          <w:lang w:eastAsia="en-US"/>
        </w:rPr>
        <w:t>бъемы налоговых поступлений от субъектов малого предпринимательства города в бюджетную систему</w:t>
      </w:r>
      <w:r w:rsidRPr="003F4FB3">
        <w:rPr>
          <w:szCs w:val="28"/>
          <w:lang w:eastAsia="en-US"/>
        </w:rPr>
        <w:t xml:space="preserve"> – 9125 млн</w:t>
      </w:r>
      <w:proofErr w:type="gramStart"/>
      <w:r w:rsidRPr="003F4FB3">
        <w:rPr>
          <w:szCs w:val="28"/>
          <w:lang w:eastAsia="en-US"/>
        </w:rPr>
        <w:t>.р</w:t>
      </w:r>
      <w:proofErr w:type="gramEnd"/>
      <w:r w:rsidRPr="003F4FB3">
        <w:rPr>
          <w:szCs w:val="28"/>
          <w:lang w:eastAsia="en-US"/>
        </w:rPr>
        <w:t>уб. (рост на 33,4%)</w:t>
      </w:r>
    </w:p>
    <w:p w:rsidR="001E514F" w:rsidRPr="003F4FB3" w:rsidRDefault="001E514F" w:rsidP="00D86F66">
      <w:pPr>
        <w:widowControl w:val="0"/>
        <w:suppressAutoHyphens/>
        <w:ind w:firstLine="567"/>
        <w:rPr>
          <w:szCs w:val="28"/>
          <w:lang w:eastAsia="en-US"/>
        </w:rPr>
      </w:pPr>
      <w:r w:rsidRPr="003F4FB3">
        <w:rPr>
          <w:szCs w:val="28"/>
          <w:lang w:eastAsia="en-US"/>
        </w:rPr>
        <w:t xml:space="preserve">средняя заработная плата – 33,4 </w:t>
      </w:r>
      <w:proofErr w:type="spellStart"/>
      <w:r w:rsidRPr="003F4FB3">
        <w:rPr>
          <w:szCs w:val="28"/>
          <w:lang w:eastAsia="en-US"/>
        </w:rPr>
        <w:t>тыс</w:t>
      </w:r>
      <w:proofErr w:type="gramStart"/>
      <w:r w:rsidRPr="003F4FB3">
        <w:rPr>
          <w:szCs w:val="28"/>
          <w:lang w:eastAsia="en-US"/>
        </w:rPr>
        <w:t>.р</w:t>
      </w:r>
      <w:proofErr w:type="gramEnd"/>
      <w:r w:rsidRPr="003F4FB3">
        <w:rPr>
          <w:szCs w:val="28"/>
          <w:lang w:eastAsia="en-US"/>
        </w:rPr>
        <w:t>уб</w:t>
      </w:r>
      <w:proofErr w:type="spellEnd"/>
      <w:r w:rsidRPr="003F4FB3">
        <w:rPr>
          <w:szCs w:val="28"/>
          <w:lang w:eastAsia="en-US"/>
        </w:rPr>
        <w:t xml:space="preserve"> (рост на 10,2%, а в сравнении с 2019 годом на 30%).</w:t>
      </w:r>
    </w:p>
    <w:p w:rsidR="002E67D1" w:rsidRPr="003F4FB3" w:rsidRDefault="001E514F" w:rsidP="00D86F66">
      <w:pPr>
        <w:widowControl w:val="0"/>
        <w:suppressAutoHyphens/>
        <w:ind w:firstLine="567"/>
        <w:rPr>
          <w:szCs w:val="28"/>
          <w:lang w:eastAsia="en-US"/>
        </w:rPr>
      </w:pPr>
      <w:r w:rsidRPr="003F4FB3">
        <w:rPr>
          <w:szCs w:val="28"/>
          <w:lang w:eastAsia="en-US"/>
        </w:rPr>
        <w:t xml:space="preserve">Рост показателей можно объяснить мерами по </w:t>
      </w:r>
      <w:proofErr w:type="spellStart"/>
      <w:r w:rsidRPr="003F4FB3">
        <w:rPr>
          <w:szCs w:val="28"/>
          <w:lang w:eastAsia="en-US"/>
        </w:rPr>
        <w:t>цифровизации</w:t>
      </w:r>
      <w:proofErr w:type="spellEnd"/>
      <w:r w:rsidRPr="003F4FB3">
        <w:rPr>
          <w:szCs w:val="28"/>
          <w:lang w:eastAsia="en-US"/>
        </w:rPr>
        <w:t xml:space="preserve"> экономики и эффектом вывода из тени реальной заработной платы, в связи с необходимостью предоставления с 2020 года подтверждающих документов для предоставления субъектам предпринимательской деятельности субсидии на возмещение затрат на оплату труда сотрудникам.</w:t>
      </w:r>
    </w:p>
    <w:p w:rsidR="00C9495D" w:rsidRPr="003F4FB3" w:rsidRDefault="00D537D7" w:rsidP="00AC4B6A">
      <w:pPr>
        <w:suppressAutoHyphens/>
        <w:ind w:firstLine="567"/>
        <w:rPr>
          <w:szCs w:val="28"/>
          <w:lang w:eastAsia="en-US"/>
        </w:rPr>
      </w:pPr>
      <w:r w:rsidRPr="00E213FD">
        <w:rPr>
          <w:szCs w:val="28"/>
          <w:lang w:eastAsia="en-US"/>
        </w:rPr>
        <w:t>Согласно стать</w:t>
      </w:r>
      <w:r w:rsidR="00E213FD">
        <w:rPr>
          <w:szCs w:val="28"/>
          <w:lang w:eastAsia="en-US"/>
        </w:rPr>
        <w:t>е</w:t>
      </w:r>
      <w:r w:rsidR="00AC4B6A" w:rsidRPr="00E213FD">
        <w:rPr>
          <w:szCs w:val="28"/>
          <w:lang w:eastAsia="en-US"/>
        </w:rPr>
        <w:t xml:space="preserve"> 14.1 </w:t>
      </w:r>
      <w:r w:rsidRPr="00E213FD">
        <w:rPr>
          <w:szCs w:val="28"/>
          <w:lang w:eastAsia="en-US"/>
        </w:rPr>
        <w:t>Федерального закона от 24.07.2007 № 209-ФЗ «О развитии малого и среднего предпринимат</w:t>
      </w:r>
      <w:r w:rsidR="00E213FD" w:rsidRPr="00E213FD">
        <w:rPr>
          <w:szCs w:val="28"/>
          <w:lang w:eastAsia="en-US"/>
        </w:rPr>
        <w:t xml:space="preserve">ельства в Российской Федерации» </w:t>
      </w:r>
      <w:r w:rsidR="00AC4B6A" w:rsidRPr="00E213FD">
        <w:rPr>
          <w:szCs w:val="28"/>
          <w:lang w:eastAsia="en-US"/>
        </w:rPr>
        <w:t>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r w:rsidR="00C9495D" w:rsidRPr="00E213FD">
        <w:rPr>
          <w:szCs w:val="28"/>
          <w:lang w:eastAsia="en-US"/>
        </w:rPr>
        <w:t>.</w:t>
      </w:r>
    </w:p>
    <w:p w:rsidR="00AC4B6A" w:rsidRPr="003F4FB3" w:rsidRDefault="00EE32AE" w:rsidP="00D86F66">
      <w:pPr>
        <w:suppressAutoHyphens/>
        <w:ind w:firstLine="567"/>
        <w:rPr>
          <w:szCs w:val="28"/>
          <w:lang w:eastAsia="en-US"/>
        </w:rPr>
      </w:pPr>
      <w:r w:rsidRPr="003F4FB3">
        <w:rPr>
          <w:szCs w:val="28"/>
          <w:lang w:eastAsia="en-US"/>
        </w:rPr>
        <w:t>По состоянию на 31.12.202</w:t>
      </w:r>
      <w:r w:rsidR="00B81B51" w:rsidRPr="003F4FB3">
        <w:rPr>
          <w:szCs w:val="28"/>
          <w:lang w:eastAsia="en-US"/>
        </w:rPr>
        <w:t>1</w:t>
      </w:r>
      <w:r w:rsidRPr="003F4FB3">
        <w:rPr>
          <w:szCs w:val="28"/>
          <w:lang w:eastAsia="en-US"/>
        </w:rPr>
        <w:t xml:space="preserve"> по данным Управления ФНС России по Нижегородской области на территории города Нижнего Новгорода состояло на учете 16354 налогоплательщика налога на профессиональный доход.</w:t>
      </w:r>
    </w:p>
    <w:p w:rsidR="008228B3" w:rsidRPr="003F4FB3" w:rsidRDefault="008228B3" w:rsidP="008228B3">
      <w:pPr>
        <w:suppressAutoHyphens/>
        <w:ind w:firstLine="567"/>
        <w:rPr>
          <w:szCs w:val="28"/>
          <w:lang w:eastAsia="en-US"/>
        </w:rPr>
      </w:pPr>
      <w:r w:rsidRPr="003F4FB3">
        <w:rPr>
          <w:szCs w:val="28"/>
          <w:lang w:eastAsia="en-US"/>
        </w:rPr>
        <w:t>Потребительский рынок входит в число значимых отраслей экономики Нижнего Новгорода, которая не только создает новые рабочие места, но и привлекает инвестиции, одновременно делая потребительский рынок одним из главных источников занятости трудовых ресурсов в экономике города.</w:t>
      </w:r>
    </w:p>
    <w:p w:rsidR="008228B3" w:rsidRPr="003F4FB3" w:rsidRDefault="008228B3" w:rsidP="008228B3">
      <w:pPr>
        <w:suppressAutoHyphens/>
        <w:ind w:firstLine="567"/>
        <w:rPr>
          <w:szCs w:val="28"/>
          <w:lang w:eastAsia="en-US"/>
        </w:rPr>
      </w:pPr>
      <w:r w:rsidRPr="003F4FB3">
        <w:rPr>
          <w:szCs w:val="28"/>
          <w:lang w:eastAsia="en-US"/>
        </w:rPr>
        <w:t xml:space="preserve">Состояние сферы торговли   находится под воздействием состояния экономики страны в целом, испытывающей довольно ощутимые проблемы, обусловленные падением цен на энергоносители, политическими и экономическими проблемами со странами Запада, пандемией </w:t>
      </w:r>
      <w:proofErr w:type="spellStart"/>
      <w:r w:rsidRPr="003F4FB3">
        <w:rPr>
          <w:szCs w:val="28"/>
          <w:lang w:eastAsia="en-US"/>
        </w:rPr>
        <w:t>коронавируса</w:t>
      </w:r>
      <w:proofErr w:type="spellEnd"/>
      <w:r w:rsidRPr="003F4FB3">
        <w:rPr>
          <w:szCs w:val="28"/>
          <w:lang w:eastAsia="en-US"/>
        </w:rPr>
        <w:t>, которая приостановила функционирование целых отраслей.</w:t>
      </w:r>
    </w:p>
    <w:p w:rsidR="008228B3" w:rsidRPr="003F4FB3" w:rsidRDefault="008228B3" w:rsidP="008228B3">
      <w:pPr>
        <w:suppressAutoHyphens/>
        <w:ind w:firstLine="567"/>
        <w:rPr>
          <w:szCs w:val="28"/>
          <w:lang w:eastAsia="en-US"/>
        </w:rPr>
      </w:pPr>
      <w:proofErr w:type="gramStart"/>
      <w:r w:rsidRPr="003F4FB3">
        <w:rPr>
          <w:szCs w:val="28"/>
          <w:lang w:eastAsia="en-US"/>
        </w:rPr>
        <w:lastRenderedPageBreak/>
        <w:t>Потребительский рынок города Нижнего Новгорода по состоянию на 01.01.2022 года представляет собой развитую сеть предприятий торговли, общественного питания и бытовых услуг различных типов, видов, форм и форматов, которая включает в себя свыше 9670 объектов, в том числе:</w:t>
      </w:r>
      <w:proofErr w:type="gramEnd"/>
    </w:p>
    <w:p w:rsidR="008228B3" w:rsidRPr="003F4FB3" w:rsidRDefault="008228B3" w:rsidP="008228B3">
      <w:pPr>
        <w:suppressAutoHyphens/>
        <w:ind w:firstLine="567"/>
        <w:rPr>
          <w:szCs w:val="28"/>
          <w:lang w:eastAsia="en-US"/>
        </w:rPr>
      </w:pPr>
      <w:r w:rsidRPr="003F4FB3">
        <w:rPr>
          <w:szCs w:val="28"/>
          <w:lang w:eastAsia="en-US"/>
        </w:rPr>
        <w:t>4044    стационарных предприятий розничной торговли, торговой площадью 1671,2 тыс.кв. м., в том числе:</w:t>
      </w:r>
    </w:p>
    <w:p w:rsidR="008228B3" w:rsidRPr="003F4FB3" w:rsidRDefault="000D45FB" w:rsidP="008228B3">
      <w:pPr>
        <w:suppressAutoHyphens/>
        <w:ind w:firstLine="567"/>
        <w:rPr>
          <w:szCs w:val="28"/>
          <w:lang w:eastAsia="en-US"/>
        </w:rPr>
      </w:pPr>
      <w:r w:rsidRPr="003F4FB3">
        <w:rPr>
          <w:szCs w:val="28"/>
          <w:lang w:eastAsia="en-US"/>
        </w:rPr>
        <w:t xml:space="preserve">1852 </w:t>
      </w:r>
      <w:proofErr w:type="gramStart"/>
      <w:r w:rsidRPr="003F4FB3">
        <w:rPr>
          <w:szCs w:val="28"/>
          <w:lang w:eastAsia="en-US"/>
        </w:rPr>
        <w:t>продовольственных</w:t>
      </w:r>
      <w:proofErr w:type="gramEnd"/>
      <w:r w:rsidR="008228B3" w:rsidRPr="003F4FB3">
        <w:rPr>
          <w:szCs w:val="28"/>
          <w:lang w:eastAsia="en-US"/>
        </w:rPr>
        <w:t>, торговой площадью 487,9 тыс. кв. м;</w:t>
      </w:r>
    </w:p>
    <w:p w:rsidR="008228B3" w:rsidRPr="003F4FB3" w:rsidRDefault="008228B3" w:rsidP="008228B3">
      <w:pPr>
        <w:suppressAutoHyphens/>
        <w:ind w:firstLine="567"/>
        <w:rPr>
          <w:szCs w:val="28"/>
          <w:lang w:eastAsia="en-US"/>
        </w:rPr>
      </w:pPr>
      <w:r w:rsidRPr="003F4FB3">
        <w:rPr>
          <w:szCs w:val="28"/>
          <w:lang w:eastAsia="en-US"/>
        </w:rPr>
        <w:t xml:space="preserve">2192 </w:t>
      </w:r>
      <w:proofErr w:type="gramStart"/>
      <w:r w:rsidRPr="003F4FB3">
        <w:rPr>
          <w:szCs w:val="28"/>
          <w:lang w:eastAsia="en-US"/>
        </w:rPr>
        <w:t>непродовольственных</w:t>
      </w:r>
      <w:proofErr w:type="gramEnd"/>
      <w:r w:rsidRPr="003F4FB3">
        <w:rPr>
          <w:szCs w:val="28"/>
          <w:lang w:eastAsia="en-US"/>
        </w:rPr>
        <w:t>, торговой площадью 1183, 3 тыс. кв. м.</w:t>
      </w:r>
    </w:p>
    <w:p w:rsidR="008228B3" w:rsidRPr="003F4FB3" w:rsidRDefault="008228B3" w:rsidP="008228B3">
      <w:pPr>
        <w:suppressAutoHyphens/>
        <w:ind w:firstLine="567"/>
        <w:rPr>
          <w:szCs w:val="28"/>
          <w:lang w:eastAsia="en-US"/>
        </w:rPr>
      </w:pPr>
      <w:r w:rsidRPr="003F4FB3">
        <w:rPr>
          <w:szCs w:val="28"/>
          <w:lang w:eastAsia="en-US"/>
        </w:rPr>
        <w:t xml:space="preserve">2 розничных </w:t>
      </w:r>
      <w:r w:rsidR="000D45FB" w:rsidRPr="003F4FB3">
        <w:rPr>
          <w:szCs w:val="28"/>
          <w:lang w:eastAsia="en-US"/>
        </w:rPr>
        <w:t>рынка на</w:t>
      </w:r>
      <w:r w:rsidRPr="003F4FB3">
        <w:rPr>
          <w:szCs w:val="28"/>
          <w:lang w:eastAsia="en-US"/>
        </w:rPr>
        <w:t xml:space="preserve"> 1050 торговых мест, в т</w:t>
      </w:r>
      <w:proofErr w:type="gramStart"/>
      <w:r w:rsidRPr="003F4FB3">
        <w:rPr>
          <w:szCs w:val="28"/>
          <w:lang w:eastAsia="en-US"/>
        </w:rPr>
        <w:t>.ч</w:t>
      </w:r>
      <w:proofErr w:type="gramEnd"/>
      <w:r w:rsidRPr="003F4FB3">
        <w:rPr>
          <w:szCs w:val="28"/>
          <w:lang w:eastAsia="en-US"/>
        </w:rPr>
        <w:t>:</w:t>
      </w:r>
    </w:p>
    <w:p w:rsidR="008228B3" w:rsidRPr="003F4FB3" w:rsidRDefault="008228B3" w:rsidP="008228B3">
      <w:pPr>
        <w:suppressAutoHyphens/>
        <w:ind w:firstLine="567"/>
        <w:rPr>
          <w:szCs w:val="28"/>
          <w:lang w:eastAsia="en-US"/>
        </w:rPr>
      </w:pPr>
      <w:r w:rsidRPr="003F4FB3">
        <w:rPr>
          <w:szCs w:val="28"/>
          <w:lang w:eastAsia="en-US"/>
        </w:rPr>
        <w:t>ЗАО «ТСЦ «Автозаводский» - 400 торговых мест (ул</w:t>
      </w:r>
      <w:proofErr w:type="gramStart"/>
      <w:r w:rsidRPr="003F4FB3">
        <w:rPr>
          <w:szCs w:val="28"/>
          <w:lang w:eastAsia="en-US"/>
        </w:rPr>
        <w:t>.П</w:t>
      </w:r>
      <w:proofErr w:type="gramEnd"/>
      <w:r w:rsidRPr="003F4FB3">
        <w:rPr>
          <w:szCs w:val="28"/>
          <w:lang w:eastAsia="en-US"/>
        </w:rPr>
        <w:t>лотникова,4а, Автозаводский район);</w:t>
      </w:r>
    </w:p>
    <w:p w:rsidR="008228B3" w:rsidRPr="003F4FB3" w:rsidRDefault="008228B3" w:rsidP="008228B3">
      <w:pPr>
        <w:suppressAutoHyphens/>
        <w:ind w:firstLine="567"/>
        <w:rPr>
          <w:szCs w:val="28"/>
          <w:lang w:eastAsia="en-US"/>
        </w:rPr>
      </w:pPr>
      <w:proofErr w:type="gramStart"/>
      <w:r w:rsidRPr="003F4FB3">
        <w:rPr>
          <w:szCs w:val="28"/>
          <w:lang w:eastAsia="en-US"/>
        </w:rPr>
        <w:t xml:space="preserve">рынок «Центральный» ООО «Перспектива» - 650 торговых мест (ул. Чкалова,4, </w:t>
      </w:r>
      <w:proofErr w:type="spellStart"/>
      <w:r w:rsidRPr="003F4FB3">
        <w:rPr>
          <w:szCs w:val="28"/>
          <w:lang w:eastAsia="en-US"/>
        </w:rPr>
        <w:t>Канавинский</w:t>
      </w:r>
      <w:proofErr w:type="spellEnd"/>
      <w:r w:rsidRPr="003F4FB3">
        <w:rPr>
          <w:szCs w:val="28"/>
          <w:lang w:eastAsia="en-US"/>
        </w:rPr>
        <w:t xml:space="preserve"> район).</w:t>
      </w:r>
      <w:proofErr w:type="gramEnd"/>
    </w:p>
    <w:p w:rsidR="008228B3" w:rsidRPr="003F4FB3" w:rsidRDefault="008228B3" w:rsidP="008228B3">
      <w:pPr>
        <w:suppressAutoHyphens/>
        <w:ind w:firstLine="567"/>
        <w:rPr>
          <w:szCs w:val="28"/>
          <w:lang w:eastAsia="en-US"/>
        </w:rPr>
      </w:pPr>
      <w:r w:rsidRPr="003F4FB3">
        <w:rPr>
          <w:szCs w:val="28"/>
          <w:lang w:eastAsia="en-US"/>
        </w:rPr>
        <w:t xml:space="preserve">8 регулярных (универсальных) ярмарок на 1295 торговых мест; </w:t>
      </w:r>
    </w:p>
    <w:p w:rsidR="008228B3" w:rsidRPr="003F4FB3" w:rsidRDefault="008228B3" w:rsidP="008228B3">
      <w:pPr>
        <w:suppressAutoHyphens/>
        <w:ind w:firstLine="567"/>
        <w:rPr>
          <w:szCs w:val="28"/>
          <w:lang w:eastAsia="en-US"/>
        </w:rPr>
      </w:pPr>
      <w:r w:rsidRPr="003F4FB3">
        <w:rPr>
          <w:szCs w:val="28"/>
          <w:lang w:eastAsia="en-US"/>
        </w:rPr>
        <w:t>8 выставок-ярмарок выходного дня по продаже сельскохозяйственной продукции нижегородскими товаропроизводителями на 230 мест;</w:t>
      </w:r>
    </w:p>
    <w:p w:rsidR="008228B3" w:rsidRPr="003F4FB3" w:rsidRDefault="008228B3" w:rsidP="008228B3">
      <w:pPr>
        <w:suppressAutoHyphens/>
        <w:ind w:firstLine="567"/>
        <w:rPr>
          <w:szCs w:val="28"/>
          <w:lang w:eastAsia="en-US"/>
        </w:rPr>
      </w:pPr>
      <w:r w:rsidRPr="003F4FB3">
        <w:rPr>
          <w:szCs w:val="28"/>
          <w:lang w:eastAsia="en-US"/>
        </w:rPr>
        <w:t xml:space="preserve">1674 объекта нестационарной торговой сети; </w:t>
      </w:r>
    </w:p>
    <w:p w:rsidR="008228B3" w:rsidRPr="003F4FB3" w:rsidRDefault="008228B3" w:rsidP="008228B3">
      <w:pPr>
        <w:suppressAutoHyphens/>
        <w:ind w:firstLine="567"/>
        <w:rPr>
          <w:szCs w:val="28"/>
          <w:lang w:eastAsia="en-US"/>
        </w:rPr>
      </w:pPr>
      <w:r w:rsidRPr="003F4FB3">
        <w:rPr>
          <w:szCs w:val="28"/>
          <w:lang w:eastAsia="en-US"/>
        </w:rPr>
        <w:t>1347 предприятий общественного питания на 84,0 тыс. посадочных мест, в т.ч.:</w:t>
      </w:r>
    </w:p>
    <w:p w:rsidR="008228B3" w:rsidRPr="003F4FB3" w:rsidRDefault="000D45FB" w:rsidP="008228B3">
      <w:pPr>
        <w:suppressAutoHyphens/>
        <w:ind w:firstLine="567"/>
        <w:rPr>
          <w:szCs w:val="28"/>
          <w:lang w:eastAsia="en-US"/>
        </w:rPr>
      </w:pPr>
      <w:r w:rsidRPr="003F4FB3">
        <w:rPr>
          <w:szCs w:val="28"/>
          <w:lang w:eastAsia="en-US"/>
        </w:rPr>
        <w:t>793 ресторанов</w:t>
      </w:r>
      <w:r w:rsidR="008228B3" w:rsidRPr="003F4FB3">
        <w:rPr>
          <w:szCs w:val="28"/>
          <w:lang w:eastAsia="en-US"/>
        </w:rPr>
        <w:t>, кафе и баров, в них посадочных мест - 46489;</w:t>
      </w:r>
    </w:p>
    <w:p w:rsidR="008228B3" w:rsidRPr="003F4FB3" w:rsidRDefault="008228B3" w:rsidP="008228B3">
      <w:pPr>
        <w:suppressAutoHyphens/>
        <w:ind w:firstLine="567"/>
        <w:rPr>
          <w:szCs w:val="28"/>
          <w:lang w:eastAsia="en-US"/>
        </w:rPr>
      </w:pPr>
      <w:r w:rsidRPr="003F4FB3">
        <w:rPr>
          <w:szCs w:val="28"/>
          <w:lang w:eastAsia="en-US"/>
        </w:rPr>
        <w:t>359 столовых учебных заведений, организаций, промышленных предприятий, в них посадочных мест – 33291;</w:t>
      </w:r>
    </w:p>
    <w:p w:rsidR="008228B3" w:rsidRPr="003F4FB3" w:rsidRDefault="008228B3" w:rsidP="008228B3">
      <w:pPr>
        <w:suppressAutoHyphens/>
        <w:ind w:firstLine="567"/>
        <w:rPr>
          <w:szCs w:val="28"/>
          <w:lang w:eastAsia="en-US"/>
        </w:rPr>
      </w:pPr>
      <w:r w:rsidRPr="003F4FB3">
        <w:rPr>
          <w:szCs w:val="28"/>
          <w:lang w:eastAsia="en-US"/>
        </w:rPr>
        <w:t>195 общедоступных столовых, закусочных и иных предприятий, в них посадочных мест -  4238.</w:t>
      </w:r>
    </w:p>
    <w:p w:rsidR="008228B3" w:rsidRPr="003F4FB3" w:rsidRDefault="008228B3" w:rsidP="008228B3">
      <w:pPr>
        <w:suppressAutoHyphens/>
        <w:ind w:firstLine="567"/>
        <w:rPr>
          <w:szCs w:val="28"/>
          <w:lang w:eastAsia="en-US"/>
        </w:rPr>
      </w:pPr>
      <w:r w:rsidRPr="003F4FB3">
        <w:rPr>
          <w:szCs w:val="28"/>
          <w:lang w:eastAsia="en-US"/>
        </w:rPr>
        <w:t>1761 предприятие бытового обслуживания населения на 6,8 тыс. рабочих мест.</w:t>
      </w:r>
    </w:p>
    <w:p w:rsidR="008228B3" w:rsidRPr="003F4FB3" w:rsidRDefault="008228B3" w:rsidP="008228B3">
      <w:pPr>
        <w:suppressAutoHyphens/>
        <w:ind w:firstLine="567"/>
        <w:rPr>
          <w:szCs w:val="28"/>
          <w:lang w:eastAsia="en-US"/>
        </w:rPr>
      </w:pPr>
      <w:r w:rsidRPr="003F4FB3">
        <w:rPr>
          <w:szCs w:val="28"/>
          <w:lang w:eastAsia="en-US"/>
        </w:rPr>
        <w:t>Обеспеченность стационарными торговыми площадями на начало 2022 года на 1 тысячу жителей составила 1322,6 кв</w:t>
      </w:r>
      <w:proofErr w:type="gramStart"/>
      <w:r w:rsidRPr="003F4FB3">
        <w:rPr>
          <w:szCs w:val="28"/>
          <w:lang w:eastAsia="en-US"/>
        </w:rPr>
        <w:t>.м</w:t>
      </w:r>
      <w:proofErr w:type="gramEnd"/>
      <w:r w:rsidRPr="003F4FB3">
        <w:rPr>
          <w:szCs w:val="28"/>
          <w:lang w:eastAsia="en-US"/>
        </w:rPr>
        <w:t>, (при установленном нормативе минимальной обеспеченности населения города Нижнего Новгорода площадью торговых объектов 662 кв.м. Фактическая обеспеченность торговыми площадями в городе превышает норматив почти в 2 раза и  составляет 199,8 % от установленного норматива.</w:t>
      </w:r>
    </w:p>
    <w:p w:rsidR="008228B3" w:rsidRPr="003F4FB3" w:rsidRDefault="008228B3" w:rsidP="008228B3">
      <w:pPr>
        <w:suppressAutoHyphens/>
        <w:ind w:firstLine="567"/>
        <w:rPr>
          <w:szCs w:val="28"/>
          <w:lang w:eastAsia="en-US"/>
        </w:rPr>
      </w:pPr>
      <w:r w:rsidRPr="003F4FB3">
        <w:rPr>
          <w:szCs w:val="28"/>
          <w:lang w:eastAsia="en-US"/>
        </w:rPr>
        <w:t>На сегодняшний день общий уровень обеспеченности торговыми площадями в городе Нижнем Новгороде превышает норматив почти в 2 раза и соответствует уровню крупных европейских городов.</w:t>
      </w:r>
      <w:r w:rsidRPr="003F4FB3">
        <w:rPr>
          <w:szCs w:val="28"/>
          <w:lang w:eastAsia="en-US"/>
        </w:rPr>
        <w:tab/>
      </w:r>
    </w:p>
    <w:p w:rsidR="008228B3" w:rsidRPr="003F4FB3" w:rsidRDefault="008228B3" w:rsidP="008228B3">
      <w:pPr>
        <w:suppressAutoHyphens/>
        <w:ind w:firstLine="567"/>
        <w:rPr>
          <w:szCs w:val="28"/>
          <w:lang w:eastAsia="en-US"/>
        </w:rPr>
      </w:pPr>
      <w:r w:rsidRPr="003F4FB3">
        <w:rPr>
          <w:szCs w:val="28"/>
          <w:lang w:eastAsia="en-US"/>
        </w:rPr>
        <w:t xml:space="preserve">Фактическая обеспеченность населения города сетью общедоступных предприятий общественного питания составила 40 посадочных мест на 1 тысячу жителей, или 100 % от установленного норматива минимальной обеспеченности (40 посадочных мест). </w:t>
      </w:r>
    </w:p>
    <w:p w:rsidR="008228B3" w:rsidRPr="003F4FB3" w:rsidRDefault="008228B3" w:rsidP="008228B3">
      <w:pPr>
        <w:suppressAutoHyphens/>
        <w:ind w:firstLine="567"/>
        <w:rPr>
          <w:szCs w:val="28"/>
          <w:lang w:eastAsia="en-US"/>
        </w:rPr>
      </w:pPr>
      <w:r w:rsidRPr="003F4FB3">
        <w:rPr>
          <w:szCs w:val="28"/>
          <w:lang w:eastAsia="en-US"/>
        </w:rPr>
        <w:t>Степень обеспеченности населения города рабочими местами в предприятиях бытового обслуживания города Нижнего Новгорода составляет 5,4 рабочих мест на 1 тысячу жителей или 60 % от установленного норматива (9 мест).</w:t>
      </w:r>
    </w:p>
    <w:p w:rsidR="008228B3" w:rsidRPr="003F4FB3" w:rsidRDefault="008228B3" w:rsidP="008228B3">
      <w:pPr>
        <w:suppressAutoHyphens/>
        <w:ind w:firstLine="567"/>
        <w:rPr>
          <w:szCs w:val="28"/>
          <w:lang w:eastAsia="en-US"/>
        </w:rPr>
      </w:pPr>
      <w:r w:rsidRPr="003F4FB3">
        <w:rPr>
          <w:szCs w:val="28"/>
          <w:lang w:eastAsia="en-US"/>
        </w:rPr>
        <w:t xml:space="preserve">В 2021 году потребительский рынок продолжал находиться под влиянием ограничений, при этом наметились тенденции восстановления. Спрос на товары </w:t>
      </w:r>
      <w:r w:rsidRPr="003F4FB3">
        <w:rPr>
          <w:szCs w:val="28"/>
          <w:lang w:eastAsia="en-US"/>
        </w:rPr>
        <w:lastRenderedPageBreak/>
        <w:t>практически вернулся к «</w:t>
      </w:r>
      <w:proofErr w:type="spellStart"/>
      <w:r w:rsidRPr="003F4FB3">
        <w:rPr>
          <w:szCs w:val="28"/>
          <w:lang w:eastAsia="en-US"/>
        </w:rPr>
        <w:t>доковидному</w:t>
      </w:r>
      <w:proofErr w:type="spellEnd"/>
      <w:r w:rsidRPr="003F4FB3">
        <w:rPr>
          <w:szCs w:val="28"/>
          <w:lang w:eastAsia="en-US"/>
        </w:rPr>
        <w:t xml:space="preserve">» уровню. Снижение активности покупателей, вопреки ожиданиям, оказалось небольшим, и его удалось восполнить развитием </w:t>
      </w:r>
      <w:proofErr w:type="spellStart"/>
      <w:r w:rsidRPr="003F4FB3">
        <w:rPr>
          <w:szCs w:val="28"/>
          <w:lang w:eastAsia="en-US"/>
        </w:rPr>
        <w:t>онлайн-</w:t>
      </w:r>
      <w:r w:rsidR="000D45FB" w:rsidRPr="003F4FB3">
        <w:rPr>
          <w:szCs w:val="28"/>
          <w:lang w:eastAsia="en-US"/>
        </w:rPr>
        <w:t>торговли</w:t>
      </w:r>
      <w:proofErr w:type="spellEnd"/>
      <w:r w:rsidR="000D45FB" w:rsidRPr="003F4FB3">
        <w:rPr>
          <w:szCs w:val="28"/>
          <w:lang w:eastAsia="en-US"/>
        </w:rPr>
        <w:t xml:space="preserve"> и</w:t>
      </w:r>
      <w:r w:rsidRPr="003F4FB3">
        <w:rPr>
          <w:szCs w:val="28"/>
          <w:lang w:eastAsia="en-US"/>
        </w:rPr>
        <w:t xml:space="preserve"> сервисов доставки («</w:t>
      </w:r>
      <w:proofErr w:type="spellStart"/>
      <w:r w:rsidRPr="003F4FB3">
        <w:rPr>
          <w:szCs w:val="28"/>
          <w:lang w:eastAsia="en-US"/>
        </w:rPr>
        <w:t>Яндекс</w:t>
      </w:r>
      <w:proofErr w:type="gramStart"/>
      <w:r w:rsidRPr="003F4FB3">
        <w:rPr>
          <w:szCs w:val="28"/>
          <w:lang w:eastAsia="en-US"/>
        </w:rPr>
        <w:t>.Е</w:t>
      </w:r>
      <w:proofErr w:type="gramEnd"/>
      <w:r w:rsidRPr="003F4FB3">
        <w:rPr>
          <w:szCs w:val="28"/>
          <w:lang w:eastAsia="en-US"/>
        </w:rPr>
        <w:t>да</w:t>
      </w:r>
      <w:proofErr w:type="spellEnd"/>
      <w:r w:rsidRPr="003F4FB3">
        <w:rPr>
          <w:szCs w:val="28"/>
          <w:lang w:eastAsia="en-US"/>
        </w:rPr>
        <w:t>», «</w:t>
      </w:r>
      <w:proofErr w:type="spellStart"/>
      <w:r w:rsidRPr="003F4FB3">
        <w:rPr>
          <w:szCs w:val="28"/>
          <w:lang w:eastAsia="en-US"/>
        </w:rPr>
        <w:t>Яндекс.Лавка</w:t>
      </w:r>
      <w:proofErr w:type="spellEnd"/>
      <w:r w:rsidRPr="003F4FB3">
        <w:rPr>
          <w:szCs w:val="28"/>
          <w:lang w:eastAsia="en-US"/>
        </w:rPr>
        <w:t>», «</w:t>
      </w:r>
      <w:proofErr w:type="spellStart"/>
      <w:r w:rsidRPr="003F4FB3">
        <w:rPr>
          <w:szCs w:val="28"/>
          <w:lang w:eastAsia="en-US"/>
        </w:rPr>
        <w:t>Delivery</w:t>
      </w:r>
      <w:proofErr w:type="spellEnd"/>
      <w:r w:rsidRPr="003F4FB3">
        <w:rPr>
          <w:szCs w:val="28"/>
          <w:lang w:eastAsia="en-US"/>
        </w:rPr>
        <w:t xml:space="preserve"> </w:t>
      </w:r>
      <w:proofErr w:type="spellStart"/>
      <w:r w:rsidRPr="003F4FB3">
        <w:rPr>
          <w:szCs w:val="28"/>
          <w:lang w:eastAsia="en-US"/>
        </w:rPr>
        <w:t>Club</w:t>
      </w:r>
      <w:proofErr w:type="spellEnd"/>
      <w:r w:rsidRPr="003F4FB3">
        <w:rPr>
          <w:szCs w:val="28"/>
          <w:lang w:eastAsia="en-US"/>
        </w:rPr>
        <w:t xml:space="preserve">», «Самокат», </w:t>
      </w:r>
      <w:proofErr w:type="spellStart"/>
      <w:r w:rsidRPr="003F4FB3">
        <w:rPr>
          <w:szCs w:val="28"/>
          <w:lang w:eastAsia="en-US"/>
        </w:rPr>
        <w:t>СберМаркет</w:t>
      </w:r>
      <w:proofErr w:type="spellEnd"/>
      <w:r w:rsidRPr="003F4FB3">
        <w:rPr>
          <w:szCs w:val="28"/>
          <w:lang w:eastAsia="en-US"/>
        </w:rPr>
        <w:t>).</w:t>
      </w:r>
    </w:p>
    <w:p w:rsidR="008228B3" w:rsidRPr="003F4FB3" w:rsidRDefault="008228B3" w:rsidP="008228B3">
      <w:pPr>
        <w:suppressAutoHyphens/>
        <w:ind w:firstLine="567"/>
        <w:rPr>
          <w:szCs w:val="28"/>
          <w:lang w:eastAsia="en-US"/>
        </w:rPr>
      </w:pPr>
      <w:r w:rsidRPr="003F4FB3">
        <w:rPr>
          <w:szCs w:val="28"/>
          <w:lang w:eastAsia="en-US"/>
        </w:rPr>
        <w:t xml:space="preserve">Основные тенденции развития потребительского рынка в 2023-2025 г.г., в том числе </w:t>
      </w:r>
      <w:r w:rsidR="000D45FB" w:rsidRPr="003F4FB3">
        <w:rPr>
          <w:szCs w:val="28"/>
          <w:lang w:eastAsia="en-US"/>
        </w:rPr>
        <w:t>меры по</w:t>
      </w:r>
      <w:r w:rsidRPr="003F4FB3">
        <w:rPr>
          <w:szCs w:val="28"/>
          <w:lang w:eastAsia="en-US"/>
        </w:rPr>
        <w:t xml:space="preserve"> реализации муниципальных программ в области потребительского рынка</w:t>
      </w:r>
    </w:p>
    <w:p w:rsidR="008228B3" w:rsidRPr="003F4FB3" w:rsidRDefault="008228B3" w:rsidP="008228B3">
      <w:pPr>
        <w:suppressAutoHyphens/>
        <w:ind w:firstLine="567"/>
        <w:rPr>
          <w:szCs w:val="28"/>
          <w:lang w:eastAsia="en-US"/>
        </w:rPr>
      </w:pPr>
      <w:r w:rsidRPr="003F4FB3">
        <w:rPr>
          <w:szCs w:val="28"/>
          <w:lang w:eastAsia="en-US"/>
        </w:rPr>
        <w:t xml:space="preserve">Перспективы развития потребительского рынка на ближайший период могут быть скорректированы с </w:t>
      </w:r>
      <w:r w:rsidR="000D45FB" w:rsidRPr="003F4FB3">
        <w:rPr>
          <w:szCs w:val="28"/>
          <w:lang w:eastAsia="en-US"/>
        </w:rPr>
        <w:t>учетом ситуации</w:t>
      </w:r>
      <w:r w:rsidRPr="003F4FB3">
        <w:rPr>
          <w:szCs w:val="28"/>
          <w:lang w:eastAsia="en-US"/>
        </w:rPr>
        <w:t xml:space="preserve"> с распространением новой </w:t>
      </w:r>
      <w:proofErr w:type="spellStart"/>
      <w:r w:rsidRPr="003F4FB3">
        <w:rPr>
          <w:szCs w:val="28"/>
          <w:lang w:eastAsia="en-US"/>
        </w:rPr>
        <w:t>коронавирусной</w:t>
      </w:r>
      <w:proofErr w:type="spellEnd"/>
      <w:r w:rsidRPr="003F4FB3">
        <w:rPr>
          <w:szCs w:val="28"/>
          <w:lang w:eastAsia="en-US"/>
        </w:rPr>
        <w:t xml:space="preserve"> инфекции (COVID-19), а </w:t>
      </w:r>
      <w:r w:rsidR="000D45FB" w:rsidRPr="003F4FB3">
        <w:rPr>
          <w:szCs w:val="28"/>
          <w:lang w:eastAsia="en-US"/>
        </w:rPr>
        <w:t>также экономической</w:t>
      </w:r>
      <w:r w:rsidRPr="003F4FB3">
        <w:rPr>
          <w:szCs w:val="28"/>
          <w:lang w:eastAsia="en-US"/>
        </w:rPr>
        <w:t xml:space="preserve"> ситуацией в мире. В перспективе приоритетными направлениями станут развитие различных форм торговли (стационарная торговля, НТО, рынки, ярмарки, мобильная торговля, фестивальная и выставочно-ярмарочная деятельность). Развитие стационарной торговли продолжит развиваться за счет строительства новых зданий, использования помещений на 1 этажах жилых зданий, перепрофилирования помещений стационарных зданий и сооружений под предприятия торговли. Кроме того, развитие </w:t>
      </w:r>
      <w:proofErr w:type="spellStart"/>
      <w:proofErr w:type="gramStart"/>
      <w:r w:rsidRPr="003F4FB3">
        <w:rPr>
          <w:szCs w:val="28"/>
          <w:lang w:eastAsia="en-US"/>
        </w:rPr>
        <w:t>интернет-технологии</w:t>
      </w:r>
      <w:proofErr w:type="spellEnd"/>
      <w:proofErr w:type="gramEnd"/>
      <w:r w:rsidRPr="003F4FB3">
        <w:rPr>
          <w:szCs w:val="28"/>
          <w:lang w:eastAsia="en-US"/>
        </w:rPr>
        <w:t xml:space="preserve"> дает толчок к развитию такого направления, как интернет-торговля, которая в настоящее время находится в активной фазе своего развития, а российский рынок является одним из самых перспективных.</w:t>
      </w:r>
    </w:p>
    <w:p w:rsidR="00D86F66" w:rsidRPr="003F4FB3" w:rsidRDefault="00D86F66" w:rsidP="00D86F66">
      <w:pPr>
        <w:suppressAutoHyphens/>
        <w:ind w:firstLine="567"/>
        <w:rPr>
          <w:szCs w:val="28"/>
          <w:lang w:eastAsia="en-US"/>
        </w:rPr>
      </w:pPr>
      <w:r w:rsidRPr="003F4FB3">
        <w:rPr>
          <w:szCs w:val="28"/>
          <w:lang w:eastAsia="en-US"/>
        </w:rPr>
        <w:t xml:space="preserve">Сложившаяся отраслевая структура МСП не отвечает стратегическим целям и задачам (превалирует торговля и сфера услуг, неразвиты высокотехнологичные и инновационные субъекты МСП). </w:t>
      </w:r>
    </w:p>
    <w:p w:rsidR="00D86F66" w:rsidRPr="003F4FB3" w:rsidRDefault="00D86F66" w:rsidP="00D86F66">
      <w:pPr>
        <w:suppressAutoHyphens/>
        <w:ind w:firstLine="567"/>
        <w:rPr>
          <w:bCs/>
          <w:iCs/>
          <w:color w:val="000000"/>
          <w:szCs w:val="28"/>
        </w:rPr>
      </w:pPr>
      <w:r w:rsidRPr="003F4FB3">
        <w:rPr>
          <w:szCs w:val="28"/>
        </w:rPr>
        <w:t xml:space="preserve">Для анализа причин, сдерживающих развитие малого и среднего бизнеса, был проведен социологический опрос </w:t>
      </w:r>
      <w:r w:rsidRPr="003F4FB3">
        <w:rPr>
          <w:bCs/>
          <w:iCs/>
          <w:color w:val="000000"/>
          <w:szCs w:val="28"/>
        </w:rPr>
        <w:t>представителей предпринимательства, по результатам которого выявлены основные проблемы, препятствующие развитию малого и среднего бизнеса на территории города:</w:t>
      </w:r>
    </w:p>
    <w:p w:rsidR="008228B3" w:rsidRPr="003F4FB3" w:rsidRDefault="008228B3" w:rsidP="00D86F66">
      <w:pPr>
        <w:suppressAutoHyphens/>
        <w:ind w:firstLine="567"/>
        <w:rPr>
          <w:bCs/>
          <w:iCs/>
          <w:color w:val="000000"/>
          <w:szCs w:val="28"/>
          <w:lang w:eastAsia="en-US"/>
        </w:rPr>
      </w:pPr>
      <w:r w:rsidRPr="003F4FB3">
        <w:rPr>
          <w:bCs/>
          <w:iCs/>
          <w:color w:val="000000"/>
          <w:szCs w:val="28"/>
          <w:lang w:eastAsia="en-US"/>
        </w:rPr>
        <w:t>изменение социально-экономической обстановки;</w:t>
      </w:r>
    </w:p>
    <w:p w:rsidR="00A17FEE" w:rsidRPr="003F4FB3" w:rsidRDefault="00A17FEE" w:rsidP="00D86F66">
      <w:pPr>
        <w:suppressAutoHyphens/>
        <w:ind w:firstLine="567"/>
        <w:rPr>
          <w:bCs/>
          <w:iCs/>
          <w:color w:val="000000"/>
          <w:szCs w:val="28"/>
          <w:lang w:eastAsia="en-US"/>
        </w:rPr>
      </w:pPr>
      <w:r w:rsidRPr="003F4FB3">
        <w:rPr>
          <w:bCs/>
          <w:iCs/>
          <w:color w:val="000000"/>
          <w:szCs w:val="28"/>
          <w:lang w:eastAsia="en-US"/>
        </w:rPr>
        <w:t xml:space="preserve">влияние распространения новой </w:t>
      </w:r>
      <w:proofErr w:type="spellStart"/>
      <w:r w:rsidRPr="003F4FB3">
        <w:rPr>
          <w:bCs/>
          <w:iCs/>
          <w:color w:val="000000"/>
          <w:szCs w:val="28"/>
          <w:lang w:eastAsia="en-US"/>
        </w:rPr>
        <w:t>коронавирусной</w:t>
      </w:r>
      <w:proofErr w:type="spellEnd"/>
      <w:r w:rsidRPr="003F4FB3">
        <w:rPr>
          <w:bCs/>
          <w:iCs/>
          <w:color w:val="000000"/>
          <w:szCs w:val="28"/>
          <w:lang w:eastAsia="en-US"/>
        </w:rPr>
        <w:t xml:space="preserve"> инфекции (COVID-19);</w:t>
      </w:r>
    </w:p>
    <w:p w:rsidR="00D86F66" w:rsidRPr="003F4FB3" w:rsidRDefault="00D86F66" w:rsidP="00D86F66">
      <w:pPr>
        <w:suppressAutoHyphens/>
        <w:ind w:firstLine="567"/>
        <w:rPr>
          <w:bCs/>
          <w:iCs/>
          <w:color w:val="000000"/>
          <w:szCs w:val="28"/>
          <w:lang w:eastAsia="en-US"/>
        </w:rPr>
      </w:pPr>
      <w:r w:rsidRPr="003F4FB3">
        <w:rPr>
          <w:bCs/>
          <w:iCs/>
          <w:color w:val="000000"/>
          <w:szCs w:val="28"/>
          <w:lang w:eastAsia="en-US"/>
        </w:rPr>
        <w:t>высокая налоговая нагрузка;</w:t>
      </w:r>
    </w:p>
    <w:p w:rsidR="00D86F66" w:rsidRPr="003F4FB3" w:rsidRDefault="00D86F66" w:rsidP="00D86F66">
      <w:pPr>
        <w:suppressAutoHyphens/>
        <w:ind w:firstLine="567"/>
        <w:rPr>
          <w:szCs w:val="28"/>
          <w:lang w:eastAsia="en-US"/>
        </w:rPr>
      </w:pPr>
      <w:r w:rsidRPr="003F4FB3">
        <w:rPr>
          <w:szCs w:val="28"/>
          <w:lang w:eastAsia="en-US"/>
        </w:rPr>
        <w:t>нехватка собственных оборотных средств;</w:t>
      </w:r>
    </w:p>
    <w:p w:rsidR="00D86F66" w:rsidRPr="003F4FB3" w:rsidRDefault="00D86F66" w:rsidP="00D86F66">
      <w:pPr>
        <w:suppressAutoHyphens/>
        <w:ind w:firstLine="567"/>
        <w:rPr>
          <w:szCs w:val="28"/>
          <w:lang w:eastAsia="en-US"/>
        </w:rPr>
      </w:pPr>
      <w:r w:rsidRPr="003F4FB3">
        <w:rPr>
          <w:szCs w:val="28"/>
          <w:lang w:eastAsia="en-US"/>
        </w:rPr>
        <w:t>ограниченный доступ к кредитным ресурсам;</w:t>
      </w:r>
    </w:p>
    <w:p w:rsidR="00D86F66" w:rsidRPr="003F4FB3" w:rsidRDefault="00D86F66" w:rsidP="00D86F66">
      <w:pPr>
        <w:suppressAutoHyphens/>
        <w:ind w:firstLine="567"/>
        <w:rPr>
          <w:szCs w:val="28"/>
          <w:lang w:eastAsia="en-US"/>
        </w:rPr>
      </w:pPr>
      <w:r w:rsidRPr="003F4FB3">
        <w:rPr>
          <w:szCs w:val="28"/>
          <w:lang w:eastAsia="en-US"/>
        </w:rPr>
        <w:t>постоянный рост цен на энергоносители и сырье;</w:t>
      </w:r>
    </w:p>
    <w:p w:rsidR="00D86F66" w:rsidRPr="003F4FB3" w:rsidRDefault="00D86F66" w:rsidP="00D86F66">
      <w:pPr>
        <w:suppressAutoHyphens/>
        <w:ind w:firstLine="567"/>
        <w:rPr>
          <w:bCs/>
          <w:iCs/>
          <w:color w:val="000000"/>
          <w:szCs w:val="28"/>
          <w:lang w:eastAsia="en-US"/>
        </w:rPr>
      </w:pPr>
      <w:r w:rsidRPr="003F4FB3">
        <w:rPr>
          <w:bCs/>
          <w:iCs/>
          <w:color w:val="000000"/>
          <w:szCs w:val="28"/>
          <w:lang w:eastAsia="en-US"/>
        </w:rPr>
        <w:t>нестабильность законодательной базы;</w:t>
      </w:r>
    </w:p>
    <w:p w:rsidR="00D86F66" w:rsidRPr="003F4FB3" w:rsidRDefault="00D86F66" w:rsidP="00D86F66">
      <w:pPr>
        <w:suppressAutoHyphens/>
        <w:ind w:firstLine="567"/>
        <w:rPr>
          <w:bCs/>
          <w:iCs/>
          <w:color w:val="000000"/>
          <w:szCs w:val="28"/>
        </w:rPr>
      </w:pPr>
      <w:r w:rsidRPr="003F4FB3">
        <w:rPr>
          <w:bCs/>
          <w:iCs/>
          <w:color w:val="000000"/>
          <w:szCs w:val="28"/>
          <w:lang w:eastAsia="en-US"/>
        </w:rPr>
        <w:t>проверки контрольно-надзорных органов;</w:t>
      </w:r>
      <w:r w:rsidRPr="003F4FB3">
        <w:rPr>
          <w:bCs/>
          <w:iCs/>
          <w:color w:val="000000"/>
          <w:szCs w:val="28"/>
        </w:rPr>
        <w:t xml:space="preserve"> </w:t>
      </w:r>
    </w:p>
    <w:p w:rsidR="00D86F66" w:rsidRPr="003F4FB3" w:rsidRDefault="00D86F66" w:rsidP="00D86F66">
      <w:pPr>
        <w:suppressAutoHyphens/>
        <w:ind w:firstLine="567"/>
        <w:rPr>
          <w:szCs w:val="28"/>
          <w:lang w:eastAsia="en-US"/>
        </w:rPr>
      </w:pPr>
      <w:r w:rsidRPr="003F4FB3">
        <w:rPr>
          <w:szCs w:val="28"/>
          <w:lang w:eastAsia="en-US"/>
        </w:rPr>
        <w:t>усиливающаяся конкуренция со стороны крупных и сетевых компаний;</w:t>
      </w:r>
    </w:p>
    <w:p w:rsidR="00D86F66" w:rsidRPr="003F4FB3" w:rsidRDefault="00D86F66" w:rsidP="00D86F66">
      <w:pPr>
        <w:suppressAutoHyphens/>
        <w:ind w:firstLine="567"/>
        <w:rPr>
          <w:bCs/>
          <w:iCs/>
          <w:color w:val="000000"/>
          <w:szCs w:val="28"/>
        </w:rPr>
      </w:pPr>
      <w:r w:rsidRPr="003F4FB3">
        <w:rPr>
          <w:bCs/>
          <w:iCs/>
          <w:color w:val="000000"/>
          <w:szCs w:val="28"/>
        </w:rPr>
        <w:t>недобросовестная конкуренция со стороны предпринимателей;</w:t>
      </w:r>
    </w:p>
    <w:p w:rsidR="00D86F66" w:rsidRPr="003F4FB3" w:rsidRDefault="00D86F66" w:rsidP="00D86F66">
      <w:pPr>
        <w:suppressAutoHyphens/>
        <w:ind w:firstLine="567"/>
        <w:rPr>
          <w:szCs w:val="28"/>
          <w:lang w:eastAsia="en-US"/>
        </w:rPr>
      </w:pPr>
      <w:r w:rsidRPr="003F4FB3">
        <w:rPr>
          <w:szCs w:val="28"/>
          <w:lang w:eastAsia="en-US"/>
        </w:rPr>
        <w:t>низкий уровень предпринимательской культуры населения и квалификации кадров, занятых на малых и средних предприятиях.</w:t>
      </w:r>
    </w:p>
    <w:p w:rsidR="00D86F66" w:rsidRPr="003F4FB3" w:rsidRDefault="00D86F66" w:rsidP="00D86F66">
      <w:pPr>
        <w:suppressAutoHyphens/>
        <w:ind w:firstLine="567"/>
        <w:rPr>
          <w:bCs/>
          <w:iCs/>
          <w:color w:val="000000"/>
          <w:szCs w:val="28"/>
          <w:lang w:eastAsia="en-US"/>
        </w:rPr>
      </w:pPr>
      <w:r w:rsidRPr="003F4FB3">
        <w:rPr>
          <w:bCs/>
          <w:iCs/>
          <w:color w:val="000000"/>
          <w:szCs w:val="28"/>
          <w:lang w:eastAsia="en-US"/>
        </w:rPr>
        <w:t>Основными мерами поддержки, по мнению предпринимателей, должны быть:</w:t>
      </w:r>
    </w:p>
    <w:p w:rsidR="00D86F66" w:rsidRPr="003F4FB3" w:rsidRDefault="00D86F66" w:rsidP="00D86F66">
      <w:pPr>
        <w:suppressAutoHyphens/>
        <w:ind w:firstLine="567"/>
        <w:rPr>
          <w:bCs/>
          <w:iCs/>
          <w:color w:val="000000"/>
          <w:szCs w:val="28"/>
          <w:lang w:eastAsia="en-US"/>
        </w:rPr>
      </w:pPr>
      <w:r w:rsidRPr="003F4FB3">
        <w:rPr>
          <w:bCs/>
          <w:iCs/>
          <w:color w:val="000000"/>
          <w:szCs w:val="28"/>
          <w:lang w:eastAsia="en-US"/>
        </w:rPr>
        <w:t>финансовая и имущественная поддержка;</w:t>
      </w:r>
    </w:p>
    <w:p w:rsidR="00D86F66" w:rsidRPr="003F4FB3" w:rsidRDefault="00D86F66" w:rsidP="00D86F66">
      <w:pPr>
        <w:suppressAutoHyphens/>
        <w:ind w:firstLine="567"/>
        <w:rPr>
          <w:bCs/>
          <w:iCs/>
          <w:color w:val="000000"/>
          <w:szCs w:val="28"/>
          <w:lang w:eastAsia="en-US"/>
        </w:rPr>
      </w:pPr>
      <w:r w:rsidRPr="003F4FB3">
        <w:rPr>
          <w:bCs/>
          <w:iCs/>
          <w:color w:val="000000"/>
          <w:szCs w:val="28"/>
          <w:lang w:eastAsia="en-US"/>
        </w:rPr>
        <w:t xml:space="preserve">развитие здоровой конкуренции; </w:t>
      </w:r>
    </w:p>
    <w:p w:rsidR="00D86F66" w:rsidRPr="003F4FB3" w:rsidRDefault="00D86F66" w:rsidP="00D86F66">
      <w:pPr>
        <w:suppressAutoHyphens/>
        <w:ind w:firstLine="567"/>
        <w:rPr>
          <w:bCs/>
          <w:iCs/>
          <w:color w:val="000000"/>
          <w:szCs w:val="28"/>
          <w:lang w:eastAsia="en-US"/>
        </w:rPr>
      </w:pPr>
      <w:r w:rsidRPr="003F4FB3">
        <w:rPr>
          <w:bCs/>
          <w:iCs/>
          <w:color w:val="000000"/>
          <w:szCs w:val="28"/>
          <w:lang w:eastAsia="en-US"/>
        </w:rPr>
        <w:t>помощь начинающим предпринимателям;</w:t>
      </w:r>
    </w:p>
    <w:p w:rsidR="00D86F66" w:rsidRPr="003F4FB3" w:rsidRDefault="00D86F66" w:rsidP="00D86F66">
      <w:pPr>
        <w:suppressAutoHyphens/>
        <w:ind w:firstLine="567"/>
        <w:rPr>
          <w:bCs/>
          <w:iCs/>
          <w:color w:val="000000"/>
          <w:szCs w:val="28"/>
          <w:lang w:eastAsia="en-US"/>
        </w:rPr>
      </w:pPr>
      <w:r w:rsidRPr="003F4FB3">
        <w:rPr>
          <w:bCs/>
          <w:iCs/>
          <w:color w:val="000000"/>
          <w:szCs w:val="28"/>
          <w:lang w:eastAsia="en-US"/>
        </w:rPr>
        <w:lastRenderedPageBreak/>
        <w:t>снижение уровня налоговой нагрузки и уровня административного давления на бизнес.</w:t>
      </w:r>
    </w:p>
    <w:p w:rsidR="00D86F66" w:rsidRPr="003F4FB3" w:rsidRDefault="00D86F66" w:rsidP="00D86F66">
      <w:pPr>
        <w:suppressAutoHyphens/>
        <w:ind w:firstLine="567"/>
        <w:rPr>
          <w:szCs w:val="28"/>
        </w:rPr>
      </w:pPr>
      <w:r w:rsidRPr="003F4FB3">
        <w:rPr>
          <w:szCs w:val="28"/>
        </w:rPr>
        <w:t>На территории города Нижнего Новгорода комплекс мер поддержки малого и среднего бизнеса ежегодно формируется в рамках муниципальной программы и включает в себя:</w:t>
      </w:r>
    </w:p>
    <w:p w:rsidR="00313B1F" w:rsidRPr="003F4FB3" w:rsidRDefault="00951FF5" w:rsidP="00D86F66">
      <w:pPr>
        <w:suppressAutoHyphens/>
        <w:ind w:firstLine="567"/>
        <w:rPr>
          <w:szCs w:val="28"/>
        </w:rPr>
      </w:pPr>
      <w:r w:rsidRPr="003F4FB3">
        <w:rPr>
          <w:szCs w:val="28"/>
        </w:rPr>
        <w:t>финансовую поддержку;</w:t>
      </w:r>
    </w:p>
    <w:p w:rsidR="00D86F66" w:rsidRPr="003F4FB3" w:rsidRDefault="00D86F66" w:rsidP="00D86F66">
      <w:pPr>
        <w:suppressAutoHyphens/>
        <w:ind w:firstLine="567"/>
        <w:rPr>
          <w:szCs w:val="28"/>
        </w:rPr>
      </w:pPr>
      <w:r w:rsidRPr="003F4FB3">
        <w:rPr>
          <w:szCs w:val="28"/>
        </w:rPr>
        <w:t>имущественную поддержку (формирование и ведение Перечня муниципального имущества города Нижнего Новгорода, предназначенного для содействия развитию малого и среднего предпринимательства на территории города, заключение соглашения о неприменении неустойки по договорам аренды муниципального имущества с субъектами малого и среднего предпринимательства);</w:t>
      </w:r>
    </w:p>
    <w:p w:rsidR="00D86F66" w:rsidRPr="003F4FB3" w:rsidRDefault="00D86F66" w:rsidP="00D86F66">
      <w:pPr>
        <w:suppressAutoHyphens/>
        <w:ind w:firstLine="567"/>
        <w:rPr>
          <w:szCs w:val="28"/>
        </w:rPr>
      </w:pPr>
      <w:r w:rsidRPr="003F4FB3">
        <w:rPr>
          <w:szCs w:val="28"/>
        </w:rPr>
        <w:t>организацию и обеспечение консультационно-методологической и методической работы с предприятиями и организациями малого и среднего бизнеса (проведение обучающих семинаров, рабочих встреч по обсуждению проблемных вопросов развития);</w:t>
      </w:r>
    </w:p>
    <w:p w:rsidR="00D86F66" w:rsidRPr="003F4FB3" w:rsidRDefault="008228B3" w:rsidP="00D86F66">
      <w:pPr>
        <w:suppressAutoHyphens/>
        <w:ind w:firstLine="567"/>
        <w:rPr>
          <w:szCs w:val="28"/>
        </w:rPr>
      </w:pPr>
      <w:r w:rsidRPr="003F4FB3">
        <w:rPr>
          <w:szCs w:val="28"/>
        </w:rPr>
        <w:t xml:space="preserve">организация </w:t>
      </w:r>
      <w:r w:rsidR="00D86F66" w:rsidRPr="003F4FB3">
        <w:rPr>
          <w:szCs w:val="28"/>
        </w:rPr>
        <w:t>размещени</w:t>
      </w:r>
      <w:r w:rsidRPr="003F4FB3">
        <w:rPr>
          <w:szCs w:val="28"/>
        </w:rPr>
        <w:t>я</w:t>
      </w:r>
      <w:r w:rsidR="00D86F66" w:rsidRPr="003F4FB3">
        <w:rPr>
          <w:szCs w:val="28"/>
        </w:rPr>
        <w:t xml:space="preserve"> НТО</w:t>
      </w:r>
      <w:r w:rsidRPr="003F4FB3">
        <w:rPr>
          <w:szCs w:val="28"/>
        </w:rPr>
        <w:t xml:space="preserve"> на территории города</w:t>
      </w:r>
      <w:r w:rsidR="00D86F66" w:rsidRPr="003F4FB3">
        <w:rPr>
          <w:szCs w:val="28"/>
        </w:rPr>
        <w:t xml:space="preserve">; </w:t>
      </w:r>
    </w:p>
    <w:p w:rsidR="0085729D" w:rsidRPr="003F4FB3" w:rsidRDefault="00D86F66" w:rsidP="00D86F66">
      <w:pPr>
        <w:suppressAutoHyphens/>
        <w:ind w:firstLine="567"/>
        <w:rPr>
          <w:szCs w:val="28"/>
        </w:rPr>
      </w:pPr>
      <w:r w:rsidRPr="003F4FB3">
        <w:rPr>
          <w:szCs w:val="28"/>
        </w:rPr>
        <w:t>реализацию мер по развитию ярмарок и выставок-ярмарок по продаже сельскохозяйственной продукции</w:t>
      </w:r>
      <w:r w:rsidR="0085729D" w:rsidRPr="003F4FB3">
        <w:rPr>
          <w:szCs w:val="28"/>
        </w:rPr>
        <w:t>.</w:t>
      </w:r>
    </w:p>
    <w:p w:rsidR="00D86F66" w:rsidRPr="003F4FB3" w:rsidRDefault="00D86F66" w:rsidP="00D86F66">
      <w:pPr>
        <w:suppressAutoHyphens/>
        <w:ind w:firstLine="567"/>
        <w:rPr>
          <w:szCs w:val="28"/>
          <w:lang w:eastAsia="en-US"/>
        </w:rPr>
      </w:pPr>
      <w:r w:rsidRPr="003F4FB3">
        <w:rPr>
          <w:szCs w:val="28"/>
        </w:rPr>
        <w:t>В действующих ранее на территории города программах отсутст</w:t>
      </w:r>
      <w:r w:rsidR="00D25704" w:rsidRPr="003F4FB3">
        <w:rPr>
          <w:szCs w:val="28"/>
        </w:rPr>
        <w:t>во</w:t>
      </w:r>
      <w:r w:rsidRPr="003F4FB3">
        <w:rPr>
          <w:szCs w:val="28"/>
        </w:rPr>
        <w:t>в</w:t>
      </w:r>
      <w:r w:rsidR="00D25704" w:rsidRPr="003F4FB3">
        <w:rPr>
          <w:szCs w:val="28"/>
        </w:rPr>
        <w:t>ал</w:t>
      </w:r>
      <w:r w:rsidRPr="003F4FB3">
        <w:rPr>
          <w:szCs w:val="28"/>
        </w:rPr>
        <w:t xml:space="preserve"> принцип селективности, комплекс мероприятий име</w:t>
      </w:r>
      <w:r w:rsidR="00D25704" w:rsidRPr="003F4FB3">
        <w:rPr>
          <w:szCs w:val="28"/>
        </w:rPr>
        <w:t>л</w:t>
      </w:r>
      <w:r w:rsidRPr="003F4FB3">
        <w:rPr>
          <w:szCs w:val="28"/>
        </w:rPr>
        <w:t xml:space="preserve"> общий характер и не способств</w:t>
      </w:r>
      <w:r w:rsidR="00D25704" w:rsidRPr="003F4FB3">
        <w:rPr>
          <w:szCs w:val="28"/>
        </w:rPr>
        <w:t>овал</w:t>
      </w:r>
      <w:r w:rsidRPr="003F4FB3">
        <w:rPr>
          <w:szCs w:val="28"/>
        </w:rPr>
        <w:t xml:space="preserve"> </w:t>
      </w:r>
      <w:r w:rsidRPr="003F4FB3">
        <w:rPr>
          <w:szCs w:val="28"/>
          <w:lang w:eastAsia="en-US"/>
        </w:rPr>
        <w:t>выявлению «точек роста»</w:t>
      </w:r>
      <w:r w:rsidR="00D25704" w:rsidRPr="003F4FB3">
        <w:rPr>
          <w:szCs w:val="28"/>
          <w:lang w:eastAsia="en-US"/>
        </w:rPr>
        <w:t>,</w:t>
      </w:r>
      <w:r w:rsidRPr="003F4FB3">
        <w:rPr>
          <w:szCs w:val="28"/>
        </w:rPr>
        <w:t xml:space="preserve"> программы </w:t>
      </w:r>
      <w:r w:rsidR="00D25704" w:rsidRPr="003F4FB3">
        <w:rPr>
          <w:szCs w:val="28"/>
        </w:rPr>
        <w:t xml:space="preserve">были </w:t>
      </w:r>
      <w:r w:rsidRPr="003F4FB3">
        <w:rPr>
          <w:szCs w:val="28"/>
        </w:rPr>
        <w:t>рассчитаны</w:t>
      </w:r>
      <w:r w:rsidRPr="003F4FB3">
        <w:rPr>
          <w:szCs w:val="28"/>
          <w:lang w:eastAsia="en-US"/>
        </w:rPr>
        <w:t xml:space="preserve"> на увеличение количества субъектов МСП, </w:t>
      </w:r>
      <w:r w:rsidR="00D25704" w:rsidRPr="003F4FB3">
        <w:rPr>
          <w:szCs w:val="28"/>
          <w:lang w:eastAsia="en-US"/>
        </w:rPr>
        <w:t>а не</w:t>
      </w:r>
      <w:r w:rsidRPr="003F4FB3">
        <w:rPr>
          <w:szCs w:val="28"/>
          <w:lang w:eastAsia="en-US"/>
        </w:rPr>
        <w:t xml:space="preserve"> на изменения качественного состава отраслей. </w:t>
      </w:r>
    </w:p>
    <w:p w:rsidR="00951FF5" w:rsidRPr="003F4FB3" w:rsidRDefault="00D86F66" w:rsidP="00D86F66">
      <w:pPr>
        <w:suppressAutoHyphens/>
        <w:ind w:firstLine="567"/>
        <w:rPr>
          <w:bCs/>
          <w:iCs/>
          <w:color w:val="000000"/>
          <w:szCs w:val="28"/>
          <w:lang w:eastAsia="en-US"/>
        </w:rPr>
      </w:pPr>
      <w:r w:rsidRPr="003F4FB3">
        <w:rPr>
          <w:bCs/>
          <w:iCs/>
          <w:color w:val="000000"/>
          <w:szCs w:val="28"/>
          <w:lang w:eastAsia="en-US"/>
        </w:rPr>
        <w:t>Учитывая сложившиеся экономические условия (</w:t>
      </w:r>
      <w:r w:rsidR="00951FF5" w:rsidRPr="003F4FB3">
        <w:rPr>
          <w:bCs/>
          <w:iCs/>
          <w:color w:val="000000"/>
          <w:szCs w:val="28"/>
          <w:lang w:eastAsia="en-US"/>
        </w:rPr>
        <w:t>влияние распространени</w:t>
      </w:r>
      <w:r w:rsidR="00B81B51" w:rsidRPr="003F4FB3">
        <w:rPr>
          <w:bCs/>
          <w:iCs/>
          <w:color w:val="000000"/>
          <w:szCs w:val="28"/>
          <w:lang w:eastAsia="en-US"/>
        </w:rPr>
        <w:t xml:space="preserve">я новой </w:t>
      </w:r>
      <w:proofErr w:type="spellStart"/>
      <w:r w:rsidR="00B81B51" w:rsidRPr="003F4FB3">
        <w:rPr>
          <w:bCs/>
          <w:iCs/>
          <w:color w:val="000000"/>
          <w:szCs w:val="28"/>
          <w:lang w:eastAsia="en-US"/>
        </w:rPr>
        <w:t>коронавирусной</w:t>
      </w:r>
      <w:proofErr w:type="spellEnd"/>
      <w:r w:rsidR="00B81B51" w:rsidRPr="003F4FB3">
        <w:rPr>
          <w:bCs/>
          <w:iCs/>
          <w:color w:val="000000"/>
          <w:szCs w:val="28"/>
          <w:lang w:eastAsia="en-US"/>
        </w:rPr>
        <w:t xml:space="preserve"> инфекции, изменение социально-экономический ситуации</w:t>
      </w:r>
      <w:r w:rsidR="00D25704" w:rsidRPr="003F4FB3">
        <w:rPr>
          <w:bCs/>
          <w:iCs/>
          <w:color w:val="000000"/>
          <w:szCs w:val="28"/>
          <w:lang w:eastAsia="en-US"/>
        </w:rPr>
        <w:t xml:space="preserve">, санкции, скачки валют) </w:t>
      </w:r>
      <w:r w:rsidRPr="003F4FB3">
        <w:rPr>
          <w:bCs/>
          <w:iCs/>
          <w:color w:val="000000"/>
          <w:szCs w:val="28"/>
          <w:lang w:eastAsia="en-US"/>
        </w:rPr>
        <w:t>повышается конкуренция, сужается спрос, падает доходность. Для малого и среднего бизнеса пришло время перестраиваться под изменения рынка: </w:t>
      </w:r>
      <w:r w:rsidRPr="003F4FB3">
        <w:rPr>
          <w:bCs/>
          <w:iCs/>
          <w:szCs w:val="28"/>
          <w:lang w:eastAsia="en-US"/>
        </w:rPr>
        <w:t>сегодня в тренде производство</w:t>
      </w:r>
      <w:r w:rsidRPr="003F4FB3">
        <w:rPr>
          <w:bCs/>
          <w:iCs/>
          <w:color w:val="000000"/>
          <w:szCs w:val="28"/>
          <w:lang w:eastAsia="en-US"/>
        </w:rPr>
        <w:t xml:space="preserve"> и внедрение инновационных проектов. Для стимулирования количественных и качественных структурных изменений </w:t>
      </w:r>
      <w:r w:rsidR="00C00E07" w:rsidRPr="003F4FB3">
        <w:rPr>
          <w:bCs/>
          <w:iCs/>
          <w:color w:val="000000"/>
          <w:szCs w:val="28"/>
          <w:lang w:eastAsia="en-US"/>
        </w:rPr>
        <w:t>потребовалась принятие</w:t>
      </w:r>
      <w:r w:rsidRPr="003F4FB3">
        <w:rPr>
          <w:bCs/>
          <w:iCs/>
          <w:color w:val="000000"/>
          <w:szCs w:val="28"/>
          <w:lang w:eastAsia="en-US"/>
        </w:rPr>
        <w:t xml:space="preserve"> новых, более эффективных </w:t>
      </w:r>
      <w:r w:rsidR="00951FF5" w:rsidRPr="003F4FB3">
        <w:rPr>
          <w:bCs/>
          <w:iCs/>
          <w:color w:val="000000"/>
          <w:szCs w:val="28"/>
          <w:lang w:eastAsia="en-US"/>
        </w:rPr>
        <w:t xml:space="preserve">мероприятий </w:t>
      </w:r>
      <w:r w:rsidRPr="003F4FB3">
        <w:rPr>
          <w:bCs/>
          <w:iCs/>
          <w:color w:val="000000"/>
          <w:szCs w:val="28"/>
          <w:lang w:eastAsia="en-US"/>
        </w:rPr>
        <w:t xml:space="preserve">программ. </w:t>
      </w:r>
    </w:p>
    <w:p w:rsidR="0085729D" w:rsidRPr="003F4FB3" w:rsidRDefault="00D86F66" w:rsidP="00D86F66">
      <w:pPr>
        <w:suppressAutoHyphens/>
        <w:ind w:firstLine="567"/>
        <w:rPr>
          <w:szCs w:val="28"/>
        </w:rPr>
      </w:pPr>
      <w:r w:rsidRPr="003F4FB3">
        <w:rPr>
          <w:szCs w:val="28"/>
        </w:rPr>
        <w:t xml:space="preserve">В настоящей программе перечень мер </w:t>
      </w:r>
      <w:r w:rsidR="00951FF5" w:rsidRPr="003F4FB3">
        <w:rPr>
          <w:szCs w:val="28"/>
        </w:rPr>
        <w:t>актуализирован</w:t>
      </w:r>
      <w:r w:rsidRPr="003F4FB3">
        <w:rPr>
          <w:szCs w:val="28"/>
        </w:rPr>
        <w:t xml:space="preserve">. </w:t>
      </w:r>
    </w:p>
    <w:p w:rsidR="00D86F66" w:rsidRPr="003F4FB3" w:rsidRDefault="00D86F66" w:rsidP="00D86F66">
      <w:pPr>
        <w:suppressAutoHyphens/>
        <w:ind w:firstLine="567"/>
        <w:rPr>
          <w:szCs w:val="28"/>
        </w:rPr>
      </w:pPr>
      <w:r w:rsidRPr="003F4FB3">
        <w:rPr>
          <w:szCs w:val="28"/>
        </w:rPr>
        <w:t>Поддержка будет осуществляться</w:t>
      </w:r>
      <w:r w:rsidR="00C9495D" w:rsidRPr="003F4FB3">
        <w:rPr>
          <w:szCs w:val="28"/>
        </w:rPr>
        <w:t xml:space="preserve"> всем субъектам</w:t>
      </w:r>
      <w:r w:rsidRPr="003F4FB3">
        <w:rPr>
          <w:szCs w:val="28"/>
        </w:rPr>
        <w:t xml:space="preserve"> </w:t>
      </w:r>
      <w:r w:rsidR="00C9495D" w:rsidRPr="003F4FB3">
        <w:rPr>
          <w:szCs w:val="28"/>
        </w:rPr>
        <w:t>малого и среднего предпринимательства, а также физически</w:t>
      </w:r>
      <w:r w:rsidR="008228B3" w:rsidRPr="003F4FB3">
        <w:rPr>
          <w:szCs w:val="28"/>
        </w:rPr>
        <w:t>м</w:t>
      </w:r>
      <w:r w:rsidR="00C9495D" w:rsidRPr="003F4FB3">
        <w:rPr>
          <w:szCs w:val="28"/>
        </w:rPr>
        <w:t xml:space="preserve"> лиц</w:t>
      </w:r>
      <w:r w:rsidR="008228B3" w:rsidRPr="003F4FB3">
        <w:rPr>
          <w:szCs w:val="28"/>
        </w:rPr>
        <w:t>ам</w:t>
      </w:r>
      <w:r w:rsidR="00C9495D" w:rsidRPr="003F4FB3">
        <w:rPr>
          <w:szCs w:val="28"/>
        </w:rPr>
        <w:t>, применяющи</w:t>
      </w:r>
      <w:r w:rsidR="008228B3" w:rsidRPr="003F4FB3">
        <w:rPr>
          <w:szCs w:val="28"/>
        </w:rPr>
        <w:t>м</w:t>
      </w:r>
      <w:r w:rsidR="00C9495D" w:rsidRPr="003F4FB3">
        <w:rPr>
          <w:szCs w:val="28"/>
        </w:rPr>
        <w:t xml:space="preserve"> специальный налоговый режим «Налог на профессиональный доход», но при предоставлении поддержки особое внимание будет направлено на следующие </w:t>
      </w:r>
      <w:r w:rsidRPr="003F4FB3">
        <w:rPr>
          <w:szCs w:val="28"/>
        </w:rPr>
        <w:t>приоритетны</w:t>
      </w:r>
      <w:r w:rsidR="00C9495D" w:rsidRPr="003F4FB3">
        <w:rPr>
          <w:szCs w:val="28"/>
        </w:rPr>
        <w:t>е</w:t>
      </w:r>
      <w:r w:rsidRPr="003F4FB3">
        <w:rPr>
          <w:szCs w:val="28"/>
        </w:rPr>
        <w:t xml:space="preserve"> направления:</w:t>
      </w:r>
    </w:p>
    <w:p w:rsidR="00D86F66" w:rsidRPr="003F4FB3" w:rsidRDefault="00D86F66" w:rsidP="00D86F66">
      <w:pPr>
        <w:suppressAutoHyphens/>
        <w:ind w:firstLine="567"/>
        <w:rPr>
          <w:bCs/>
          <w:iCs/>
          <w:color w:val="000000"/>
          <w:szCs w:val="28"/>
          <w:lang w:eastAsia="en-US"/>
        </w:rPr>
      </w:pPr>
      <w:r w:rsidRPr="003F4FB3">
        <w:rPr>
          <w:bCs/>
          <w:iCs/>
          <w:color w:val="000000"/>
          <w:szCs w:val="28"/>
          <w:lang w:eastAsia="en-US"/>
        </w:rPr>
        <w:t>промышленность и инновации</w:t>
      </w:r>
      <w:r w:rsidR="000C2C1C" w:rsidRPr="003F4FB3">
        <w:rPr>
          <w:bCs/>
          <w:iCs/>
          <w:color w:val="000000"/>
          <w:szCs w:val="28"/>
          <w:lang w:eastAsia="en-US"/>
        </w:rPr>
        <w:t xml:space="preserve"> при выпуске продукции собственного производства</w:t>
      </w:r>
      <w:r w:rsidRPr="003F4FB3">
        <w:rPr>
          <w:bCs/>
          <w:iCs/>
          <w:color w:val="000000"/>
          <w:szCs w:val="28"/>
          <w:lang w:eastAsia="en-US"/>
        </w:rPr>
        <w:t>;</w:t>
      </w:r>
    </w:p>
    <w:p w:rsidR="00D86F66" w:rsidRPr="003F4FB3" w:rsidRDefault="00D86F66" w:rsidP="00D86F66">
      <w:pPr>
        <w:suppressAutoHyphens/>
        <w:ind w:firstLine="567"/>
        <w:rPr>
          <w:bCs/>
          <w:iCs/>
          <w:color w:val="000000"/>
          <w:szCs w:val="28"/>
          <w:lang w:eastAsia="en-US"/>
        </w:rPr>
      </w:pPr>
      <w:r w:rsidRPr="003F4FB3">
        <w:rPr>
          <w:bCs/>
          <w:iCs/>
          <w:color w:val="000000"/>
          <w:szCs w:val="28"/>
          <w:lang w:eastAsia="en-US"/>
        </w:rPr>
        <w:t>IT-технологии;</w:t>
      </w:r>
    </w:p>
    <w:p w:rsidR="00D86F66" w:rsidRPr="003F4FB3" w:rsidRDefault="00D86F66" w:rsidP="00D86F66">
      <w:pPr>
        <w:suppressAutoHyphens/>
        <w:ind w:firstLine="567"/>
        <w:rPr>
          <w:bCs/>
          <w:iCs/>
          <w:color w:val="000000"/>
          <w:szCs w:val="28"/>
          <w:lang w:eastAsia="en-US"/>
        </w:rPr>
      </w:pPr>
      <w:r w:rsidRPr="003F4FB3">
        <w:rPr>
          <w:bCs/>
          <w:iCs/>
          <w:color w:val="000000"/>
          <w:szCs w:val="28"/>
          <w:lang w:eastAsia="en-US"/>
        </w:rPr>
        <w:t>социально-ориентированное предпринимательство;</w:t>
      </w:r>
    </w:p>
    <w:p w:rsidR="000C2C1C" w:rsidRPr="003F4FB3" w:rsidRDefault="00D86F66" w:rsidP="00D86F66">
      <w:pPr>
        <w:suppressAutoHyphens/>
        <w:ind w:firstLine="567"/>
        <w:rPr>
          <w:bCs/>
          <w:iCs/>
          <w:color w:val="000000"/>
          <w:szCs w:val="28"/>
          <w:lang w:eastAsia="en-US"/>
        </w:rPr>
      </w:pPr>
      <w:r w:rsidRPr="003F4FB3">
        <w:rPr>
          <w:bCs/>
          <w:iCs/>
          <w:color w:val="000000"/>
          <w:szCs w:val="28"/>
          <w:lang w:eastAsia="en-US"/>
        </w:rPr>
        <w:t>молодежное предпринимательство</w:t>
      </w:r>
      <w:r w:rsidR="000C2C1C" w:rsidRPr="003F4FB3">
        <w:rPr>
          <w:bCs/>
          <w:iCs/>
          <w:color w:val="000000"/>
          <w:szCs w:val="28"/>
          <w:lang w:eastAsia="en-US"/>
        </w:rPr>
        <w:t>.</w:t>
      </w:r>
    </w:p>
    <w:p w:rsidR="00D86F66" w:rsidRPr="003F4FB3" w:rsidRDefault="00D86F66" w:rsidP="00D86F66">
      <w:pPr>
        <w:suppressAutoHyphens/>
        <w:rPr>
          <w:bCs/>
          <w:iCs/>
          <w:color w:val="000000"/>
          <w:szCs w:val="28"/>
          <w:lang w:eastAsia="en-US"/>
        </w:rPr>
      </w:pPr>
    </w:p>
    <w:p w:rsidR="00D86F66" w:rsidRPr="003F4FB3" w:rsidRDefault="00D86F66" w:rsidP="00D86F66">
      <w:pPr>
        <w:widowControl w:val="0"/>
        <w:suppressAutoHyphens/>
        <w:ind w:firstLine="0"/>
        <w:jc w:val="center"/>
        <w:outlineLvl w:val="2"/>
        <w:rPr>
          <w:szCs w:val="28"/>
        </w:rPr>
      </w:pPr>
      <w:r w:rsidRPr="003F4FB3">
        <w:rPr>
          <w:szCs w:val="28"/>
        </w:rPr>
        <w:t>2.2. Цели, задачи Программы</w:t>
      </w:r>
    </w:p>
    <w:p w:rsidR="00D86F66" w:rsidRPr="003F4FB3" w:rsidRDefault="00D86F66" w:rsidP="00D86F66">
      <w:pPr>
        <w:widowControl w:val="0"/>
        <w:suppressAutoHyphens/>
        <w:ind w:firstLine="567"/>
        <w:jc w:val="center"/>
        <w:outlineLvl w:val="2"/>
        <w:rPr>
          <w:szCs w:val="28"/>
        </w:rPr>
      </w:pPr>
    </w:p>
    <w:p w:rsidR="00D86F66" w:rsidRPr="003F4FB3" w:rsidRDefault="00D86F66" w:rsidP="00D86F66">
      <w:pPr>
        <w:suppressAutoHyphens/>
        <w:ind w:firstLine="567"/>
        <w:rPr>
          <w:szCs w:val="28"/>
        </w:rPr>
      </w:pPr>
      <w:r w:rsidRPr="003F4FB3">
        <w:rPr>
          <w:szCs w:val="28"/>
        </w:rPr>
        <w:t>Целью Программы является</w:t>
      </w:r>
      <w:r w:rsidR="00826C22" w:rsidRPr="003F4FB3">
        <w:rPr>
          <w:szCs w:val="28"/>
        </w:rPr>
        <w:t xml:space="preserve"> </w:t>
      </w:r>
      <w:r w:rsidRPr="003F4FB3">
        <w:rPr>
          <w:szCs w:val="28"/>
        </w:rPr>
        <w:t>обеспечение условий для развития малого и среднего предпринимательства в качестве одного из источников формирования местного бюджета, создания новых рабочих мест.</w:t>
      </w:r>
    </w:p>
    <w:p w:rsidR="00D86F66" w:rsidRPr="003F4FB3" w:rsidRDefault="00D86F66" w:rsidP="00D86F66">
      <w:pPr>
        <w:suppressAutoHyphens/>
        <w:ind w:firstLine="567"/>
        <w:rPr>
          <w:szCs w:val="28"/>
          <w:lang w:eastAsia="en-US"/>
        </w:rPr>
      </w:pPr>
      <w:r w:rsidRPr="003F4FB3">
        <w:rPr>
          <w:szCs w:val="28"/>
          <w:lang w:eastAsia="en-US"/>
        </w:rPr>
        <w:t>Для достижения цели Программы предполагается решение следующих задач:</w:t>
      </w:r>
    </w:p>
    <w:p w:rsidR="00D86F66" w:rsidRPr="003F4FB3" w:rsidRDefault="00483D6F" w:rsidP="00D86F66">
      <w:pPr>
        <w:widowControl w:val="0"/>
        <w:suppressAutoHyphens/>
        <w:ind w:firstLine="567"/>
        <w:rPr>
          <w:szCs w:val="28"/>
        </w:rPr>
      </w:pPr>
      <w:r w:rsidRPr="003F4FB3">
        <w:rPr>
          <w:szCs w:val="28"/>
        </w:rPr>
        <w:t>обеспечение условий развития малого и среднего предпринимательства, а также физических лиц, применяющих специальный налоговый режим «Налог на профессиональный доход» в качестве одного из источников формирования местного бюджета, создания новых рабочих мест</w:t>
      </w:r>
      <w:r w:rsidR="00D86F66" w:rsidRPr="003F4FB3">
        <w:rPr>
          <w:szCs w:val="28"/>
        </w:rPr>
        <w:t>;</w:t>
      </w:r>
    </w:p>
    <w:p w:rsidR="00D86F66" w:rsidRPr="003F4FB3" w:rsidRDefault="00483D6F" w:rsidP="00D86F66">
      <w:pPr>
        <w:widowControl w:val="0"/>
        <w:suppressAutoHyphens/>
        <w:ind w:firstLine="567"/>
        <w:outlineLvl w:val="2"/>
        <w:rPr>
          <w:szCs w:val="28"/>
        </w:rPr>
      </w:pPr>
      <w:r w:rsidRPr="003F4FB3">
        <w:rPr>
          <w:szCs w:val="28"/>
        </w:rPr>
        <w:t>содействие в развитии малого и среднего предпринимательства в сферах торговли, общественного питания и бытового обслуживания</w:t>
      </w:r>
      <w:r w:rsidR="00D86F66" w:rsidRPr="003F4FB3">
        <w:rPr>
          <w:szCs w:val="28"/>
        </w:rPr>
        <w:t>.</w:t>
      </w:r>
    </w:p>
    <w:p w:rsidR="00D86F66" w:rsidRPr="003F4FB3" w:rsidRDefault="00D86F66" w:rsidP="00D86F66">
      <w:pPr>
        <w:widowControl w:val="0"/>
        <w:suppressAutoHyphens/>
        <w:ind w:firstLine="567"/>
        <w:jc w:val="center"/>
        <w:outlineLvl w:val="2"/>
        <w:rPr>
          <w:szCs w:val="28"/>
        </w:rPr>
      </w:pPr>
    </w:p>
    <w:p w:rsidR="00D86F66" w:rsidRPr="003F4FB3" w:rsidRDefault="00D86F66" w:rsidP="00D86F66">
      <w:pPr>
        <w:widowControl w:val="0"/>
        <w:suppressAutoHyphens/>
        <w:ind w:firstLine="567"/>
        <w:jc w:val="center"/>
        <w:outlineLvl w:val="2"/>
        <w:rPr>
          <w:szCs w:val="28"/>
        </w:rPr>
      </w:pPr>
      <w:r w:rsidRPr="003F4FB3">
        <w:rPr>
          <w:szCs w:val="28"/>
        </w:rPr>
        <w:t>2.3. Сроки и этапы реализации Программы</w:t>
      </w:r>
    </w:p>
    <w:p w:rsidR="00D86F66" w:rsidRPr="003F4FB3" w:rsidRDefault="00D86F66" w:rsidP="00D86F66">
      <w:pPr>
        <w:widowControl w:val="0"/>
        <w:suppressAutoHyphens/>
        <w:ind w:firstLine="567"/>
        <w:outlineLvl w:val="2"/>
        <w:rPr>
          <w:szCs w:val="28"/>
        </w:rPr>
      </w:pPr>
    </w:p>
    <w:p w:rsidR="00D86F66" w:rsidRPr="003F4FB3" w:rsidRDefault="00D86F66" w:rsidP="00D86F66">
      <w:pPr>
        <w:widowControl w:val="0"/>
        <w:suppressAutoHyphens/>
        <w:ind w:firstLine="567"/>
        <w:rPr>
          <w:szCs w:val="28"/>
        </w:rPr>
      </w:pPr>
      <w:r w:rsidRPr="003F4FB3">
        <w:rPr>
          <w:szCs w:val="28"/>
        </w:rPr>
        <w:t>Реализация Программы рассчитана на период 20</w:t>
      </w:r>
      <w:r w:rsidR="00951FF5" w:rsidRPr="003F4FB3">
        <w:rPr>
          <w:szCs w:val="28"/>
        </w:rPr>
        <w:t>2</w:t>
      </w:r>
      <w:r w:rsidR="004871A4" w:rsidRPr="003F4FB3">
        <w:rPr>
          <w:szCs w:val="28"/>
        </w:rPr>
        <w:t>3</w:t>
      </w:r>
      <w:r w:rsidRPr="003F4FB3">
        <w:rPr>
          <w:szCs w:val="28"/>
        </w:rPr>
        <w:t xml:space="preserve"> - 202</w:t>
      </w:r>
      <w:r w:rsidR="004871A4" w:rsidRPr="003F4FB3">
        <w:rPr>
          <w:szCs w:val="28"/>
        </w:rPr>
        <w:t>8</w:t>
      </w:r>
      <w:r w:rsidRPr="003F4FB3">
        <w:rPr>
          <w:szCs w:val="28"/>
        </w:rPr>
        <w:t xml:space="preserve"> год</w:t>
      </w:r>
      <w:r w:rsidR="00951FF5" w:rsidRPr="003F4FB3">
        <w:rPr>
          <w:szCs w:val="28"/>
        </w:rPr>
        <w:t>ы</w:t>
      </w:r>
      <w:r w:rsidRPr="003F4FB3">
        <w:rPr>
          <w:szCs w:val="28"/>
        </w:rPr>
        <w:t xml:space="preserve"> и осуществляется в один этап.</w:t>
      </w:r>
    </w:p>
    <w:p w:rsidR="00D86F66" w:rsidRDefault="00D86F66" w:rsidP="00D86F66">
      <w:pPr>
        <w:widowControl w:val="0"/>
        <w:suppressAutoHyphens/>
        <w:ind w:firstLine="567"/>
        <w:jc w:val="center"/>
        <w:outlineLvl w:val="2"/>
        <w:rPr>
          <w:szCs w:val="28"/>
        </w:rPr>
      </w:pPr>
      <w:r w:rsidRPr="003F4FB3">
        <w:rPr>
          <w:szCs w:val="28"/>
        </w:rPr>
        <w:t>2.4. Целевые индикаторы Программы</w:t>
      </w:r>
    </w:p>
    <w:p w:rsidR="006504C9" w:rsidRDefault="006504C9" w:rsidP="00D86F66">
      <w:pPr>
        <w:widowControl w:val="0"/>
        <w:suppressAutoHyphens/>
        <w:ind w:firstLine="567"/>
        <w:jc w:val="center"/>
        <w:outlineLvl w:val="2"/>
        <w:rPr>
          <w:szCs w:val="28"/>
        </w:rPr>
      </w:pPr>
    </w:p>
    <w:p w:rsidR="006504C9" w:rsidRPr="003F4FB3" w:rsidRDefault="006504C9" w:rsidP="006504C9">
      <w:pPr>
        <w:widowControl w:val="0"/>
        <w:suppressAutoHyphens/>
        <w:ind w:firstLine="567"/>
        <w:jc w:val="right"/>
        <w:outlineLvl w:val="3"/>
        <w:rPr>
          <w:szCs w:val="28"/>
        </w:rPr>
      </w:pPr>
      <w:r>
        <w:rPr>
          <w:szCs w:val="28"/>
        </w:rPr>
        <w:t>Таблица 1</w:t>
      </w:r>
    </w:p>
    <w:p w:rsidR="006504C9" w:rsidRDefault="006504C9" w:rsidP="00D86F66">
      <w:pPr>
        <w:widowControl w:val="0"/>
        <w:suppressAutoHyphens/>
        <w:ind w:firstLine="567"/>
        <w:jc w:val="center"/>
        <w:outlineLvl w:val="2"/>
        <w:rPr>
          <w:szCs w:val="28"/>
        </w:rPr>
      </w:pPr>
      <w:r>
        <w:rPr>
          <w:szCs w:val="28"/>
        </w:rPr>
        <w:t>Сведения о целевых индикаторах программы</w:t>
      </w:r>
    </w:p>
    <w:p w:rsidR="006504C9" w:rsidRPr="003F4FB3" w:rsidRDefault="006504C9" w:rsidP="00D86F66">
      <w:pPr>
        <w:widowControl w:val="0"/>
        <w:suppressAutoHyphens/>
        <w:ind w:firstLine="567"/>
        <w:jc w:val="center"/>
        <w:outlineLvl w:val="2"/>
        <w:rPr>
          <w:szCs w:val="28"/>
        </w:rPr>
      </w:pPr>
    </w:p>
    <w:tbl>
      <w:tblPr>
        <w:tblStyle w:val="af0"/>
        <w:tblW w:w="10513" w:type="dxa"/>
        <w:tblInd w:w="-147" w:type="dxa"/>
        <w:tblLayout w:type="fixed"/>
        <w:tblLook w:val="04A0"/>
      </w:tblPr>
      <w:tblGrid>
        <w:gridCol w:w="561"/>
        <w:gridCol w:w="3262"/>
        <w:gridCol w:w="850"/>
        <w:gridCol w:w="992"/>
        <w:gridCol w:w="836"/>
        <w:gridCol w:w="166"/>
        <w:gridCol w:w="826"/>
        <w:gridCol w:w="172"/>
        <w:gridCol w:w="820"/>
        <w:gridCol w:w="174"/>
        <w:gridCol w:w="819"/>
        <w:gridCol w:w="159"/>
        <w:gridCol w:w="848"/>
        <w:gridCol w:w="28"/>
      </w:tblGrid>
      <w:tr w:rsidR="002C17DF" w:rsidRPr="003F4FB3" w:rsidTr="009906EC">
        <w:trPr>
          <w:gridAfter w:val="1"/>
          <w:wAfter w:w="28" w:type="dxa"/>
          <w:trHeight w:val="768"/>
        </w:trPr>
        <w:tc>
          <w:tcPr>
            <w:tcW w:w="561" w:type="dxa"/>
            <w:vMerge w:val="restart"/>
          </w:tcPr>
          <w:p w:rsidR="002C17DF" w:rsidRPr="003F4FB3" w:rsidRDefault="002C17DF" w:rsidP="002C17DF">
            <w:pPr>
              <w:widowControl w:val="0"/>
              <w:suppressAutoHyphens/>
              <w:ind w:firstLine="0"/>
              <w:jc w:val="center"/>
              <w:rPr>
                <w:sz w:val="22"/>
                <w:szCs w:val="22"/>
              </w:rPr>
            </w:pPr>
            <w:r w:rsidRPr="003F4FB3">
              <w:rPr>
                <w:sz w:val="22"/>
                <w:szCs w:val="22"/>
              </w:rPr>
              <w:t xml:space="preserve">№ </w:t>
            </w:r>
          </w:p>
          <w:p w:rsidR="002C17DF" w:rsidRPr="003F4FB3" w:rsidRDefault="002C17DF" w:rsidP="00B72C50">
            <w:pPr>
              <w:widowControl w:val="0"/>
              <w:suppressAutoHyphens/>
              <w:ind w:firstLine="0"/>
              <w:jc w:val="center"/>
              <w:outlineLvl w:val="3"/>
              <w:rPr>
                <w:szCs w:val="28"/>
              </w:rPr>
            </w:pPr>
            <w:proofErr w:type="spellStart"/>
            <w:proofErr w:type="gramStart"/>
            <w:r w:rsidRPr="003F4FB3">
              <w:rPr>
                <w:sz w:val="22"/>
                <w:szCs w:val="22"/>
              </w:rPr>
              <w:t>п</w:t>
            </w:r>
            <w:proofErr w:type="spellEnd"/>
            <w:proofErr w:type="gramEnd"/>
            <w:r w:rsidRPr="003F4FB3">
              <w:rPr>
                <w:sz w:val="22"/>
                <w:szCs w:val="22"/>
              </w:rPr>
              <w:t>/</w:t>
            </w:r>
            <w:proofErr w:type="spellStart"/>
            <w:r w:rsidRPr="003F4FB3">
              <w:rPr>
                <w:sz w:val="22"/>
                <w:szCs w:val="22"/>
              </w:rPr>
              <w:t>п</w:t>
            </w:r>
            <w:proofErr w:type="spellEnd"/>
          </w:p>
        </w:tc>
        <w:tc>
          <w:tcPr>
            <w:tcW w:w="3262" w:type="dxa"/>
            <w:vMerge w:val="restart"/>
          </w:tcPr>
          <w:p w:rsidR="002C17DF" w:rsidRPr="003F4FB3" w:rsidRDefault="002C17DF" w:rsidP="009133A5">
            <w:pPr>
              <w:widowControl w:val="0"/>
              <w:suppressAutoHyphens/>
              <w:ind w:firstLine="0"/>
              <w:outlineLvl w:val="3"/>
              <w:rPr>
                <w:szCs w:val="28"/>
              </w:rPr>
            </w:pPr>
            <w:r w:rsidRPr="003F4FB3">
              <w:rPr>
                <w:sz w:val="22"/>
                <w:szCs w:val="22"/>
              </w:rPr>
              <w:t>Наименование цели Программы, подпрограммы, задачи, целевого индикатора</w:t>
            </w:r>
          </w:p>
        </w:tc>
        <w:tc>
          <w:tcPr>
            <w:tcW w:w="850" w:type="dxa"/>
            <w:vMerge w:val="restart"/>
          </w:tcPr>
          <w:p w:rsidR="002C17DF" w:rsidRPr="003F4FB3" w:rsidRDefault="002C17DF" w:rsidP="009133A5">
            <w:pPr>
              <w:widowControl w:val="0"/>
              <w:suppressAutoHyphens/>
              <w:ind w:firstLine="0"/>
              <w:outlineLvl w:val="3"/>
              <w:rPr>
                <w:szCs w:val="28"/>
              </w:rPr>
            </w:pPr>
            <w:r w:rsidRPr="003F4FB3">
              <w:rPr>
                <w:sz w:val="22"/>
                <w:szCs w:val="22"/>
              </w:rPr>
              <w:t>Единица измерения</w:t>
            </w:r>
          </w:p>
        </w:tc>
        <w:tc>
          <w:tcPr>
            <w:tcW w:w="5812" w:type="dxa"/>
            <w:gridSpan w:val="10"/>
          </w:tcPr>
          <w:p w:rsidR="002C17DF" w:rsidRPr="003F4FB3" w:rsidRDefault="002C17DF" w:rsidP="009133A5">
            <w:pPr>
              <w:widowControl w:val="0"/>
              <w:suppressAutoHyphens/>
              <w:ind w:firstLine="0"/>
              <w:rPr>
                <w:sz w:val="22"/>
                <w:szCs w:val="22"/>
              </w:rPr>
            </w:pPr>
            <w:r w:rsidRPr="003F4FB3">
              <w:rPr>
                <w:sz w:val="22"/>
                <w:szCs w:val="22"/>
              </w:rPr>
              <w:t>Значение показателя целевого индикатора</w:t>
            </w:r>
          </w:p>
        </w:tc>
      </w:tr>
      <w:tr w:rsidR="00966C2B" w:rsidRPr="003F4FB3" w:rsidTr="009906EC">
        <w:trPr>
          <w:gridAfter w:val="1"/>
          <w:wAfter w:w="28" w:type="dxa"/>
          <w:trHeight w:val="996"/>
        </w:trPr>
        <w:tc>
          <w:tcPr>
            <w:tcW w:w="561" w:type="dxa"/>
            <w:vMerge/>
          </w:tcPr>
          <w:p w:rsidR="00966C2B" w:rsidRPr="003F4FB3" w:rsidRDefault="00966C2B" w:rsidP="00B72C50">
            <w:pPr>
              <w:widowControl w:val="0"/>
              <w:suppressAutoHyphens/>
              <w:ind w:firstLine="0"/>
              <w:jc w:val="center"/>
              <w:rPr>
                <w:sz w:val="22"/>
                <w:szCs w:val="22"/>
              </w:rPr>
            </w:pPr>
          </w:p>
        </w:tc>
        <w:tc>
          <w:tcPr>
            <w:tcW w:w="3262" w:type="dxa"/>
            <w:vMerge/>
          </w:tcPr>
          <w:p w:rsidR="00966C2B" w:rsidRPr="003F4FB3" w:rsidRDefault="00966C2B" w:rsidP="009133A5">
            <w:pPr>
              <w:widowControl w:val="0"/>
              <w:suppressAutoHyphens/>
              <w:ind w:firstLine="0"/>
              <w:outlineLvl w:val="3"/>
              <w:rPr>
                <w:sz w:val="22"/>
                <w:szCs w:val="22"/>
              </w:rPr>
            </w:pPr>
          </w:p>
        </w:tc>
        <w:tc>
          <w:tcPr>
            <w:tcW w:w="850" w:type="dxa"/>
            <w:vMerge/>
          </w:tcPr>
          <w:p w:rsidR="00966C2B" w:rsidRPr="003F4FB3" w:rsidRDefault="00966C2B" w:rsidP="009133A5">
            <w:pPr>
              <w:widowControl w:val="0"/>
              <w:suppressAutoHyphens/>
              <w:ind w:firstLine="0"/>
              <w:outlineLvl w:val="3"/>
              <w:rPr>
                <w:sz w:val="22"/>
                <w:szCs w:val="22"/>
              </w:rPr>
            </w:pPr>
          </w:p>
        </w:tc>
        <w:tc>
          <w:tcPr>
            <w:tcW w:w="992" w:type="dxa"/>
          </w:tcPr>
          <w:p w:rsidR="00966C2B" w:rsidRPr="003F4FB3" w:rsidRDefault="00966C2B" w:rsidP="0054599E">
            <w:pPr>
              <w:widowControl w:val="0"/>
              <w:suppressAutoHyphens/>
              <w:ind w:firstLine="0"/>
              <w:rPr>
                <w:sz w:val="22"/>
                <w:szCs w:val="22"/>
              </w:rPr>
            </w:pPr>
            <w:r w:rsidRPr="003F4FB3">
              <w:rPr>
                <w:sz w:val="22"/>
                <w:szCs w:val="22"/>
              </w:rPr>
              <w:t>2023 год</w:t>
            </w:r>
          </w:p>
        </w:tc>
        <w:tc>
          <w:tcPr>
            <w:tcW w:w="836" w:type="dxa"/>
          </w:tcPr>
          <w:p w:rsidR="00966C2B" w:rsidRPr="003F4FB3" w:rsidRDefault="00966C2B" w:rsidP="0054599E">
            <w:pPr>
              <w:widowControl w:val="0"/>
              <w:suppressAutoHyphens/>
              <w:ind w:firstLine="0"/>
              <w:rPr>
                <w:sz w:val="22"/>
                <w:szCs w:val="22"/>
              </w:rPr>
            </w:pPr>
            <w:r w:rsidRPr="003F4FB3">
              <w:rPr>
                <w:sz w:val="22"/>
                <w:szCs w:val="22"/>
              </w:rPr>
              <w:t>2024 год</w:t>
            </w:r>
          </w:p>
        </w:tc>
        <w:tc>
          <w:tcPr>
            <w:tcW w:w="992" w:type="dxa"/>
            <w:gridSpan w:val="2"/>
          </w:tcPr>
          <w:p w:rsidR="00966C2B" w:rsidRPr="003F4FB3" w:rsidRDefault="00966C2B" w:rsidP="0054599E">
            <w:pPr>
              <w:widowControl w:val="0"/>
              <w:suppressAutoHyphens/>
              <w:ind w:firstLine="0"/>
              <w:rPr>
                <w:sz w:val="22"/>
                <w:szCs w:val="22"/>
              </w:rPr>
            </w:pPr>
            <w:r w:rsidRPr="003F4FB3">
              <w:rPr>
                <w:sz w:val="22"/>
                <w:szCs w:val="22"/>
              </w:rPr>
              <w:t>2025 год</w:t>
            </w:r>
          </w:p>
        </w:tc>
        <w:tc>
          <w:tcPr>
            <w:tcW w:w="992" w:type="dxa"/>
            <w:gridSpan w:val="2"/>
          </w:tcPr>
          <w:p w:rsidR="00966C2B" w:rsidRPr="003F4FB3" w:rsidRDefault="00966C2B" w:rsidP="0054599E">
            <w:pPr>
              <w:widowControl w:val="0"/>
              <w:suppressAutoHyphens/>
              <w:ind w:firstLine="0"/>
              <w:rPr>
                <w:sz w:val="22"/>
                <w:szCs w:val="22"/>
              </w:rPr>
            </w:pPr>
            <w:r w:rsidRPr="003F4FB3">
              <w:rPr>
                <w:sz w:val="22"/>
                <w:szCs w:val="22"/>
              </w:rPr>
              <w:t>2026 год</w:t>
            </w:r>
          </w:p>
        </w:tc>
        <w:tc>
          <w:tcPr>
            <w:tcW w:w="993" w:type="dxa"/>
            <w:gridSpan w:val="2"/>
          </w:tcPr>
          <w:p w:rsidR="00966C2B" w:rsidRPr="003F4FB3" w:rsidRDefault="00966C2B" w:rsidP="0054599E">
            <w:pPr>
              <w:widowControl w:val="0"/>
              <w:suppressAutoHyphens/>
              <w:ind w:firstLine="0"/>
              <w:rPr>
                <w:sz w:val="22"/>
                <w:szCs w:val="22"/>
              </w:rPr>
            </w:pPr>
            <w:r w:rsidRPr="003F4FB3">
              <w:rPr>
                <w:sz w:val="22"/>
                <w:szCs w:val="22"/>
              </w:rPr>
              <w:t>2027 год</w:t>
            </w:r>
          </w:p>
        </w:tc>
        <w:tc>
          <w:tcPr>
            <w:tcW w:w="1007" w:type="dxa"/>
            <w:gridSpan w:val="2"/>
          </w:tcPr>
          <w:p w:rsidR="00966C2B" w:rsidRPr="003F4FB3" w:rsidRDefault="00966C2B" w:rsidP="0054599E">
            <w:pPr>
              <w:widowControl w:val="0"/>
              <w:suppressAutoHyphens/>
              <w:ind w:firstLine="0"/>
              <w:rPr>
                <w:sz w:val="22"/>
                <w:szCs w:val="22"/>
              </w:rPr>
            </w:pPr>
            <w:r w:rsidRPr="003F4FB3">
              <w:rPr>
                <w:sz w:val="22"/>
                <w:szCs w:val="22"/>
              </w:rPr>
              <w:t>2028 год</w:t>
            </w:r>
          </w:p>
        </w:tc>
      </w:tr>
      <w:tr w:rsidR="00966C2B" w:rsidRPr="003F4FB3" w:rsidTr="009906EC">
        <w:trPr>
          <w:gridAfter w:val="1"/>
          <w:wAfter w:w="28" w:type="dxa"/>
        </w:trPr>
        <w:tc>
          <w:tcPr>
            <w:tcW w:w="561" w:type="dxa"/>
          </w:tcPr>
          <w:p w:rsidR="00966C2B" w:rsidRPr="003F4FB3" w:rsidRDefault="00966C2B" w:rsidP="00BE3BC6">
            <w:pPr>
              <w:widowControl w:val="0"/>
              <w:suppressAutoHyphens/>
              <w:ind w:firstLine="0"/>
              <w:jc w:val="center"/>
              <w:rPr>
                <w:sz w:val="22"/>
                <w:szCs w:val="22"/>
              </w:rPr>
            </w:pPr>
            <w:r w:rsidRPr="003F4FB3">
              <w:rPr>
                <w:sz w:val="22"/>
                <w:szCs w:val="22"/>
              </w:rPr>
              <w:t>1</w:t>
            </w:r>
          </w:p>
        </w:tc>
        <w:tc>
          <w:tcPr>
            <w:tcW w:w="3262" w:type="dxa"/>
          </w:tcPr>
          <w:p w:rsidR="00966C2B" w:rsidRPr="003F4FB3" w:rsidRDefault="00966C2B" w:rsidP="00BE3BC6">
            <w:pPr>
              <w:widowControl w:val="0"/>
              <w:suppressAutoHyphens/>
              <w:ind w:firstLine="0"/>
              <w:jc w:val="center"/>
              <w:rPr>
                <w:sz w:val="22"/>
                <w:szCs w:val="22"/>
              </w:rPr>
            </w:pPr>
            <w:r w:rsidRPr="003F4FB3">
              <w:rPr>
                <w:sz w:val="22"/>
                <w:szCs w:val="22"/>
              </w:rPr>
              <w:t>2</w:t>
            </w:r>
          </w:p>
        </w:tc>
        <w:tc>
          <w:tcPr>
            <w:tcW w:w="850" w:type="dxa"/>
          </w:tcPr>
          <w:p w:rsidR="00966C2B" w:rsidRPr="003F4FB3" w:rsidRDefault="00966C2B" w:rsidP="00BE3BC6">
            <w:pPr>
              <w:widowControl w:val="0"/>
              <w:suppressAutoHyphens/>
              <w:ind w:firstLine="0"/>
              <w:jc w:val="center"/>
              <w:rPr>
                <w:sz w:val="22"/>
                <w:szCs w:val="22"/>
              </w:rPr>
            </w:pPr>
            <w:r w:rsidRPr="003F4FB3">
              <w:rPr>
                <w:sz w:val="22"/>
                <w:szCs w:val="22"/>
              </w:rPr>
              <w:t>3</w:t>
            </w:r>
          </w:p>
        </w:tc>
        <w:tc>
          <w:tcPr>
            <w:tcW w:w="992" w:type="dxa"/>
          </w:tcPr>
          <w:p w:rsidR="00966C2B" w:rsidRPr="003F4FB3" w:rsidRDefault="00966C2B" w:rsidP="00BE3BC6">
            <w:pPr>
              <w:widowControl w:val="0"/>
              <w:suppressAutoHyphens/>
              <w:ind w:firstLine="0"/>
              <w:jc w:val="center"/>
              <w:rPr>
                <w:sz w:val="22"/>
                <w:szCs w:val="22"/>
              </w:rPr>
            </w:pPr>
            <w:r w:rsidRPr="003F4FB3">
              <w:rPr>
                <w:sz w:val="22"/>
                <w:szCs w:val="22"/>
              </w:rPr>
              <w:t>5</w:t>
            </w:r>
          </w:p>
        </w:tc>
        <w:tc>
          <w:tcPr>
            <w:tcW w:w="836" w:type="dxa"/>
          </w:tcPr>
          <w:p w:rsidR="00966C2B" w:rsidRPr="003F4FB3" w:rsidRDefault="00966C2B" w:rsidP="00BE3BC6">
            <w:pPr>
              <w:widowControl w:val="0"/>
              <w:suppressAutoHyphens/>
              <w:ind w:firstLine="0"/>
              <w:jc w:val="center"/>
              <w:rPr>
                <w:sz w:val="22"/>
                <w:szCs w:val="22"/>
              </w:rPr>
            </w:pPr>
            <w:r w:rsidRPr="003F4FB3">
              <w:rPr>
                <w:sz w:val="22"/>
                <w:szCs w:val="22"/>
              </w:rPr>
              <w:t>6</w:t>
            </w:r>
          </w:p>
        </w:tc>
        <w:tc>
          <w:tcPr>
            <w:tcW w:w="992" w:type="dxa"/>
            <w:gridSpan w:val="2"/>
          </w:tcPr>
          <w:p w:rsidR="00966C2B" w:rsidRPr="003F4FB3" w:rsidRDefault="00966C2B" w:rsidP="00BE3BC6">
            <w:pPr>
              <w:widowControl w:val="0"/>
              <w:suppressAutoHyphens/>
              <w:ind w:firstLine="0"/>
              <w:jc w:val="center"/>
              <w:rPr>
                <w:sz w:val="22"/>
                <w:szCs w:val="22"/>
              </w:rPr>
            </w:pPr>
            <w:r w:rsidRPr="003F4FB3">
              <w:rPr>
                <w:sz w:val="22"/>
                <w:szCs w:val="22"/>
              </w:rPr>
              <w:t>7</w:t>
            </w:r>
          </w:p>
        </w:tc>
        <w:tc>
          <w:tcPr>
            <w:tcW w:w="992" w:type="dxa"/>
            <w:gridSpan w:val="2"/>
          </w:tcPr>
          <w:p w:rsidR="00966C2B" w:rsidRPr="003F4FB3" w:rsidRDefault="00966C2B" w:rsidP="00BE3BC6">
            <w:pPr>
              <w:widowControl w:val="0"/>
              <w:suppressAutoHyphens/>
              <w:ind w:firstLine="0"/>
              <w:jc w:val="center"/>
              <w:rPr>
                <w:sz w:val="22"/>
                <w:szCs w:val="22"/>
              </w:rPr>
            </w:pPr>
            <w:r w:rsidRPr="003F4FB3">
              <w:rPr>
                <w:sz w:val="22"/>
                <w:szCs w:val="22"/>
              </w:rPr>
              <w:t>8</w:t>
            </w:r>
          </w:p>
        </w:tc>
        <w:tc>
          <w:tcPr>
            <w:tcW w:w="993" w:type="dxa"/>
            <w:gridSpan w:val="2"/>
          </w:tcPr>
          <w:p w:rsidR="00966C2B" w:rsidRPr="003F4FB3" w:rsidRDefault="00966C2B" w:rsidP="00BE3BC6">
            <w:pPr>
              <w:widowControl w:val="0"/>
              <w:suppressAutoHyphens/>
              <w:ind w:firstLine="0"/>
              <w:jc w:val="center"/>
              <w:rPr>
                <w:sz w:val="22"/>
                <w:szCs w:val="22"/>
              </w:rPr>
            </w:pPr>
            <w:r w:rsidRPr="003F4FB3">
              <w:rPr>
                <w:sz w:val="22"/>
                <w:szCs w:val="22"/>
              </w:rPr>
              <w:t>9</w:t>
            </w:r>
          </w:p>
        </w:tc>
        <w:tc>
          <w:tcPr>
            <w:tcW w:w="1007" w:type="dxa"/>
            <w:gridSpan w:val="2"/>
          </w:tcPr>
          <w:p w:rsidR="00966C2B" w:rsidRPr="003F4FB3" w:rsidRDefault="00966C2B" w:rsidP="00BE3BC6">
            <w:pPr>
              <w:widowControl w:val="0"/>
              <w:suppressAutoHyphens/>
              <w:ind w:firstLine="0"/>
              <w:jc w:val="center"/>
              <w:outlineLvl w:val="3"/>
              <w:rPr>
                <w:sz w:val="22"/>
                <w:szCs w:val="22"/>
              </w:rPr>
            </w:pPr>
            <w:r w:rsidRPr="003F4FB3">
              <w:rPr>
                <w:sz w:val="22"/>
                <w:szCs w:val="22"/>
              </w:rPr>
              <w:t>10</w:t>
            </w:r>
          </w:p>
        </w:tc>
      </w:tr>
      <w:tr w:rsidR="00B72C50" w:rsidRPr="003F4FB3" w:rsidTr="009906EC">
        <w:tc>
          <w:tcPr>
            <w:tcW w:w="10513" w:type="dxa"/>
            <w:gridSpan w:val="14"/>
          </w:tcPr>
          <w:p w:rsidR="00B72C50" w:rsidRPr="003F4FB3" w:rsidRDefault="000A017A" w:rsidP="000A017A">
            <w:pPr>
              <w:widowControl w:val="0"/>
              <w:suppressAutoHyphens/>
              <w:ind w:firstLine="0"/>
              <w:jc w:val="center"/>
              <w:rPr>
                <w:sz w:val="22"/>
                <w:szCs w:val="22"/>
              </w:rPr>
            </w:pPr>
            <w:r w:rsidRPr="003F4FB3">
              <w:rPr>
                <w:sz w:val="22"/>
                <w:szCs w:val="22"/>
                <w:lang w:eastAsia="en-US"/>
              </w:rPr>
              <w:t xml:space="preserve">Цель: </w:t>
            </w:r>
            <w:r w:rsidR="00B72C50" w:rsidRPr="003F4FB3">
              <w:rPr>
                <w:sz w:val="22"/>
                <w:szCs w:val="22"/>
                <w:lang w:eastAsia="en-US"/>
              </w:rPr>
              <w:t>Обеспечение условий развития малого и среднего предпринимательства в качестве одного из источников формирования местного бюджета, создания новых рабочих мест</w:t>
            </w:r>
          </w:p>
        </w:tc>
      </w:tr>
      <w:tr w:rsidR="00463E3E" w:rsidRPr="003F4FB3" w:rsidTr="009906EC">
        <w:tc>
          <w:tcPr>
            <w:tcW w:w="10513" w:type="dxa"/>
            <w:gridSpan w:val="14"/>
          </w:tcPr>
          <w:p w:rsidR="00463E3E" w:rsidRPr="003F4FB3" w:rsidRDefault="000A017A" w:rsidP="00463E3E">
            <w:pPr>
              <w:widowControl w:val="0"/>
              <w:suppressAutoHyphens/>
              <w:ind w:firstLine="0"/>
              <w:jc w:val="center"/>
              <w:rPr>
                <w:sz w:val="22"/>
                <w:szCs w:val="22"/>
                <w:lang w:eastAsia="en-US"/>
              </w:rPr>
            </w:pPr>
            <w:r w:rsidRPr="003F4FB3">
              <w:rPr>
                <w:sz w:val="22"/>
                <w:szCs w:val="22"/>
                <w:lang w:eastAsia="en-US"/>
              </w:rPr>
              <w:t xml:space="preserve">Задача: </w:t>
            </w:r>
            <w:r w:rsidR="00826C22" w:rsidRPr="003F4FB3">
              <w:rPr>
                <w:sz w:val="22"/>
                <w:szCs w:val="22"/>
                <w:lang w:eastAsia="en-US"/>
              </w:rPr>
              <w:t>Обеспечение условий развития малого и среднего предпринимательства, а также физических лиц, применяющих специальный налоговый режим «Налог на профессиональный доход» в качестве одного из источников формирования местного бюджета, создания новых рабочих мест.</w:t>
            </w:r>
          </w:p>
        </w:tc>
      </w:tr>
      <w:tr w:rsidR="00966C2B" w:rsidRPr="003F4FB3" w:rsidTr="009906EC">
        <w:trPr>
          <w:gridAfter w:val="1"/>
          <w:wAfter w:w="28" w:type="dxa"/>
        </w:trPr>
        <w:tc>
          <w:tcPr>
            <w:tcW w:w="561" w:type="dxa"/>
          </w:tcPr>
          <w:p w:rsidR="00966C2B" w:rsidRPr="003F4FB3" w:rsidRDefault="00966C2B" w:rsidP="00EC5C11">
            <w:pPr>
              <w:pStyle w:val="aff4"/>
              <w:widowControl w:val="0"/>
              <w:numPr>
                <w:ilvl w:val="0"/>
                <w:numId w:val="28"/>
              </w:numPr>
              <w:suppressAutoHyphens/>
              <w:ind w:left="0" w:firstLine="0"/>
              <w:jc w:val="center"/>
              <w:outlineLvl w:val="6"/>
            </w:pPr>
          </w:p>
        </w:tc>
        <w:tc>
          <w:tcPr>
            <w:tcW w:w="3262" w:type="dxa"/>
          </w:tcPr>
          <w:p w:rsidR="00966C2B" w:rsidRPr="003F4FB3" w:rsidRDefault="00966C2B" w:rsidP="00B72C50">
            <w:pPr>
              <w:suppressAutoHyphens/>
              <w:ind w:firstLine="0"/>
              <w:jc w:val="left"/>
              <w:rPr>
                <w:color w:val="000000"/>
                <w:sz w:val="22"/>
                <w:szCs w:val="22"/>
                <w:lang w:eastAsia="en-US"/>
              </w:rPr>
            </w:pPr>
            <w:r w:rsidRPr="003F4FB3">
              <w:rPr>
                <w:color w:val="000000"/>
                <w:sz w:val="22"/>
                <w:szCs w:val="22"/>
                <w:lang w:eastAsia="en-US"/>
              </w:rPr>
              <w:t xml:space="preserve">Число субъектов малого и среднего предпринимательства (юридические лица и индивидуальные предприниматели) </w:t>
            </w:r>
          </w:p>
          <w:p w:rsidR="00966C2B" w:rsidRPr="003F4FB3" w:rsidRDefault="00966C2B" w:rsidP="00B72C50">
            <w:pPr>
              <w:suppressAutoHyphens/>
              <w:ind w:firstLine="0"/>
              <w:jc w:val="left"/>
              <w:rPr>
                <w:sz w:val="22"/>
                <w:szCs w:val="22"/>
                <w:lang w:eastAsia="en-US"/>
              </w:rPr>
            </w:pPr>
            <w:r w:rsidRPr="003F4FB3">
              <w:rPr>
                <w:color w:val="000000"/>
                <w:sz w:val="22"/>
                <w:szCs w:val="22"/>
                <w:lang w:eastAsia="en-US"/>
              </w:rPr>
              <w:t>на 10 тыс</w:t>
            </w:r>
            <w:proofErr w:type="gramStart"/>
            <w:r w:rsidRPr="003F4FB3">
              <w:rPr>
                <w:color w:val="000000"/>
                <w:sz w:val="22"/>
                <w:szCs w:val="22"/>
                <w:lang w:eastAsia="en-US"/>
              </w:rPr>
              <w:t>.ч</w:t>
            </w:r>
            <w:proofErr w:type="gramEnd"/>
            <w:r w:rsidRPr="003F4FB3">
              <w:rPr>
                <w:color w:val="000000"/>
                <w:sz w:val="22"/>
                <w:szCs w:val="22"/>
                <w:lang w:eastAsia="en-US"/>
              </w:rPr>
              <w:t>еловек населения</w:t>
            </w:r>
          </w:p>
        </w:tc>
        <w:tc>
          <w:tcPr>
            <w:tcW w:w="850" w:type="dxa"/>
          </w:tcPr>
          <w:p w:rsidR="00966C2B" w:rsidRPr="003F4FB3" w:rsidRDefault="00966C2B" w:rsidP="00BE3BC6">
            <w:pPr>
              <w:widowControl w:val="0"/>
              <w:suppressAutoHyphens/>
              <w:ind w:firstLine="0"/>
              <w:jc w:val="center"/>
              <w:rPr>
                <w:sz w:val="22"/>
                <w:szCs w:val="22"/>
              </w:rPr>
            </w:pPr>
            <w:r w:rsidRPr="003F4FB3">
              <w:rPr>
                <w:sz w:val="22"/>
                <w:szCs w:val="22"/>
              </w:rPr>
              <w:t>ед.</w:t>
            </w:r>
          </w:p>
        </w:tc>
        <w:tc>
          <w:tcPr>
            <w:tcW w:w="992" w:type="dxa"/>
          </w:tcPr>
          <w:p w:rsidR="00966C2B" w:rsidRPr="003F4FB3" w:rsidRDefault="005C4889" w:rsidP="000F3748">
            <w:pPr>
              <w:widowControl w:val="0"/>
              <w:suppressAutoHyphens/>
              <w:ind w:firstLine="0"/>
              <w:jc w:val="center"/>
              <w:outlineLvl w:val="3"/>
              <w:rPr>
                <w:sz w:val="22"/>
                <w:szCs w:val="22"/>
              </w:rPr>
            </w:pPr>
            <w:r w:rsidRPr="003F4FB3">
              <w:rPr>
                <w:sz w:val="22"/>
                <w:szCs w:val="22"/>
              </w:rPr>
              <w:t>566</w:t>
            </w:r>
          </w:p>
        </w:tc>
        <w:tc>
          <w:tcPr>
            <w:tcW w:w="1002" w:type="dxa"/>
            <w:gridSpan w:val="2"/>
          </w:tcPr>
          <w:p w:rsidR="00966C2B" w:rsidRPr="003F4FB3" w:rsidRDefault="000F3748" w:rsidP="000F3748">
            <w:pPr>
              <w:widowControl w:val="0"/>
              <w:suppressAutoHyphens/>
              <w:ind w:firstLine="0"/>
              <w:jc w:val="center"/>
              <w:outlineLvl w:val="3"/>
              <w:rPr>
                <w:sz w:val="22"/>
                <w:szCs w:val="22"/>
              </w:rPr>
            </w:pPr>
            <w:r w:rsidRPr="003F4FB3">
              <w:rPr>
                <w:sz w:val="22"/>
                <w:szCs w:val="22"/>
              </w:rPr>
              <w:t>571,6</w:t>
            </w:r>
          </w:p>
        </w:tc>
        <w:tc>
          <w:tcPr>
            <w:tcW w:w="998" w:type="dxa"/>
            <w:gridSpan w:val="2"/>
          </w:tcPr>
          <w:p w:rsidR="00966C2B" w:rsidRPr="003F4FB3" w:rsidRDefault="000F3748" w:rsidP="000F3748">
            <w:pPr>
              <w:widowControl w:val="0"/>
              <w:suppressAutoHyphens/>
              <w:ind w:firstLine="0"/>
              <w:jc w:val="center"/>
              <w:outlineLvl w:val="3"/>
              <w:rPr>
                <w:sz w:val="22"/>
                <w:szCs w:val="22"/>
              </w:rPr>
            </w:pPr>
            <w:r w:rsidRPr="003F4FB3">
              <w:rPr>
                <w:sz w:val="22"/>
                <w:szCs w:val="22"/>
              </w:rPr>
              <w:t>577,4</w:t>
            </w:r>
          </w:p>
        </w:tc>
        <w:tc>
          <w:tcPr>
            <w:tcW w:w="994" w:type="dxa"/>
            <w:gridSpan w:val="2"/>
          </w:tcPr>
          <w:p w:rsidR="00966C2B" w:rsidRPr="003F4FB3" w:rsidRDefault="000F3748" w:rsidP="000F3748">
            <w:pPr>
              <w:widowControl w:val="0"/>
              <w:suppressAutoHyphens/>
              <w:ind w:firstLine="0"/>
              <w:jc w:val="center"/>
              <w:outlineLvl w:val="3"/>
              <w:rPr>
                <w:sz w:val="22"/>
                <w:szCs w:val="22"/>
              </w:rPr>
            </w:pPr>
            <w:r w:rsidRPr="003F4FB3">
              <w:rPr>
                <w:sz w:val="22"/>
                <w:szCs w:val="22"/>
              </w:rPr>
              <w:t>583,2</w:t>
            </w:r>
          </w:p>
        </w:tc>
        <w:tc>
          <w:tcPr>
            <w:tcW w:w="978" w:type="dxa"/>
            <w:gridSpan w:val="2"/>
          </w:tcPr>
          <w:p w:rsidR="00966C2B" w:rsidRPr="003F4FB3" w:rsidRDefault="000F3748" w:rsidP="000F3748">
            <w:pPr>
              <w:widowControl w:val="0"/>
              <w:suppressAutoHyphens/>
              <w:ind w:firstLine="0"/>
              <w:jc w:val="center"/>
              <w:outlineLvl w:val="3"/>
              <w:rPr>
                <w:sz w:val="22"/>
                <w:szCs w:val="22"/>
              </w:rPr>
            </w:pPr>
            <w:r w:rsidRPr="003F4FB3">
              <w:rPr>
                <w:sz w:val="22"/>
                <w:szCs w:val="22"/>
              </w:rPr>
              <w:t>589</w:t>
            </w:r>
          </w:p>
        </w:tc>
        <w:tc>
          <w:tcPr>
            <w:tcW w:w="848" w:type="dxa"/>
          </w:tcPr>
          <w:p w:rsidR="00966C2B" w:rsidRPr="003F4FB3" w:rsidRDefault="000F3748" w:rsidP="000F3748">
            <w:pPr>
              <w:widowControl w:val="0"/>
              <w:suppressAutoHyphens/>
              <w:ind w:firstLine="0"/>
              <w:jc w:val="center"/>
              <w:outlineLvl w:val="3"/>
              <w:rPr>
                <w:sz w:val="22"/>
                <w:szCs w:val="22"/>
              </w:rPr>
            </w:pPr>
            <w:r w:rsidRPr="003F4FB3">
              <w:rPr>
                <w:sz w:val="22"/>
                <w:szCs w:val="22"/>
              </w:rPr>
              <w:t>595</w:t>
            </w:r>
          </w:p>
        </w:tc>
      </w:tr>
      <w:tr w:rsidR="00966C2B" w:rsidRPr="003F4FB3" w:rsidTr="009906EC">
        <w:trPr>
          <w:gridAfter w:val="1"/>
          <w:wAfter w:w="28" w:type="dxa"/>
        </w:trPr>
        <w:tc>
          <w:tcPr>
            <w:tcW w:w="561" w:type="dxa"/>
          </w:tcPr>
          <w:p w:rsidR="00966C2B" w:rsidRPr="003F4FB3" w:rsidRDefault="00966C2B" w:rsidP="00EC5C11">
            <w:pPr>
              <w:pStyle w:val="aff4"/>
              <w:widowControl w:val="0"/>
              <w:numPr>
                <w:ilvl w:val="0"/>
                <w:numId w:val="28"/>
              </w:numPr>
              <w:suppressAutoHyphens/>
              <w:ind w:left="0" w:firstLine="0"/>
              <w:jc w:val="right"/>
              <w:outlineLvl w:val="3"/>
            </w:pPr>
          </w:p>
        </w:tc>
        <w:tc>
          <w:tcPr>
            <w:tcW w:w="3262" w:type="dxa"/>
          </w:tcPr>
          <w:p w:rsidR="00966C2B" w:rsidRPr="003F4FB3" w:rsidRDefault="00966C2B" w:rsidP="002E67D1">
            <w:pPr>
              <w:widowControl w:val="0"/>
              <w:suppressAutoHyphens/>
              <w:ind w:firstLine="0"/>
              <w:outlineLvl w:val="3"/>
              <w:rPr>
                <w:sz w:val="22"/>
                <w:szCs w:val="22"/>
              </w:rPr>
            </w:pPr>
            <w:r w:rsidRPr="003F4FB3">
              <w:rPr>
                <w:sz w:val="22"/>
                <w:szCs w:val="22"/>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850" w:type="dxa"/>
          </w:tcPr>
          <w:p w:rsidR="00966C2B" w:rsidRPr="003F4FB3" w:rsidRDefault="00966C2B" w:rsidP="00BE3BC6">
            <w:pPr>
              <w:widowControl w:val="0"/>
              <w:suppressAutoHyphens/>
              <w:ind w:firstLine="0"/>
              <w:jc w:val="center"/>
              <w:outlineLvl w:val="3"/>
              <w:rPr>
                <w:sz w:val="22"/>
                <w:szCs w:val="22"/>
              </w:rPr>
            </w:pPr>
            <w:r w:rsidRPr="003F4FB3">
              <w:rPr>
                <w:sz w:val="22"/>
                <w:szCs w:val="22"/>
              </w:rPr>
              <w:t>%</w:t>
            </w:r>
          </w:p>
        </w:tc>
        <w:tc>
          <w:tcPr>
            <w:tcW w:w="992" w:type="dxa"/>
          </w:tcPr>
          <w:p w:rsidR="00966C2B" w:rsidRPr="003F4FB3" w:rsidRDefault="009740A4" w:rsidP="000F3748">
            <w:pPr>
              <w:widowControl w:val="0"/>
              <w:suppressAutoHyphens/>
              <w:ind w:firstLine="0"/>
              <w:jc w:val="center"/>
              <w:outlineLvl w:val="3"/>
              <w:rPr>
                <w:sz w:val="22"/>
                <w:szCs w:val="22"/>
              </w:rPr>
            </w:pPr>
            <w:r w:rsidRPr="003F4FB3">
              <w:rPr>
                <w:sz w:val="22"/>
                <w:szCs w:val="22"/>
              </w:rPr>
              <w:t>34,6</w:t>
            </w:r>
          </w:p>
        </w:tc>
        <w:tc>
          <w:tcPr>
            <w:tcW w:w="1002" w:type="dxa"/>
            <w:gridSpan w:val="2"/>
          </w:tcPr>
          <w:p w:rsidR="00966C2B" w:rsidRPr="003F4FB3" w:rsidRDefault="009740A4" w:rsidP="000F3748">
            <w:pPr>
              <w:widowControl w:val="0"/>
              <w:suppressAutoHyphens/>
              <w:ind w:firstLine="0"/>
              <w:jc w:val="center"/>
              <w:outlineLvl w:val="3"/>
              <w:rPr>
                <w:sz w:val="22"/>
                <w:szCs w:val="22"/>
              </w:rPr>
            </w:pPr>
            <w:r w:rsidRPr="003F4FB3">
              <w:rPr>
                <w:sz w:val="22"/>
                <w:szCs w:val="22"/>
              </w:rPr>
              <w:t>34,9</w:t>
            </w:r>
          </w:p>
        </w:tc>
        <w:tc>
          <w:tcPr>
            <w:tcW w:w="998" w:type="dxa"/>
            <w:gridSpan w:val="2"/>
          </w:tcPr>
          <w:p w:rsidR="00966C2B" w:rsidRPr="003F4FB3" w:rsidRDefault="009740A4" w:rsidP="000F3748">
            <w:pPr>
              <w:widowControl w:val="0"/>
              <w:suppressAutoHyphens/>
              <w:ind w:firstLine="0"/>
              <w:jc w:val="center"/>
              <w:outlineLvl w:val="3"/>
              <w:rPr>
                <w:sz w:val="22"/>
                <w:szCs w:val="22"/>
              </w:rPr>
            </w:pPr>
            <w:r w:rsidRPr="003F4FB3">
              <w:rPr>
                <w:sz w:val="22"/>
                <w:szCs w:val="22"/>
              </w:rPr>
              <w:t>35,3</w:t>
            </w:r>
          </w:p>
        </w:tc>
        <w:tc>
          <w:tcPr>
            <w:tcW w:w="994" w:type="dxa"/>
            <w:gridSpan w:val="2"/>
          </w:tcPr>
          <w:p w:rsidR="00966C2B" w:rsidRPr="003F4FB3" w:rsidRDefault="009740A4" w:rsidP="000F3748">
            <w:pPr>
              <w:widowControl w:val="0"/>
              <w:suppressAutoHyphens/>
              <w:ind w:firstLine="0"/>
              <w:jc w:val="center"/>
              <w:outlineLvl w:val="3"/>
              <w:rPr>
                <w:sz w:val="22"/>
                <w:szCs w:val="22"/>
              </w:rPr>
            </w:pPr>
            <w:r w:rsidRPr="003F4FB3">
              <w:rPr>
                <w:sz w:val="22"/>
                <w:szCs w:val="22"/>
              </w:rPr>
              <w:t>35,7</w:t>
            </w:r>
          </w:p>
        </w:tc>
        <w:tc>
          <w:tcPr>
            <w:tcW w:w="978" w:type="dxa"/>
            <w:gridSpan w:val="2"/>
          </w:tcPr>
          <w:p w:rsidR="00966C2B" w:rsidRPr="003F4FB3" w:rsidRDefault="009740A4" w:rsidP="000F3748">
            <w:pPr>
              <w:widowControl w:val="0"/>
              <w:suppressAutoHyphens/>
              <w:ind w:firstLine="0"/>
              <w:jc w:val="center"/>
              <w:outlineLvl w:val="3"/>
              <w:rPr>
                <w:sz w:val="22"/>
                <w:szCs w:val="22"/>
              </w:rPr>
            </w:pPr>
            <w:r w:rsidRPr="003F4FB3">
              <w:rPr>
                <w:sz w:val="22"/>
                <w:szCs w:val="22"/>
              </w:rPr>
              <w:t>36</w:t>
            </w:r>
          </w:p>
        </w:tc>
        <w:tc>
          <w:tcPr>
            <w:tcW w:w="848" w:type="dxa"/>
          </w:tcPr>
          <w:p w:rsidR="00966C2B" w:rsidRPr="003F4FB3" w:rsidRDefault="009740A4" w:rsidP="000F3748">
            <w:pPr>
              <w:widowControl w:val="0"/>
              <w:suppressAutoHyphens/>
              <w:ind w:firstLine="0"/>
              <w:jc w:val="center"/>
              <w:outlineLvl w:val="3"/>
              <w:rPr>
                <w:sz w:val="22"/>
                <w:szCs w:val="22"/>
              </w:rPr>
            </w:pPr>
            <w:r w:rsidRPr="003F4FB3">
              <w:rPr>
                <w:sz w:val="22"/>
                <w:szCs w:val="22"/>
              </w:rPr>
              <w:t>36,4</w:t>
            </w:r>
          </w:p>
        </w:tc>
      </w:tr>
      <w:tr w:rsidR="00966C2B" w:rsidRPr="003F4FB3" w:rsidTr="009906EC">
        <w:trPr>
          <w:gridAfter w:val="1"/>
          <w:wAfter w:w="28" w:type="dxa"/>
        </w:trPr>
        <w:tc>
          <w:tcPr>
            <w:tcW w:w="561" w:type="dxa"/>
          </w:tcPr>
          <w:p w:rsidR="00966C2B" w:rsidRPr="003F4FB3" w:rsidRDefault="00966C2B" w:rsidP="00EC5C11">
            <w:pPr>
              <w:pStyle w:val="aff4"/>
              <w:widowControl w:val="0"/>
              <w:numPr>
                <w:ilvl w:val="0"/>
                <w:numId w:val="28"/>
              </w:numPr>
              <w:suppressAutoHyphens/>
              <w:ind w:left="0" w:firstLine="0"/>
              <w:jc w:val="right"/>
              <w:outlineLvl w:val="3"/>
            </w:pPr>
          </w:p>
        </w:tc>
        <w:tc>
          <w:tcPr>
            <w:tcW w:w="3262" w:type="dxa"/>
            <w:tcBorders>
              <w:top w:val="single" w:sz="4" w:space="0" w:color="auto"/>
              <w:left w:val="single" w:sz="4" w:space="0" w:color="auto"/>
              <w:bottom w:val="single" w:sz="4" w:space="0" w:color="auto"/>
              <w:right w:val="single" w:sz="4" w:space="0" w:color="auto"/>
            </w:tcBorders>
          </w:tcPr>
          <w:p w:rsidR="00966C2B" w:rsidRPr="003F4FB3" w:rsidRDefault="00966C2B" w:rsidP="002E67D1">
            <w:pPr>
              <w:suppressAutoHyphens/>
              <w:ind w:firstLine="0"/>
              <w:jc w:val="left"/>
              <w:rPr>
                <w:sz w:val="22"/>
                <w:szCs w:val="22"/>
                <w:lang w:eastAsia="en-US"/>
              </w:rPr>
            </w:pPr>
            <w:r w:rsidRPr="003F4FB3">
              <w:rPr>
                <w:sz w:val="22"/>
                <w:szCs w:val="22"/>
                <w:lang w:eastAsia="en-US"/>
              </w:rPr>
              <w:t xml:space="preserve">Оборот малых предприятий </w:t>
            </w:r>
          </w:p>
        </w:tc>
        <w:tc>
          <w:tcPr>
            <w:tcW w:w="850" w:type="dxa"/>
            <w:tcBorders>
              <w:top w:val="single" w:sz="4" w:space="0" w:color="auto"/>
              <w:left w:val="single" w:sz="4" w:space="0" w:color="auto"/>
              <w:bottom w:val="single" w:sz="4" w:space="0" w:color="auto"/>
              <w:right w:val="single" w:sz="4" w:space="0" w:color="auto"/>
            </w:tcBorders>
          </w:tcPr>
          <w:p w:rsidR="00966C2B" w:rsidRPr="003F4FB3" w:rsidRDefault="00966C2B" w:rsidP="00BE3BC6">
            <w:pPr>
              <w:widowControl w:val="0"/>
              <w:suppressAutoHyphens/>
              <w:ind w:firstLine="0"/>
              <w:jc w:val="center"/>
              <w:rPr>
                <w:sz w:val="22"/>
                <w:szCs w:val="22"/>
              </w:rPr>
            </w:pPr>
            <w:r w:rsidRPr="003F4FB3">
              <w:rPr>
                <w:sz w:val="22"/>
                <w:szCs w:val="22"/>
              </w:rPr>
              <w:t>млн.</w:t>
            </w:r>
          </w:p>
          <w:p w:rsidR="00966C2B" w:rsidRPr="003F4FB3" w:rsidRDefault="00966C2B" w:rsidP="00BE3BC6">
            <w:pPr>
              <w:widowControl w:val="0"/>
              <w:suppressAutoHyphens/>
              <w:ind w:firstLine="0"/>
              <w:jc w:val="center"/>
              <w:rPr>
                <w:sz w:val="22"/>
                <w:szCs w:val="22"/>
              </w:rPr>
            </w:pPr>
            <w:r w:rsidRPr="003F4FB3">
              <w:rPr>
                <w:sz w:val="22"/>
                <w:szCs w:val="22"/>
              </w:rPr>
              <w:t>руб.</w:t>
            </w:r>
          </w:p>
        </w:tc>
        <w:tc>
          <w:tcPr>
            <w:tcW w:w="992" w:type="dxa"/>
          </w:tcPr>
          <w:p w:rsidR="00966C2B" w:rsidRPr="003F4FB3" w:rsidRDefault="004C42F3" w:rsidP="000F3748">
            <w:pPr>
              <w:widowControl w:val="0"/>
              <w:suppressAutoHyphens/>
              <w:ind w:firstLine="0"/>
              <w:jc w:val="center"/>
              <w:outlineLvl w:val="3"/>
              <w:rPr>
                <w:sz w:val="22"/>
                <w:szCs w:val="22"/>
              </w:rPr>
            </w:pPr>
            <w:r w:rsidRPr="003F4FB3">
              <w:rPr>
                <w:sz w:val="22"/>
                <w:szCs w:val="22"/>
              </w:rPr>
              <w:t>352405</w:t>
            </w:r>
          </w:p>
        </w:tc>
        <w:tc>
          <w:tcPr>
            <w:tcW w:w="1002" w:type="dxa"/>
            <w:gridSpan w:val="2"/>
          </w:tcPr>
          <w:p w:rsidR="00966C2B" w:rsidRPr="003F4FB3" w:rsidRDefault="004C42F3" w:rsidP="000F3748">
            <w:pPr>
              <w:widowControl w:val="0"/>
              <w:suppressAutoHyphens/>
              <w:ind w:firstLine="0"/>
              <w:jc w:val="center"/>
              <w:outlineLvl w:val="3"/>
              <w:rPr>
                <w:sz w:val="22"/>
                <w:szCs w:val="22"/>
              </w:rPr>
            </w:pPr>
            <w:r w:rsidRPr="003F4FB3">
              <w:rPr>
                <w:sz w:val="22"/>
                <w:szCs w:val="22"/>
              </w:rPr>
              <w:t>355929</w:t>
            </w:r>
          </w:p>
        </w:tc>
        <w:tc>
          <w:tcPr>
            <w:tcW w:w="998" w:type="dxa"/>
            <w:gridSpan w:val="2"/>
          </w:tcPr>
          <w:p w:rsidR="00966C2B" w:rsidRPr="003F4FB3" w:rsidRDefault="004C42F3" w:rsidP="000F3748">
            <w:pPr>
              <w:widowControl w:val="0"/>
              <w:suppressAutoHyphens/>
              <w:ind w:firstLine="0"/>
              <w:jc w:val="center"/>
              <w:outlineLvl w:val="3"/>
              <w:rPr>
                <w:sz w:val="22"/>
                <w:szCs w:val="22"/>
              </w:rPr>
            </w:pPr>
            <w:r w:rsidRPr="003F4FB3">
              <w:rPr>
                <w:sz w:val="22"/>
                <w:szCs w:val="22"/>
              </w:rPr>
              <w:t>359488</w:t>
            </w:r>
          </w:p>
        </w:tc>
        <w:tc>
          <w:tcPr>
            <w:tcW w:w="994" w:type="dxa"/>
            <w:gridSpan w:val="2"/>
          </w:tcPr>
          <w:p w:rsidR="00966C2B" w:rsidRPr="003F4FB3" w:rsidRDefault="004C42F3" w:rsidP="000F3748">
            <w:pPr>
              <w:widowControl w:val="0"/>
              <w:suppressAutoHyphens/>
              <w:ind w:firstLine="0"/>
              <w:jc w:val="center"/>
              <w:outlineLvl w:val="3"/>
              <w:rPr>
                <w:sz w:val="22"/>
                <w:szCs w:val="22"/>
              </w:rPr>
            </w:pPr>
            <w:r w:rsidRPr="003F4FB3">
              <w:rPr>
                <w:sz w:val="22"/>
                <w:szCs w:val="22"/>
              </w:rPr>
              <w:t>363083</w:t>
            </w:r>
          </w:p>
        </w:tc>
        <w:tc>
          <w:tcPr>
            <w:tcW w:w="978" w:type="dxa"/>
            <w:gridSpan w:val="2"/>
          </w:tcPr>
          <w:p w:rsidR="00966C2B" w:rsidRPr="003F4FB3" w:rsidRDefault="004C42F3" w:rsidP="000F3748">
            <w:pPr>
              <w:widowControl w:val="0"/>
              <w:suppressAutoHyphens/>
              <w:ind w:firstLine="0"/>
              <w:jc w:val="center"/>
              <w:outlineLvl w:val="3"/>
              <w:rPr>
                <w:sz w:val="22"/>
                <w:szCs w:val="22"/>
              </w:rPr>
            </w:pPr>
            <w:r w:rsidRPr="003F4FB3">
              <w:rPr>
                <w:sz w:val="22"/>
                <w:szCs w:val="22"/>
              </w:rPr>
              <w:t>366714</w:t>
            </w:r>
          </w:p>
        </w:tc>
        <w:tc>
          <w:tcPr>
            <w:tcW w:w="848" w:type="dxa"/>
          </w:tcPr>
          <w:p w:rsidR="00966C2B" w:rsidRPr="003F4FB3" w:rsidRDefault="004C42F3" w:rsidP="000F3748">
            <w:pPr>
              <w:widowControl w:val="0"/>
              <w:suppressAutoHyphens/>
              <w:ind w:hanging="112"/>
              <w:jc w:val="center"/>
              <w:outlineLvl w:val="3"/>
              <w:rPr>
                <w:sz w:val="22"/>
                <w:szCs w:val="22"/>
              </w:rPr>
            </w:pPr>
            <w:r w:rsidRPr="003F4FB3">
              <w:rPr>
                <w:sz w:val="22"/>
                <w:szCs w:val="22"/>
              </w:rPr>
              <w:t>370381</w:t>
            </w:r>
          </w:p>
        </w:tc>
      </w:tr>
      <w:tr w:rsidR="00966C2B" w:rsidRPr="003F4FB3" w:rsidTr="009906EC">
        <w:trPr>
          <w:gridAfter w:val="1"/>
          <w:wAfter w:w="28" w:type="dxa"/>
        </w:trPr>
        <w:tc>
          <w:tcPr>
            <w:tcW w:w="561" w:type="dxa"/>
          </w:tcPr>
          <w:p w:rsidR="00966C2B" w:rsidRPr="003F4FB3" w:rsidRDefault="00966C2B" w:rsidP="00EC5C11">
            <w:pPr>
              <w:pStyle w:val="aff4"/>
              <w:widowControl w:val="0"/>
              <w:numPr>
                <w:ilvl w:val="0"/>
                <w:numId w:val="28"/>
              </w:numPr>
              <w:suppressAutoHyphens/>
              <w:ind w:left="0" w:firstLine="0"/>
              <w:jc w:val="right"/>
              <w:outlineLvl w:val="3"/>
            </w:pPr>
          </w:p>
        </w:tc>
        <w:tc>
          <w:tcPr>
            <w:tcW w:w="3262" w:type="dxa"/>
            <w:tcBorders>
              <w:top w:val="single" w:sz="4" w:space="0" w:color="auto"/>
              <w:left w:val="single" w:sz="4" w:space="0" w:color="auto"/>
              <w:bottom w:val="single" w:sz="4" w:space="0" w:color="auto"/>
              <w:right w:val="single" w:sz="4" w:space="0" w:color="auto"/>
            </w:tcBorders>
          </w:tcPr>
          <w:p w:rsidR="00966C2B" w:rsidRPr="003F4FB3" w:rsidRDefault="00966C2B" w:rsidP="001B0796">
            <w:pPr>
              <w:suppressAutoHyphens/>
              <w:ind w:firstLine="0"/>
              <w:jc w:val="left"/>
              <w:rPr>
                <w:sz w:val="22"/>
                <w:szCs w:val="22"/>
                <w:lang w:eastAsia="en-US"/>
              </w:rPr>
            </w:pPr>
            <w:r w:rsidRPr="003F4FB3">
              <w:rPr>
                <w:sz w:val="22"/>
                <w:szCs w:val="22"/>
                <w:lang w:eastAsia="en-US"/>
              </w:rPr>
              <w:t xml:space="preserve">Инвестиции в основной капитал малых предприятий </w:t>
            </w:r>
          </w:p>
        </w:tc>
        <w:tc>
          <w:tcPr>
            <w:tcW w:w="850" w:type="dxa"/>
            <w:tcBorders>
              <w:top w:val="single" w:sz="4" w:space="0" w:color="auto"/>
              <w:left w:val="single" w:sz="4" w:space="0" w:color="auto"/>
              <w:bottom w:val="single" w:sz="4" w:space="0" w:color="auto"/>
              <w:right w:val="single" w:sz="4" w:space="0" w:color="auto"/>
            </w:tcBorders>
          </w:tcPr>
          <w:p w:rsidR="00966C2B" w:rsidRPr="003F4FB3" w:rsidRDefault="00966C2B" w:rsidP="00BE3BC6">
            <w:pPr>
              <w:widowControl w:val="0"/>
              <w:suppressAutoHyphens/>
              <w:ind w:firstLine="0"/>
              <w:jc w:val="center"/>
              <w:rPr>
                <w:sz w:val="22"/>
                <w:szCs w:val="22"/>
              </w:rPr>
            </w:pPr>
            <w:r w:rsidRPr="003F4FB3">
              <w:rPr>
                <w:sz w:val="22"/>
                <w:szCs w:val="22"/>
              </w:rPr>
              <w:t>млн.</w:t>
            </w:r>
          </w:p>
          <w:p w:rsidR="00966C2B" w:rsidRPr="003F4FB3" w:rsidRDefault="00966C2B" w:rsidP="00BE3BC6">
            <w:pPr>
              <w:widowControl w:val="0"/>
              <w:suppressAutoHyphens/>
              <w:ind w:firstLine="0"/>
              <w:jc w:val="center"/>
              <w:rPr>
                <w:sz w:val="22"/>
                <w:szCs w:val="22"/>
              </w:rPr>
            </w:pPr>
            <w:r w:rsidRPr="003F4FB3">
              <w:rPr>
                <w:sz w:val="22"/>
                <w:szCs w:val="22"/>
              </w:rPr>
              <w:t>руб.</w:t>
            </w:r>
          </w:p>
        </w:tc>
        <w:tc>
          <w:tcPr>
            <w:tcW w:w="992" w:type="dxa"/>
          </w:tcPr>
          <w:p w:rsidR="00966C2B" w:rsidRPr="003F4FB3" w:rsidRDefault="004C42F3" w:rsidP="000F3748">
            <w:pPr>
              <w:widowControl w:val="0"/>
              <w:suppressAutoHyphens/>
              <w:ind w:firstLine="0"/>
              <w:jc w:val="center"/>
              <w:outlineLvl w:val="3"/>
              <w:rPr>
                <w:sz w:val="22"/>
                <w:szCs w:val="22"/>
              </w:rPr>
            </w:pPr>
            <w:r w:rsidRPr="003F4FB3">
              <w:rPr>
                <w:sz w:val="22"/>
                <w:szCs w:val="22"/>
              </w:rPr>
              <w:t>3279</w:t>
            </w:r>
          </w:p>
        </w:tc>
        <w:tc>
          <w:tcPr>
            <w:tcW w:w="1002" w:type="dxa"/>
            <w:gridSpan w:val="2"/>
          </w:tcPr>
          <w:p w:rsidR="00966C2B" w:rsidRPr="003F4FB3" w:rsidRDefault="004C42F3" w:rsidP="000F3748">
            <w:pPr>
              <w:widowControl w:val="0"/>
              <w:suppressAutoHyphens/>
              <w:ind w:firstLine="0"/>
              <w:jc w:val="center"/>
              <w:outlineLvl w:val="3"/>
              <w:rPr>
                <w:sz w:val="22"/>
                <w:szCs w:val="22"/>
              </w:rPr>
            </w:pPr>
            <w:r w:rsidRPr="003F4FB3">
              <w:rPr>
                <w:sz w:val="22"/>
                <w:szCs w:val="22"/>
              </w:rPr>
              <w:t>3312</w:t>
            </w:r>
          </w:p>
        </w:tc>
        <w:tc>
          <w:tcPr>
            <w:tcW w:w="998" w:type="dxa"/>
            <w:gridSpan w:val="2"/>
          </w:tcPr>
          <w:p w:rsidR="00966C2B" w:rsidRPr="003F4FB3" w:rsidRDefault="009740A4" w:rsidP="000F3748">
            <w:pPr>
              <w:widowControl w:val="0"/>
              <w:suppressAutoHyphens/>
              <w:ind w:firstLine="0"/>
              <w:jc w:val="center"/>
              <w:outlineLvl w:val="3"/>
              <w:rPr>
                <w:sz w:val="22"/>
                <w:szCs w:val="22"/>
              </w:rPr>
            </w:pPr>
            <w:r w:rsidRPr="003F4FB3">
              <w:rPr>
                <w:sz w:val="22"/>
                <w:szCs w:val="22"/>
              </w:rPr>
              <w:t>3345</w:t>
            </w:r>
          </w:p>
        </w:tc>
        <w:tc>
          <w:tcPr>
            <w:tcW w:w="994" w:type="dxa"/>
            <w:gridSpan w:val="2"/>
          </w:tcPr>
          <w:p w:rsidR="00966C2B" w:rsidRPr="003F4FB3" w:rsidRDefault="009740A4" w:rsidP="000F3748">
            <w:pPr>
              <w:widowControl w:val="0"/>
              <w:suppressAutoHyphens/>
              <w:ind w:firstLine="0"/>
              <w:jc w:val="center"/>
              <w:outlineLvl w:val="3"/>
              <w:rPr>
                <w:sz w:val="22"/>
                <w:szCs w:val="22"/>
              </w:rPr>
            </w:pPr>
            <w:r w:rsidRPr="003F4FB3">
              <w:rPr>
                <w:sz w:val="22"/>
                <w:szCs w:val="22"/>
              </w:rPr>
              <w:t>3378</w:t>
            </w:r>
          </w:p>
        </w:tc>
        <w:tc>
          <w:tcPr>
            <w:tcW w:w="978" w:type="dxa"/>
            <w:gridSpan w:val="2"/>
          </w:tcPr>
          <w:p w:rsidR="00966C2B" w:rsidRPr="003F4FB3" w:rsidRDefault="009740A4" w:rsidP="000F3748">
            <w:pPr>
              <w:widowControl w:val="0"/>
              <w:suppressAutoHyphens/>
              <w:ind w:firstLine="0"/>
              <w:jc w:val="center"/>
              <w:outlineLvl w:val="3"/>
              <w:rPr>
                <w:sz w:val="22"/>
                <w:szCs w:val="22"/>
              </w:rPr>
            </w:pPr>
            <w:r w:rsidRPr="003F4FB3">
              <w:rPr>
                <w:sz w:val="22"/>
                <w:szCs w:val="22"/>
              </w:rPr>
              <w:t>3412</w:t>
            </w:r>
          </w:p>
        </w:tc>
        <w:tc>
          <w:tcPr>
            <w:tcW w:w="848" w:type="dxa"/>
          </w:tcPr>
          <w:p w:rsidR="00966C2B" w:rsidRPr="003F4FB3" w:rsidRDefault="009740A4" w:rsidP="000F3748">
            <w:pPr>
              <w:widowControl w:val="0"/>
              <w:suppressAutoHyphens/>
              <w:ind w:firstLine="0"/>
              <w:jc w:val="center"/>
              <w:outlineLvl w:val="3"/>
              <w:rPr>
                <w:sz w:val="22"/>
                <w:szCs w:val="22"/>
              </w:rPr>
            </w:pPr>
            <w:r w:rsidRPr="003F4FB3">
              <w:rPr>
                <w:sz w:val="22"/>
                <w:szCs w:val="22"/>
              </w:rPr>
              <w:t>3446</w:t>
            </w:r>
          </w:p>
        </w:tc>
      </w:tr>
      <w:tr w:rsidR="00966C2B" w:rsidRPr="003F4FB3" w:rsidTr="009906EC">
        <w:trPr>
          <w:gridAfter w:val="1"/>
          <w:wAfter w:w="28" w:type="dxa"/>
        </w:trPr>
        <w:tc>
          <w:tcPr>
            <w:tcW w:w="561" w:type="dxa"/>
          </w:tcPr>
          <w:p w:rsidR="00966C2B" w:rsidRPr="003F4FB3" w:rsidRDefault="00966C2B" w:rsidP="00EC5C11">
            <w:pPr>
              <w:pStyle w:val="aff4"/>
              <w:widowControl w:val="0"/>
              <w:numPr>
                <w:ilvl w:val="0"/>
                <w:numId w:val="28"/>
              </w:numPr>
              <w:suppressAutoHyphens/>
              <w:ind w:left="0" w:firstLine="0"/>
              <w:jc w:val="right"/>
              <w:outlineLvl w:val="3"/>
            </w:pPr>
          </w:p>
        </w:tc>
        <w:tc>
          <w:tcPr>
            <w:tcW w:w="3262" w:type="dxa"/>
            <w:tcBorders>
              <w:top w:val="single" w:sz="4" w:space="0" w:color="auto"/>
              <w:left w:val="single" w:sz="4" w:space="0" w:color="auto"/>
              <w:bottom w:val="single" w:sz="4" w:space="0" w:color="auto"/>
              <w:right w:val="single" w:sz="4" w:space="0" w:color="auto"/>
            </w:tcBorders>
          </w:tcPr>
          <w:p w:rsidR="00966C2B" w:rsidRPr="003F4FB3" w:rsidRDefault="00966C2B" w:rsidP="00966C2B">
            <w:pPr>
              <w:suppressAutoHyphens/>
              <w:ind w:firstLine="0"/>
              <w:jc w:val="left"/>
              <w:rPr>
                <w:sz w:val="22"/>
                <w:szCs w:val="22"/>
                <w:lang w:eastAsia="en-US"/>
              </w:rPr>
            </w:pPr>
            <w:r w:rsidRPr="003F4FB3">
              <w:rPr>
                <w:sz w:val="22"/>
                <w:szCs w:val="22"/>
                <w:lang w:eastAsia="en-US"/>
              </w:rPr>
              <w:t xml:space="preserve">Объемы налоговых поступлений от субъектов малого </w:t>
            </w:r>
            <w:r w:rsidR="00300969" w:rsidRPr="00B06A3C">
              <w:rPr>
                <w:sz w:val="22"/>
                <w:szCs w:val="22"/>
                <w:lang w:eastAsia="en-US"/>
              </w:rPr>
              <w:t>и среднего</w:t>
            </w:r>
            <w:r w:rsidR="00300969">
              <w:rPr>
                <w:sz w:val="22"/>
                <w:szCs w:val="22"/>
                <w:lang w:eastAsia="en-US"/>
              </w:rPr>
              <w:t xml:space="preserve"> </w:t>
            </w:r>
            <w:r w:rsidRPr="003F4FB3">
              <w:rPr>
                <w:sz w:val="22"/>
                <w:szCs w:val="22"/>
                <w:lang w:eastAsia="en-US"/>
              </w:rPr>
              <w:t>предпринимательства</w:t>
            </w:r>
            <w:r w:rsidR="009740A4" w:rsidRPr="003F4FB3">
              <w:rPr>
                <w:sz w:val="22"/>
                <w:szCs w:val="22"/>
                <w:lang w:eastAsia="en-US"/>
              </w:rPr>
              <w:t xml:space="preserve"> города в бюджетную систему</w:t>
            </w:r>
          </w:p>
        </w:tc>
        <w:tc>
          <w:tcPr>
            <w:tcW w:w="850" w:type="dxa"/>
            <w:tcBorders>
              <w:top w:val="single" w:sz="4" w:space="0" w:color="auto"/>
              <w:left w:val="single" w:sz="4" w:space="0" w:color="auto"/>
              <w:bottom w:val="single" w:sz="4" w:space="0" w:color="auto"/>
              <w:right w:val="single" w:sz="4" w:space="0" w:color="auto"/>
            </w:tcBorders>
          </w:tcPr>
          <w:p w:rsidR="00966C2B" w:rsidRPr="003F4FB3" w:rsidRDefault="00966C2B" w:rsidP="00BE3BC6">
            <w:pPr>
              <w:widowControl w:val="0"/>
              <w:suppressAutoHyphens/>
              <w:ind w:firstLine="0"/>
              <w:jc w:val="center"/>
              <w:rPr>
                <w:sz w:val="22"/>
                <w:szCs w:val="22"/>
              </w:rPr>
            </w:pPr>
            <w:r w:rsidRPr="003F4FB3">
              <w:rPr>
                <w:sz w:val="22"/>
                <w:szCs w:val="22"/>
              </w:rPr>
              <w:t>млн.</w:t>
            </w:r>
          </w:p>
          <w:p w:rsidR="00966C2B" w:rsidRPr="003F4FB3" w:rsidRDefault="00966C2B" w:rsidP="00BE3BC6">
            <w:pPr>
              <w:widowControl w:val="0"/>
              <w:suppressAutoHyphens/>
              <w:ind w:firstLine="0"/>
              <w:jc w:val="center"/>
              <w:rPr>
                <w:sz w:val="22"/>
                <w:szCs w:val="22"/>
              </w:rPr>
            </w:pPr>
            <w:r w:rsidRPr="003F4FB3">
              <w:rPr>
                <w:sz w:val="22"/>
                <w:szCs w:val="22"/>
              </w:rPr>
              <w:t>руб.</w:t>
            </w:r>
          </w:p>
        </w:tc>
        <w:tc>
          <w:tcPr>
            <w:tcW w:w="992" w:type="dxa"/>
          </w:tcPr>
          <w:p w:rsidR="00966C2B" w:rsidRPr="003F4FB3" w:rsidRDefault="009740A4" w:rsidP="000F3748">
            <w:pPr>
              <w:widowControl w:val="0"/>
              <w:suppressAutoHyphens/>
              <w:ind w:firstLine="0"/>
              <w:jc w:val="center"/>
              <w:outlineLvl w:val="3"/>
              <w:rPr>
                <w:sz w:val="22"/>
                <w:szCs w:val="22"/>
              </w:rPr>
            </w:pPr>
            <w:r w:rsidRPr="003F4FB3">
              <w:rPr>
                <w:sz w:val="22"/>
                <w:szCs w:val="22"/>
              </w:rPr>
              <w:t>9216</w:t>
            </w:r>
          </w:p>
        </w:tc>
        <w:tc>
          <w:tcPr>
            <w:tcW w:w="1002" w:type="dxa"/>
            <w:gridSpan w:val="2"/>
          </w:tcPr>
          <w:p w:rsidR="00966C2B" w:rsidRPr="003F4FB3" w:rsidRDefault="009740A4" w:rsidP="000F3748">
            <w:pPr>
              <w:widowControl w:val="0"/>
              <w:suppressAutoHyphens/>
              <w:ind w:firstLine="0"/>
              <w:jc w:val="center"/>
              <w:outlineLvl w:val="3"/>
              <w:rPr>
                <w:sz w:val="22"/>
                <w:szCs w:val="22"/>
              </w:rPr>
            </w:pPr>
            <w:r w:rsidRPr="003F4FB3">
              <w:rPr>
                <w:sz w:val="22"/>
                <w:szCs w:val="22"/>
              </w:rPr>
              <w:t>9308</w:t>
            </w:r>
          </w:p>
        </w:tc>
        <w:tc>
          <w:tcPr>
            <w:tcW w:w="998" w:type="dxa"/>
            <w:gridSpan w:val="2"/>
          </w:tcPr>
          <w:p w:rsidR="00966C2B" w:rsidRPr="003F4FB3" w:rsidRDefault="009740A4" w:rsidP="000F3748">
            <w:pPr>
              <w:widowControl w:val="0"/>
              <w:suppressAutoHyphens/>
              <w:ind w:firstLine="0"/>
              <w:jc w:val="center"/>
              <w:outlineLvl w:val="3"/>
              <w:rPr>
                <w:sz w:val="22"/>
                <w:szCs w:val="22"/>
              </w:rPr>
            </w:pPr>
            <w:r w:rsidRPr="003F4FB3">
              <w:rPr>
                <w:sz w:val="22"/>
                <w:szCs w:val="22"/>
              </w:rPr>
              <w:t>9401</w:t>
            </w:r>
          </w:p>
        </w:tc>
        <w:tc>
          <w:tcPr>
            <w:tcW w:w="994" w:type="dxa"/>
            <w:gridSpan w:val="2"/>
          </w:tcPr>
          <w:p w:rsidR="00966C2B" w:rsidRPr="003F4FB3" w:rsidRDefault="009740A4" w:rsidP="000F3748">
            <w:pPr>
              <w:widowControl w:val="0"/>
              <w:suppressAutoHyphens/>
              <w:ind w:firstLine="0"/>
              <w:jc w:val="center"/>
              <w:outlineLvl w:val="3"/>
              <w:rPr>
                <w:sz w:val="22"/>
                <w:szCs w:val="22"/>
              </w:rPr>
            </w:pPr>
            <w:r w:rsidRPr="003F4FB3">
              <w:rPr>
                <w:sz w:val="22"/>
                <w:szCs w:val="22"/>
              </w:rPr>
              <w:t>9495</w:t>
            </w:r>
          </w:p>
        </w:tc>
        <w:tc>
          <w:tcPr>
            <w:tcW w:w="978" w:type="dxa"/>
            <w:gridSpan w:val="2"/>
          </w:tcPr>
          <w:p w:rsidR="00966C2B" w:rsidRPr="003F4FB3" w:rsidRDefault="009740A4" w:rsidP="000F3748">
            <w:pPr>
              <w:widowControl w:val="0"/>
              <w:suppressAutoHyphens/>
              <w:ind w:firstLine="0"/>
              <w:jc w:val="center"/>
              <w:outlineLvl w:val="3"/>
              <w:rPr>
                <w:sz w:val="22"/>
                <w:szCs w:val="22"/>
              </w:rPr>
            </w:pPr>
            <w:r w:rsidRPr="003F4FB3">
              <w:rPr>
                <w:sz w:val="22"/>
                <w:szCs w:val="22"/>
              </w:rPr>
              <w:t>9590</w:t>
            </w:r>
          </w:p>
        </w:tc>
        <w:tc>
          <w:tcPr>
            <w:tcW w:w="848" w:type="dxa"/>
          </w:tcPr>
          <w:p w:rsidR="00966C2B" w:rsidRPr="003F4FB3" w:rsidRDefault="009740A4" w:rsidP="000F3748">
            <w:pPr>
              <w:widowControl w:val="0"/>
              <w:suppressAutoHyphens/>
              <w:ind w:firstLine="0"/>
              <w:jc w:val="center"/>
              <w:outlineLvl w:val="3"/>
              <w:rPr>
                <w:sz w:val="22"/>
                <w:szCs w:val="22"/>
              </w:rPr>
            </w:pPr>
            <w:r w:rsidRPr="003F4FB3">
              <w:rPr>
                <w:sz w:val="22"/>
                <w:szCs w:val="22"/>
              </w:rPr>
              <w:t>9686</w:t>
            </w:r>
          </w:p>
        </w:tc>
      </w:tr>
      <w:tr w:rsidR="005C4889" w:rsidRPr="003F4FB3" w:rsidTr="009906EC">
        <w:trPr>
          <w:gridAfter w:val="1"/>
          <w:wAfter w:w="28" w:type="dxa"/>
        </w:trPr>
        <w:tc>
          <w:tcPr>
            <w:tcW w:w="561" w:type="dxa"/>
          </w:tcPr>
          <w:p w:rsidR="005C4889" w:rsidRPr="003F4FB3" w:rsidRDefault="005C4889" w:rsidP="005C4889">
            <w:pPr>
              <w:pStyle w:val="aff4"/>
              <w:widowControl w:val="0"/>
              <w:numPr>
                <w:ilvl w:val="0"/>
                <w:numId w:val="28"/>
              </w:numPr>
              <w:suppressAutoHyphens/>
              <w:ind w:left="0" w:firstLine="0"/>
              <w:jc w:val="right"/>
              <w:outlineLvl w:val="3"/>
            </w:pPr>
          </w:p>
        </w:tc>
        <w:tc>
          <w:tcPr>
            <w:tcW w:w="3262" w:type="dxa"/>
            <w:tcBorders>
              <w:top w:val="single" w:sz="4" w:space="0" w:color="auto"/>
              <w:left w:val="single" w:sz="4" w:space="0" w:color="auto"/>
              <w:bottom w:val="single" w:sz="4" w:space="0" w:color="auto"/>
              <w:right w:val="single" w:sz="4" w:space="0" w:color="auto"/>
            </w:tcBorders>
          </w:tcPr>
          <w:p w:rsidR="005C4889" w:rsidRPr="003F4FB3" w:rsidRDefault="005C4889" w:rsidP="005C4889">
            <w:pPr>
              <w:suppressAutoHyphens/>
              <w:ind w:firstLine="0"/>
              <w:jc w:val="left"/>
              <w:rPr>
                <w:color w:val="000000"/>
                <w:sz w:val="22"/>
                <w:szCs w:val="22"/>
                <w:lang w:eastAsia="en-US"/>
              </w:rPr>
            </w:pPr>
            <w:r w:rsidRPr="003F4FB3">
              <w:rPr>
                <w:color w:val="000000"/>
                <w:sz w:val="22"/>
                <w:szCs w:val="22"/>
                <w:lang w:eastAsia="en-US"/>
              </w:rPr>
              <w:t>Доля участников закупок - субъектов малого и среднего предпринимательства</w:t>
            </w:r>
          </w:p>
        </w:tc>
        <w:tc>
          <w:tcPr>
            <w:tcW w:w="850" w:type="dxa"/>
            <w:tcBorders>
              <w:top w:val="single" w:sz="4" w:space="0" w:color="auto"/>
              <w:left w:val="single" w:sz="4" w:space="0" w:color="auto"/>
              <w:bottom w:val="single" w:sz="4" w:space="0" w:color="auto"/>
              <w:right w:val="single" w:sz="4" w:space="0" w:color="auto"/>
            </w:tcBorders>
          </w:tcPr>
          <w:p w:rsidR="005C4889" w:rsidRPr="003F4FB3" w:rsidRDefault="005C4889" w:rsidP="005C4889">
            <w:pPr>
              <w:widowControl w:val="0"/>
              <w:suppressAutoHyphens/>
              <w:ind w:firstLine="0"/>
              <w:jc w:val="center"/>
              <w:rPr>
                <w:color w:val="000000"/>
                <w:sz w:val="22"/>
                <w:szCs w:val="22"/>
              </w:rPr>
            </w:pPr>
            <w:r w:rsidRPr="003F4FB3">
              <w:rPr>
                <w:color w:val="000000"/>
                <w:sz w:val="22"/>
                <w:szCs w:val="22"/>
              </w:rPr>
              <w:t>%</w:t>
            </w:r>
          </w:p>
        </w:tc>
        <w:tc>
          <w:tcPr>
            <w:tcW w:w="992" w:type="dxa"/>
          </w:tcPr>
          <w:p w:rsidR="005C4889" w:rsidRPr="003F4FB3" w:rsidRDefault="005C4889" w:rsidP="000F3748">
            <w:pPr>
              <w:widowControl w:val="0"/>
              <w:suppressAutoHyphens/>
              <w:ind w:firstLine="0"/>
              <w:jc w:val="center"/>
              <w:outlineLvl w:val="3"/>
              <w:rPr>
                <w:sz w:val="22"/>
                <w:szCs w:val="22"/>
              </w:rPr>
            </w:pPr>
            <w:r w:rsidRPr="003F4FB3">
              <w:rPr>
                <w:sz w:val="22"/>
                <w:szCs w:val="22"/>
              </w:rPr>
              <w:t>30</w:t>
            </w:r>
          </w:p>
        </w:tc>
        <w:tc>
          <w:tcPr>
            <w:tcW w:w="1002" w:type="dxa"/>
            <w:gridSpan w:val="2"/>
          </w:tcPr>
          <w:p w:rsidR="005C4889" w:rsidRPr="003F4FB3" w:rsidRDefault="005C4889" w:rsidP="000F3748">
            <w:pPr>
              <w:ind w:firstLine="314"/>
              <w:jc w:val="center"/>
            </w:pPr>
            <w:r w:rsidRPr="003F4FB3">
              <w:rPr>
                <w:sz w:val="22"/>
                <w:szCs w:val="22"/>
              </w:rPr>
              <w:t>30</w:t>
            </w:r>
          </w:p>
        </w:tc>
        <w:tc>
          <w:tcPr>
            <w:tcW w:w="998" w:type="dxa"/>
            <w:gridSpan w:val="2"/>
          </w:tcPr>
          <w:p w:rsidR="005C4889" w:rsidRPr="003F4FB3" w:rsidRDefault="005C4889" w:rsidP="000F3748">
            <w:pPr>
              <w:ind w:firstLine="314"/>
              <w:jc w:val="center"/>
            </w:pPr>
            <w:r w:rsidRPr="003F4FB3">
              <w:rPr>
                <w:sz w:val="22"/>
                <w:szCs w:val="22"/>
              </w:rPr>
              <w:t>30</w:t>
            </w:r>
          </w:p>
        </w:tc>
        <w:tc>
          <w:tcPr>
            <w:tcW w:w="994" w:type="dxa"/>
            <w:gridSpan w:val="2"/>
          </w:tcPr>
          <w:p w:rsidR="005C4889" w:rsidRPr="003F4FB3" w:rsidRDefault="005C4889" w:rsidP="000F3748">
            <w:pPr>
              <w:ind w:firstLine="314"/>
              <w:jc w:val="center"/>
            </w:pPr>
            <w:r w:rsidRPr="003F4FB3">
              <w:rPr>
                <w:sz w:val="22"/>
                <w:szCs w:val="22"/>
              </w:rPr>
              <w:t>30</w:t>
            </w:r>
          </w:p>
        </w:tc>
        <w:tc>
          <w:tcPr>
            <w:tcW w:w="978" w:type="dxa"/>
            <w:gridSpan w:val="2"/>
          </w:tcPr>
          <w:p w:rsidR="005C4889" w:rsidRPr="003F4FB3" w:rsidRDefault="005C4889" w:rsidP="000F3748">
            <w:pPr>
              <w:ind w:firstLine="314"/>
              <w:jc w:val="center"/>
            </w:pPr>
            <w:r w:rsidRPr="003F4FB3">
              <w:rPr>
                <w:sz w:val="22"/>
                <w:szCs w:val="22"/>
              </w:rPr>
              <w:t>30</w:t>
            </w:r>
          </w:p>
        </w:tc>
        <w:tc>
          <w:tcPr>
            <w:tcW w:w="848" w:type="dxa"/>
          </w:tcPr>
          <w:p w:rsidR="005C4889" w:rsidRPr="003F4FB3" w:rsidRDefault="005C4889" w:rsidP="000F3748">
            <w:pPr>
              <w:ind w:firstLine="314"/>
              <w:jc w:val="center"/>
            </w:pPr>
            <w:r w:rsidRPr="003F4FB3">
              <w:rPr>
                <w:sz w:val="22"/>
                <w:szCs w:val="22"/>
              </w:rPr>
              <w:t>30</w:t>
            </w:r>
          </w:p>
        </w:tc>
      </w:tr>
      <w:tr w:rsidR="00966C2B" w:rsidRPr="003F4FB3" w:rsidTr="009906EC">
        <w:tc>
          <w:tcPr>
            <w:tcW w:w="10513" w:type="dxa"/>
            <w:gridSpan w:val="14"/>
          </w:tcPr>
          <w:p w:rsidR="00966C2B" w:rsidRPr="003F4FB3" w:rsidRDefault="00966C2B" w:rsidP="00483D6F">
            <w:pPr>
              <w:widowControl w:val="0"/>
              <w:suppressAutoHyphens/>
              <w:ind w:firstLine="0"/>
              <w:jc w:val="center"/>
              <w:outlineLvl w:val="3"/>
              <w:rPr>
                <w:sz w:val="22"/>
                <w:szCs w:val="22"/>
              </w:rPr>
            </w:pPr>
            <w:r w:rsidRPr="003F4FB3">
              <w:rPr>
                <w:sz w:val="22"/>
                <w:szCs w:val="22"/>
                <w:lang w:eastAsia="en-US"/>
              </w:rPr>
              <w:t xml:space="preserve">Задача: </w:t>
            </w:r>
            <w:r w:rsidR="00483D6F" w:rsidRPr="003F4FB3">
              <w:rPr>
                <w:sz w:val="22"/>
                <w:szCs w:val="22"/>
                <w:lang w:eastAsia="en-US"/>
              </w:rPr>
              <w:t>Содействие в развитии малого и среднего предпринимательства в сферах торговли, общественного питания и бытового обслуживания.</w:t>
            </w:r>
          </w:p>
        </w:tc>
      </w:tr>
      <w:tr w:rsidR="00BE3BC6" w:rsidRPr="003F4FB3" w:rsidTr="009906EC">
        <w:trPr>
          <w:gridAfter w:val="1"/>
          <w:wAfter w:w="28" w:type="dxa"/>
        </w:trPr>
        <w:tc>
          <w:tcPr>
            <w:tcW w:w="561" w:type="dxa"/>
          </w:tcPr>
          <w:p w:rsidR="00BE3BC6" w:rsidRPr="003F4FB3" w:rsidRDefault="00BE3BC6" w:rsidP="00BE3BC6">
            <w:pPr>
              <w:pStyle w:val="aff4"/>
              <w:widowControl w:val="0"/>
              <w:numPr>
                <w:ilvl w:val="0"/>
                <w:numId w:val="28"/>
              </w:numPr>
              <w:suppressAutoHyphens/>
              <w:ind w:left="0" w:firstLine="0"/>
              <w:jc w:val="right"/>
              <w:outlineLvl w:val="3"/>
            </w:pPr>
          </w:p>
        </w:tc>
        <w:tc>
          <w:tcPr>
            <w:tcW w:w="3262" w:type="dxa"/>
            <w:tcBorders>
              <w:top w:val="single" w:sz="4" w:space="0" w:color="auto"/>
              <w:left w:val="single" w:sz="4" w:space="0" w:color="auto"/>
              <w:bottom w:val="single" w:sz="4" w:space="0" w:color="auto"/>
              <w:right w:val="single" w:sz="4" w:space="0" w:color="auto"/>
            </w:tcBorders>
          </w:tcPr>
          <w:p w:rsidR="00BE3BC6" w:rsidRPr="003F4FB3" w:rsidRDefault="00BE3BC6" w:rsidP="00BE3BC6">
            <w:pPr>
              <w:suppressAutoHyphens/>
              <w:ind w:firstLine="0"/>
              <w:rPr>
                <w:sz w:val="22"/>
                <w:szCs w:val="22"/>
                <w:lang w:eastAsia="en-US"/>
              </w:rPr>
            </w:pPr>
            <w:r w:rsidRPr="003F4FB3">
              <w:rPr>
                <w:sz w:val="22"/>
                <w:szCs w:val="22"/>
                <w:lang w:eastAsia="en-US"/>
              </w:rPr>
              <w:t>Фактическая обеспеченность НТО на 10 000 жителей</w:t>
            </w:r>
          </w:p>
        </w:tc>
        <w:tc>
          <w:tcPr>
            <w:tcW w:w="850" w:type="dxa"/>
            <w:tcBorders>
              <w:top w:val="single" w:sz="4" w:space="0" w:color="auto"/>
              <w:left w:val="single" w:sz="4" w:space="0" w:color="auto"/>
              <w:bottom w:val="single" w:sz="4" w:space="0" w:color="auto"/>
              <w:right w:val="single" w:sz="4" w:space="0" w:color="auto"/>
            </w:tcBorders>
          </w:tcPr>
          <w:p w:rsidR="00BE3BC6" w:rsidRPr="003F4FB3" w:rsidRDefault="00BE3BC6" w:rsidP="00BE3BC6">
            <w:pPr>
              <w:widowControl w:val="0"/>
              <w:suppressAutoHyphens/>
              <w:ind w:firstLine="0"/>
              <w:jc w:val="center"/>
              <w:rPr>
                <w:sz w:val="22"/>
                <w:szCs w:val="22"/>
              </w:rPr>
            </w:pPr>
            <w:r w:rsidRPr="003F4FB3">
              <w:rPr>
                <w:sz w:val="22"/>
                <w:szCs w:val="22"/>
              </w:rPr>
              <w:t>%</w:t>
            </w:r>
          </w:p>
        </w:tc>
        <w:tc>
          <w:tcPr>
            <w:tcW w:w="992" w:type="dxa"/>
          </w:tcPr>
          <w:p w:rsidR="00BE3BC6" w:rsidRPr="003F4FB3" w:rsidRDefault="00BE3BC6" w:rsidP="00BE3BC6">
            <w:pPr>
              <w:widowControl w:val="0"/>
              <w:suppressAutoHyphens/>
              <w:ind w:firstLine="0"/>
              <w:jc w:val="center"/>
              <w:rPr>
                <w:sz w:val="22"/>
                <w:szCs w:val="22"/>
              </w:rPr>
            </w:pPr>
            <w:r w:rsidRPr="003F4FB3">
              <w:rPr>
                <w:sz w:val="22"/>
                <w:szCs w:val="22"/>
              </w:rPr>
              <w:t>22,5</w:t>
            </w:r>
          </w:p>
        </w:tc>
        <w:tc>
          <w:tcPr>
            <w:tcW w:w="1002" w:type="dxa"/>
            <w:gridSpan w:val="2"/>
          </w:tcPr>
          <w:p w:rsidR="00BE3BC6" w:rsidRPr="003F4FB3" w:rsidRDefault="00BE3BC6" w:rsidP="00BE3BC6">
            <w:pPr>
              <w:widowControl w:val="0"/>
              <w:suppressAutoHyphens/>
              <w:ind w:firstLine="0"/>
              <w:jc w:val="center"/>
              <w:rPr>
                <w:sz w:val="22"/>
                <w:szCs w:val="22"/>
              </w:rPr>
            </w:pPr>
            <w:r w:rsidRPr="003F4FB3">
              <w:rPr>
                <w:sz w:val="22"/>
                <w:szCs w:val="22"/>
              </w:rPr>
              <w:t>22,7</w:t>
            </w:r>
          </w:p>
        </w:tc>
        <w:tc>
          <w:tcPr>
            <w:tcW w:w="998" w:type="dxa"/>
            <w:gridSpan w:val="2"/>
          </w:tcPr>
          <w:p w:rsidR="00BE3BC6" w:rsidRPr="003F4FB3" w:rsidRDefault="00BE3BC6" w:rsidP="00BE3BC6">
            <w:pPr>
              <w:widowControl w:val="0"/>
              <w:suppressAutoHyphens/>
              <w:ind w:firstLine="0"/>
              <w:jc w:val="center"/>
              <w:rPr>
                <w:sz w:val="22"/>
                <w:szCs w:val="22"/>
              </w:rPr>
            </w:pPr>
            <w:r w:rsidRPr="003F4FB3">
              <w:rPr>
                <w:sz w:val="22"/>
                <w:szCs w:val="22"/>
              </w:rPr>
              <w:t>22,9</w:t>
            </w:r>
          </w:p>
        </w:tc>
        <w:tc>
          <w:tcPr>
            <w:tcW w:w="994" w:type="dxa"/>
            <w:gridSpan w:val="2"/>
          </w:tcPr>
          <w:p w:rsidR="00BE3BC6" w:rsidRPr="003F4FB3" w:rsidRDefault="00BE3BC6" w:rsidP="00BE3BC6">
            <w:pPr>
              <w:widowControl w:val="0"/>
              <w:suppressAutoHyphens/>
              <w:ind w:firstLine="0"/>
              <w:jc w:val="center"/>
              <w:rPr>
                <w:sz w:val="22"/>
                <w:szCs w:val="22"/>
              </w:rPr>
            </w:pPr>
            <w:r w:rsidRPr="003F4FB3">
              <w:rPr>
                <w:sz w:val="22"/>
                <w:szCs w:val="22"/>
              </w:rPr>
              <w:t>23,0</w:t>
            </w:r>
          </w:p>
        </w:tc>
        <w:tc>
          <w:tcPr>
            <w:tcW w:w="978" w:type="dxa"/>
            <w:gridSpan w:val="2"/>
          </w:tcPr>
          <w:p w:rsidR="00BE3BC6" w:rsidRPr="003F4FB3" w:rsidRDefault="00BE3BC6" w:rsidP="00BE3BC6">
            <w:pPr>
              <w:widowControl w:val="0"/>
              <w:suppressAutoHyphens/>
              <w:ind w:firstLine="0"/>
              <w:jc w:val="center"/>
              <w:rPr>
                <w:sz w:val="22"/>
                <w:szCs w:val="22"/>
              </w:rPr>
            </w:pPr>
            <w:r w:rsidRPr="003F4FB3">
              <w:rPr>
                <w:sz w:val="22"/>
                <w:szCs w:val="22"/>
              </w:rPr>
              <w:t>23,3</w:t>
            </w:r>
          </w:p>
        </w:tc>
        <w:tc>
          <w:tcPr>
            <w:tcW w:w="848" w:type="dxa"/>
          </w:tcPr>
          <w:p w:rsidR="00BE3BC6" w:rsidRPr="003F4FB3" w:rsidRDefault="00BE3BC6" w:rsidP="00BE3BC6">
            <w:pPr>
              <w:widowControl w:val="0"/>
              <w:suppressAutoHyphens/>
              <w:ind w:firstLine="0"/>
              <w:jc w:val="center"/>
              <w:rPr>
                <w:sz w:val="22"/>
                <w:szCs w:val="22"/>
              </w:rPr>
            </w:pPr>
            <w:r w:rsidRPr="003F4FB3">
              <w:rPr>
                <w:sz w:val="22"/>
                <w:szCs w:val="22"/>
              </w:rPr>
              <w:t>23,5</w:t>
            </w:r>
          </w:p>
        </w:tc>
      </w:tr>
      <w:tr w:rsidR="00BE3BC6" w:rsidRPr="003F4FB3" w:rsidTr="009906EC">
        <w:trPr>
          <w:gridAfter w:val="1"/>
          <w:wAfter w:w="28" w:type="dxa"/>
        </w:trPr>
        <w:tc>
          <w:tcPr>
            <w:tcW w:w="561" w:type="dxa"/>
          </w:tcPr>
          <w:p w:rsidR="00BE3BC6" w:rsidRPr="003F4FB3" w:rsidRDefault="00BE3BC6" w:rsidP="00BE3BC6">
            <w:pPr>
              <w:pStyle w:val="aff4"/>
              <w:widowControl w:val="0"/>
              <w:numPr>
                <w:ilvl w:val="0"/>
                <w:numId w:val="28"/>
              </w:numPr>
              <w:suppressAutoHyphens/>
              <w:ind w:left="0" w:firstLine="0"/>
              <w:jc w:val="right"/>
              <w:outlineLvl w:val="3"/>
            </w:pPr>
          </w:p>
        </w:tc>
        <w:tc>
          <w:tcPr>
            <w:tcW w:w="3262" w:type="dxa"/>
            <w:tcBorders>
              <w:top w:val="single" w:sz="4" w:space="0" w:color="auto"/>
              <w:left w:val="single" w:sz="4" w:space="0" w:color="auto"/>
              <w:bottom w:val="single" w:sz="4" w:space="0" w:color="auto"/>
              <w:right w:val="single" w:sz="4" w:space="0" w:color="auto"/>
            </w:tcBorders>
          </w:tcPr>
          <w:p w:rsidR="00BE3BC6" w:rsidRPr="003F4FB3" w:rsidRDefault="00BE3BC6" w:rsidP="00BE3BC6">
            <w:pPr>
              <w:suppressAutoHyphens/>
              <w:ind w:firstLine="0"/>
              <w:rPr>
                <w:sz w:val="22"/>
                <w:szCs w:val="22"/>
                <w:lang w:eastAsia="en-US"/>
              </w:rPr>
            </w:pPr>
            <w:r w:rsidRPr="003F4FB3">
              <w:rPr>
                <w:sz w:val="22"/>
                <w:szCs w:val="22"/>
                <w:lang w:eastAsia="en-US"/>
              </w:rPr>
              <w:t>Обеспеченность населения города площадью стационарных торговых объектов согласно нормативу</w:t>
            </w:r>
          </w:p>
        </w:tc>
        <w:tc>
          <w:tcPr>
            <w:tcW w:w="850" w:type="dxa"/>
            <w:tcBorders>
              <w:top w:val="single" w:sz="4" w:space="0" w:color="auto"/>
              <w:left w:val="single" w:sz="4" w:space="0" w:color="auto"/>
              <w:bottom w:val="single" w:sz="4" w:space="0" w:color="auto"/>
              <w:right w:val="single" w:sz="4" w:space="0" w:color="auto"/>
            </w:tcBorders>
          </w:tcPr>
          <w:p w:rsidR="00BE3BC6" w:rsidRPr="003F4FB3" w:rsidRDefault="00BE3BC6" w:rsidP="00BE3BC6">
            <w:pPr>
              <w:widowControl w:val="0"/>
              <w:suppressAutoHyphens/>
              <w:ind w:firstLine="0"/>
              <w:jc w:val="center"/>
              <w:rPr>
                <w:sz w:val="22"/>
                <w:szCs w:val="22"/>
              </w:rPr>
            </w:pPr>
            <w:r w:rsidRPr="003F4FB3">
              <w:rPr>
                <w:sz w:val="22"/>
                <w:szCs w:val="22"/>
              </w:rPr>
              <w:t>%</w:t>
            </w:r>
          </w:p>
        </w:tc>
        <w:tc>
          <w:tcPr>
            <w:tcW w:w="992" w:type="dxa"/>
          </w:tcPr>
          <w:p w:rsidR="00BE3BC6" w:rsidRPr="003F4FB3" w:rsidRDefault="00BE3BC6" w:rsidP="00BE3BC6">
            <w:pPr>
              <w:widowControl w:val="0"/>
              <w:suppressAutoHyphens/>
              <w:ind w:firstLine="0"/>
              <w:jc w:val="center"/>
              <w:rPr>
                <w:sz w:val="22"/>
                <w:szCs w:val="22"/>
              </w:rPr>
            </w:pPr>
            <w:r w:rsidRPr="003F4FB3">
              <w:rPr>
                <w:sz w:val="22"/>
                <w:szCs w:val="22"/>
              </w:rPr>
              <w:t>187,0</w:t>
            </w:r>
          </w:p>
        </w:tc>
        <w:tc>
          <w:tcPr>
            <w:tcW w:w="1002" w:type="dxa"/>
            <w:gridSpan w:val="2"/>
          </w:tcPr>
          <w:p w:rsidR="00BE3BC6" w:rsidRPr="003F4FB3" w:rsidRDefault="00BE3BC6" w:rsidP="00BE3BC6">
            <w:pPr>
              <w:widowControl w:val="0"/>
              <w:suppressAutoHyphens/>
              <w:ind w:firstLine="0"/>
              <w:jc w:val="center"/>
              <w:rPr>
                <w:sz w:val="22"/>
                <w:szCs w:val="22"/>
              </w:rPr>
            </w:pPr>
            <w:r w:rsidRPr="003F4FB3">
              <w:rPr>
                <w:sz w:val="22"/>
                <w:szCs w:val="22"/>
              </w:rPr>
              <w:t>187,5</w:t>
            </w:r>
          </w:p>
        </w:tc>
        <w:tc>
          <w:tcPr>
            <w:tcW w:w="998" w:type="dxa"/>
            <w:gridSpan w:val="2"/>
          </w:tcPr>
          <w:p w:rsidR="00BE3BC6" w:rsidRPr="003F4FB3" w:rsidRDefault="00BE3BC6" w:rsidP="00BE3BC6">
            <w:pPr>
              <w:widowControl w:val="0"/>
              <w:suppressAutoHyphens/>
              <w:ind w:firstLine="0"/>
              <w:jc w:val="center"/>
              <w:rPr>
                <w:sz w:val="22"/>
                <w:szCs w:val="22"/>
              </w:rPr>
            </w:pPr>
            <w:r w:rsidRPr="003F4FB3">
              <w:rPr>
                <w:sz w:val="22"/>
                <w:szCs w:val="22"/>
              </w:rPr>
              <w:t>188,0</w:t>
            </w:r>
          </w:p>
        </w:tc>
        <w:tc>
          <w:tcPr>
            <w:tcW w:w="994" w:type="dxa"/>
            <w:gridSpan w:val="2"/>
          </w:tcPr>
          <w:p w:rsidR="00BE3BC6" w:rsidRPr="003F4FB3" w:rsidRDefault="00BE3BC6" w:rsidP="00BE3BC6">
            <w:pPr>
              <w:widowControl w:val="0"/>
              <w:suppressAutoHyphens/>
              <w:ind w:firstLine="0"/>
              <w:jc w:val="center"/>
              <w:rPr>
                <w:sz w:val="22"/>
                <w:szCs w:val="22"/>
              </w:rPr>
            </w:pPr>
            <w:r w:rsidRPr="003F4FB3">
              <w:rPr>
                <w:sz w:val="22"/>
                <w:szCs w:val="22"/>
              </w:rPr>
              <w:t>188,5</w:t>
            </w:r>
          </w:p>
        </w:tc>
        <w:tc>
          <w:tcPr>
            <w:tcW w:w="978" w:type="dxa"/>
            <w:gridSpan w:val="2"/>
          </w:tcPr>
          <w:p w:rsidR="00BE3BC6" w:rsidRPr="003F4FB3" w:rsidRDefault="00BE3BC6" w:rsidP="00BE3BC6">
            <w:pPr>
              <w:widowControl w:val="0"/>
              <w:suppressAutoHyphens/>
              <w:ind w:firstLine="0"/>
              <w:jc w:val="center"/>
              <w:rPr>
                <w:sz w:val="22"/>
                <w:szCs w:val="22"/>
              </w:rPr>
            </w:pPr>
            <w:r w:rsidRPr="003F4FB3">
              <w:rPr>
                <w:sz w:val="22"/>
                <w:szCs w:val="22"/>
              </w:rPr>
              <w:t>189,0</w:t>
            </w:r>
          </w:p>
        </w:tc>
        <w:tc>
          <w:tcPr>
            <w:tcW w:w="848" w:type="dxa"/>
          </w:tcPr>
          <w:p w:rsidR="00BE3BC6" w:rsidRPr="003F4FB3" w:rsidRDefault="00BE3BC6" w:rsidP="00BE3BC6">
            <w:pPr>
              <w:widowControl w:val="0"/>
              <w:suppressAutoHyphens/>
              <w:ind w:firstLine="0"/>
              <w:jc w:val="center"/>
              <w:rPr>
                <w:sz w:val="22"/>
                <w:szCs w:val="22"/>
              </w:rPr>
            </w:pPr>
            <w:r w:rsidRPr="003F4FB3">
              <w:rPr>
                <w:sz w:val="22"/>
                <w:szCs w:val="22"/>
              </w:rPr>
              <w:t>190,0</w:t>
            </w:r>
          </w:p>
        </w:tc>
      </w:tr>
      <w:tr w:rsidR="00BE3BC6" w:rsidRPr="003F4FB3" w:rsidTr="009906EC">
        <w:trPr>
          <w:gridAfter w:val="1"/>
          <w:wAfter w:w="28" w:type="dxa"/>
        </w:trPr>
        <w:tc>
          <w:tcPr>
            <w:tcW w:w="561" w:type="dxa"/>
          </w:tcPr>
          <w:p w:rsidR="00BE3BC6" w:rsidRPr="003F4FB3" w:rsidRDefault="00BE3BC6" w:rsidP="00BE3BC6">
            <w:pPr>
              <w:pStyle w:val="aff4"/>
              <w:widowControl w:val="0"/>
              <w:numPr>
                <w:ilvl w:val="0"/>
                <w:numId w:val="28"/>
              </w:numPr>
              <w:suppressAutoHyphens/>
              <w:ind w:left="0" w:firstLine="0"/>
              <w:jc w:val="right"/>
              <w:outlineLvl w:val="3"/>
            </w:pPr>
          </w:p>
        </w:tc>
        <w:tc>
          <w:tcPr>
            <w:tcW w:w="3262" w:type="dxa"/>
            <w:tcBorders>
              <w:top w:val="single" w:sz="4" w:space="0" w:color="auto"/>
              <w:left w:val="single" w:sz="4" w:space="0" w:color="auto"/>
              <w:bottom w:val="single" w:sz="4" w:space="0" w:color="auto"/>
              <w:right w:val="single" w:sz="4" w:space="0" w:color="auto"/>
            </w:tcBorders>
          </w:tcPr>
          <w:p w:rsidR="00BE3BC6" w:rsidRPr="003F4FB3" w:rsidRDefault="00BE3BC6" w:rsidP="00BE3BC6">
            <w:pPr>
              <w:suppressAutoHyphens/>
              <w:ind w:firstLine="0"/>
              <w:rPr>
                <w:sz w:val="22"/>
                <w:szCs w:val="22"/>
                <w:lang w:eastAsia="en-US"/>
              </w:rPr>
            </w:pPr>
            <w:r w:rsidRPr="003F4FB3">
              <w:rPr>
                <w:sz w:val="22"/>
                <w:szCs w:val="22"/>
                <w:lang w:eastAsia="en-US"/>
              </w:rPr>
              <w:t>Обеспеченность населения города посадочными местами в организациях общественного питания согласно нормативу</w:t>
            </w:r>
          </w:p>
        </w:tc>
        <w:tc>
          <w:tcPr>
            <w:tcW w:w="850" w:type="dxa"/>
            <w:tcBorders>
              <w:top w:val="single" w:sz="4" w:space="0" w:color="auto"/>
              <w:left w:val="single" w:sz="4" w:space="0" w:color="auto"/>
              <w:bottom w:val="single" w:sz="4" w:space="0" w:color="auto"/>
              <w:right w:val="single" w:sz="4" w:space="0" w:color="auto"/>
            </w:tcBorders>
          </w:tcPr>
          <w:p w:rsidR="00BE3BC6" w:rsidRPr="003F4FB3" w:rsidRDefault="00BE3BC6" w:rsidP="00BE3BC6">
            <w:pPr>
              <w:widowControl w:val="0"/>
              <w:suppressAutoHyphens/>
              <w:ind w:firstLine="0"/>
              <w:jc w:val="center"/>
              <w:rPr>
                <w:sz w:val="22"/>
                <w:szCs w:val="22"/>
              </w:rPr>
            </w:pPr>
            <w:r w:rsidRPr="003F4FB3">
              <w:rPr>
                <w:sz w:val="22"/>
                <w:szCs w:val="22"/>
              </w:rPr>
              <w:t>%</w:t>
            </w:r>
          </w:p>
        </w:tc>
        <w:tc>
          <w:tcPr>
            <w:tcW w:w="992" w:type="dxa"/>
          </w:tcPr>
          <w:p w:rsidR="00BE3BC6" w:rsidRPr="003F4FB3" w:rsidRDefault="00BE3BC6" w:rsidP="00BE3BC6">
            <w:pPr>
              <w:widowControl w:val="0"/>
              <w:suppressAutoHyphens/>
              <w:ind w:firstLine="0"/>
              <w:jc w:val="center"/>
              <w:rPr>
                <w:sz w:val="22"/>
                <w:szCs w:val="22"/>
              </w:rPr>
            </w:pPr>
            <w:r w:rsidRPr="003F4FB3">
              <w:rPr>
                <w:sz w:val="22"/>
                <w:szCs w:val="22"/>
              </w:rPr>
              <w:t>100,0</w:t>
            </w:r>
          </w:p>
        </w:tc>
        <w:tc>
          <w:tcPr>
            <w:tcW w:w="1002" w:type="dxa"/>
            <w:gridSpan w:val="2"/>
          </w:tcPr>
          <w:p w:rsidR="00BE3BC6" w:rsidRPr="003F4FB3" w:rsidRDefault="00BE3BC6" w:rsidP="00BE3BC6">
            <w:pPr>
              <w:widowControl w:val="0"/>
              <w:suppressAutoHyphens/>
              <w:ind w:firstLine="0"/>
              <w:jc w:val="center"/>
              <w:rPr>
                <w:sz w:val="22"/>
                <w:szCs w:val="22"/>
              </w:rPr>
            </w:pPr>
            <w:r w:rsidRPr="003F4FB3">
              <w:rPr>
                <w:sz w:val="22"/>
                <w:szCs w:val="22"/>
              </w:rPr>
              <w:t>100,2</w:t>
            </w:r>
          </w:p>
        </w:tc>
        <w:tc>
          <w:tcPr>
            <w:tcW w:w="998" w:type="dxa"/>
            <w:gridSpan w:val="2"/>
          </w:tcPr>
          <w:p w:rsidR="00BE3BC6" w:rsidRPr="003F4FB3" w:rsidRDefault="00BE3BC6" w:rsidP="00BE3BC6">
            <w:pPr>
              <w:widowControl w:val="0"/>
              <w:suppressAutoHyphens/>
              <w:ind w:firstLine="0"/>
              <w:jc w:val="center"/>
              <w:rPr>
                <w:sz w:val="22"/>
                <w:szCs w:val="22"/>
              </w:rPr>
            </w:pPr>
            <w:r w:rsidRPr="003F4FB3">
              <w:rPr>
                <w:sz w:val="22"/>
                <w:szCs w:val="22"/>
              </w:rPr>
              <w:t>100,4</w:t>
            </w:r>
          </w:p>
        </w:tc>
        <w:tc>
          <w:tcPr>
            <w:tcW w:w="994" w:type="dxa"/>
            <w:gridSpan w:val="2"/>
          </w:tcPr>
          <w:p w:rsidR="00BE3BC6" w:rsidRPr="003F4FB3" w:rsidRDefault="00BE3BC6" w:rsidP="00BE3BC6">
            <w:pPr>
              <w:widowControl w:val="0"/>
              <w:suppressAutoHyphens/>
              <w:ind w:firstLine="0"/>
              <w:jc w:val="center"/>
              <w:rPr>
                <w:sz w:val="22"/>
                <w:szCs w:val="22"/>
              </w:rPr>
            </w:pPr>
            <w:r w:rsidRPr="003F4FB3">
              <w:rPr>
                <w:sz w:val="22"/>
                <w:szCs w:val="22"/>
              </w:rPr>
              <w:t>100,6</w:t>
            </w:r>
          </w:p>
        </w:tc>
        <w:tc>
          <w:tcPr>
            <w:tcW w:w="978" w:type="dxa"/>
            <w:gridSpan w:val="2"/>
          </w:tcPr>
          <w:p w:rsidR="00BE3BC6" w:rsidRPr="003F4FB3" w:rsidRDefault="00BE3BC6" w:rsidP="00BE3BC6">
            <w:pPr>
              <w:widowControl w:val="0"/>
              <w:suppressAutoHyphens/>
              <w:ind w:firstLine="0"/>
              <w:jc w:val="center"/>
              <w:rPr>
                <w:sz w:val="22"/>
                <w:szCs w:val="22"/>
              </w:rPr>
            </w:pPr>
            <w:r w:rsidRPr="003F4FB3">
              <w:rPr>
                <w:sz w:val="22"/>
                <w:szCs w:val="22"/>
              </w:rPr>
              <w:t>100,8</w:t>
            </w:r>
          </w:p>
        </w:tc>
        <w:tc>
          <w:tcPr>
            <w:tcW w:w="848" w:type="dxa"/>
          </w:tcPr>
          <w:p w:rsidR="00BE3BC6" w:rsidRPr="003F4FB3" w:rsidRDefault="00BE3BC6" w:rsidP="00BE3BC6">
            <w:pPr>
              <w:widowControl w:val="0"/>
              <w:suppressAutoHyphens/>
              <w:ind w:firstLine="0"/>
              <w:jc w:val="center"/>
              <w:rPr>
                <w:sz w:val="22"/>
                <w:szCs w:val="22"/>
              </w:rPr>
            </w:pPr>
            <w:r w:rsidRPr="003F4FB3">
              <w:rPr>
                <w:sz w:val="22"/>
                <w:szCs w:val="22"/>
              </w:rPr>
              <w:t>101,0</w:t>
            </w:r>
          </w:p>
        </w:tc>
      </w:tr>
      <w:tr w:rsidR="00BE3BC6" w:rsidRPr="003F4FB3" w:rsidTr="009906EC">
        <w:trPr>
          <w:gridAfter w:val="1"/>
          <w:wAfter w:w="28" w:type="dxa"/>
        </w:trPr>
        <w:tc>
          <w:tcPr>
            <w:tcW w:w="561" w:type="dxa"/>
          </w:tcPr>
          <w:p w:rsidR="00BE3BC6" w:rsidRPr="003F4FB3" w:rsidRDefault="00BE3BC6" w:rsidP="00BE3BC6">
            <w:pPr>
              <w:pStyle w:val="aff4"/>
              <w:widowControl w:val="0"/>
              <w:numPr>
                <w:ilvl w:val="0"/>
                <w:numId w:val="28"/>
              </w:numPr>
              <w:suppressAutoHyphens/>
              <w:ind w:left="0" w:firstLine="0"/>
              <w:jc w:val="right"/>
              <w:outlineLvl w:val="3"/>
            </w:pPr>
          </w:p>
        </w:tc>
        <w:tc>
          <w:tcPr>
            <w:tcW w:w="3262" w:type="dxa"/>
            <w:tcBorders>
              <w:top w:val="single" w:sz="4" w:space="0" w:color="auto"/>
              <w:left w:val="single" w:sz="4" w:space="0" w:color="auto"/>
              <w:bottom w:val="single" w:sz="4" w:space="0" w:color="auto"/>
              <w:right w:val="single" w:sz="4" w:space="0" w:color="auto"/>
            </w:tcBorders>
          </w:tcPr>
          <w:p w:rsidR="00BE3BC6" w:rsidRPr="003F4FB3" w:rsidRDefault="00BE3BC6" w:rsidP="00BE3BC6">
            <w:pPr>
              <w:suppressAutoHyphens/>
              <w:ind w:firstLine="0"/>
              <w:rPr>
                <w:sz w:val="22"/>
                <w:szCs w:val="22"/>
                <w:lang w:eastAsia="en-US"/>
              </w:rPr>
            </w:pPr>
            <w:r w:rsidRPr="003F4FB3">
              <w:rPr>
                <w:sz w:val="22"/>
                <w:szCs w:val="22"/>
                <w:lang w:eastAsia="en-US"/>
              </w:rPr>
              <w:t>Обеспеченность населения города рабочими местами в организациях бытового обслуживания согласно нормативу</w:t>
            </w:r>
          </w:p>
        </w:tc>
        <w:tc>
          <w:tcPr>
            <w:tcW w:w="850" w:type="dxa"/>
            <w:tcBorders>
              <w:top w:val="single" w:sz="4" w:space="0" w:color="auto"/>
              <w:left w:val="single" w:sz="4" w:space="0" w:color="auto"/>
              <w:bottom w:val="single" w:sz="4" w:space="0" w:color="auto"/>
              <w:right w:val="single" w:sz="4" w:space="0" w:color="auto"/>
            </w:tcBorders>
          </w:tcPr>
          <w:p w:rsidR="00BE3BC6" w:rsidRPr="003F4FB3" w:rsidRDefault="00BE3BC6" w:rsidP="00BE3BC6">
            <w:pPr>
              <w:widowControl w:val="0"/>
              <w:suppressAutoHyphens/>
              <w:ind w:firstLine="0"/>
              <w:jc w:val="center"/>
              <w:rPr>
                <w:sz w:val="22"/>
                <w:szCs w:val="22"/>
              </w:rPr>
            </w:pPr>
            <w:r w:rsidRPr="003F4FB3">
              <w:rPr>
                <w:sz w:val="22"/>
                <w:szCs w:val="22"/>
              </w:rPr>
              <w:t>%</w:t>
            </w:r>
          </w:p>
        </w:tc>
        <w:tc>
          <w:tcPr>
            <w:tcW w:w="992" w:type="dxa"/>
          </w:tcPr>
          <w:p w:rsidR="00BE3BC6" w:rsidRPr="003F4FB3" w:rsidRDefault="00BE3BC6" w:rsidP="00BE3BC6">
            <w:pPr>
              <w:widowControl w:val="0"/>
              <w:suppressAutoHyphens/>
              <w:ind w:firstLine="0"/>
              <w:jc w:val="center"/>
              <w:rPr>
                <w:sz w:val="22"/>
                <w:szCs w:val="22"/>
              </w:rPr>
            </w:pPr>
            <w:r w:rsidRPr="003F4FB3">
              <w:rPr>
                <w:sz w:val="22"/>
                <w:szCs w:val="22"/>
              </w:rPr>
              <w:t>64,0</w:t>
            </w:r>
          </w:p>
        </w:tc>
        <w:tc>
          <w:tcPr>
            <w:tcW w:w="1002" w:type="dxa"/>
            <w:gridSpan w:val="2"/>
          </w:tcPr>
          <w:p w:rsidR="00BE3BC6" w:rsidRPr="003F4FB3" w:rsidRDefault="00BE3BC6" w:rsidP="00BE3BC6">
            <w:pPr>
              <w:widowControl w:val="0"/>
              <w:suppressAutoHyphens/>
              <w:ind w:firstLine="0"/>
              <w:jc w:val="center"/>
              <w:rPr>
                <w:sz w:val="22"/>
                <w:szCs w:val="22"/>
              </w:rPr>
            </w:pPr>
            <w:r w:rsidRPr="003F4FB3">
              <w:rPr>
                <w:sz w:val="22"/>
                <w:szCs w:val="22"/>
              </w:rPr>
              <w:t>64,2</w:t>
            </w:r>
          </w:p>
        </w:tc>
        <w:tc>
          <w:tcPr>
            <w:tcW w:w="998" w:type="dxa"/>
            <w:gridSpan w:val="2"/>
          </w:tcPr>
          <w:p w:rsidR="00BE3BC6" w:rsidRPr="003F4FB3" w:rsidRDefault="00BE3BC6" w:rsidP="00BE3BC6">
            <w:pPr>
              <w:widowControl w:val="0"/>
              <w:suppressAutoHyphens/>
              <w:ind w:firstLine="0"/>
              <w:jc w:val="center"/>
              <w:rPr>
                <w:sz w:val="22"/>
                <w:szCs w:val="22"/>
              </w:rPr>
            </w:pPr>
            <w:r w:rsidRPr="003F4FB3">
              <w:rPr>
                <w:sz w:val="22"/>
                <w:szCs w:val="22"/>
              </w:rPr>
              <w:t>64,4</w:t>
            </w:r>
          </w:p>
        </w:tc>
        <w:tc>
          <w:tcPr>
            <w:tcW w:w="994" w:type="dxa"/>
            <w:gridSpan w:val="2"/>
          </w:tcPr>
          <w:p w:rsidR="00BE3BC6" w:rsidRPr="003F4FB3" w:rsidRDefault="00BE3BC6" w:rsidP="00BE3BC6">
            <w:pPr>
              <w:widowControl w:val="0"/>
              <w:suppressAutoHyphens/>
              <w:ind w:firstLine="0"/>
              <w:jc w:val="center"/>
              <w:rPr>
                <w:sz w:val="22"/>
                <w:szCs w:val="22"/>
              </w:rPr>
            </w:pPr>
            <w:r w:rsidRPr="003F4FB3">
              <w:rPr>
                <w:sz w:val="22"/>
                <w:szCs w:val="22"/>
              </w:rPr>
              <w:t>64,6</w:t>
            </w:r>
          </w:p>
        </w:tc>
        <w:tc>
          <w:tcPr>
            <w:tcW w:w="978" w:type="dxa"/>
            <w:gridSpan w:val="2"/>
          </w:tcPr>
          <w:p w:rsidR="00BE3BC6" w:rsidRPr="003F4FB3" w:rsidRDefault="00BE3BC6" w:rsidP="00BE3BC6">
            <w:pPr>
              <w:widowControl w:val="0"/>
              <w:suppressAutoHyphens/>
              <w:ind w:firstLine="0"/>
              <w:jc w:val="center"/>
              <w:rPr>
                <w:sz w:val="22"/>
                <w:szCs w:val="22"/>
              </w:rPr>
            </w:pPr>
            <w:r w:rsidRPr="003F4FB3">
              <w:rPr>
                <w:sz w:val="22"/>
                <w:szCs w:val="22"/>
              </w:rPr>
              <w:t>64,8</w:t>
            </w:r>
          </w:p>
        </w:tc>
        <w:tc>
          <w:tcPr>
            <w:tcW w:w="848" w:type="dxa"/>
          </w:tcPr>
          <w:p w:rsidR="00BE3BC6" w:rsidRPr="003F4FB3" w:rsidRDefault="00BE3BC6" w:rsidP="00BE3BC6">
            <w:pPr>
              <w:widowControl w:val="0"/>
              <w:suppressAutoHyphens/>
              <w:ind w:firstLine="0"/>
              <w:jc w:val="center"/>
              <w:rPr>
                <w:sz w:val="22"/>
                <w:szCs w:val="22"/>
              </w:rPr>
            </w:pPr>
            <w:r w:rsidRPr="003F4FB3">
              <w:rPr>
                <w:sz w:val="22"/>
                <w:szCs w:val="22"/>
              </w:rPr>
              <w:t>65,0</w:t>
            </w:r>
          </w:p>
        </w:tc>
      </w:tr>
      <w:tr w:rsidR="00BE3BC6" w:rsidRPr="003F4FB3" w:rsidTr="009906EC">
        <w:trPr>
          <w:gridAfter w:val="1"/>
          <w:wAfter w:w="28" w:type="dxa"/>
        </w:trPr>
        <w:tc>
          <w:tcPr>
            <w:tcW w:w="561" w:type="dxa"/>
          </w:tcPr>
          <w:p w:rsidR="00BE3BC6" w:rsidRPr="003F4FB3" w:rsidRDefault="00BE3BC6" w:rsidP="00BE3BC6">
            <w:pPr>
              <w:pStyle w:val="aff4"/>
              <w:widowControl w:val="0"/>
              <w:numPr>
                <w:ilvl w:val="0"/>
                <w:numId w:val="28"/>
              </w:numPr>
              <w:suppressAutoHyphens/>
              <w:ind w:left="0" w:firstLine="0"/>
              <w:jc w:val="right"/>
              <w:outlineLvl w:val="3"/>
            </w:pPr>
          </w:p>
        </w:tc>
        <w:tc>
          <w:tcPr>
            <w:tcW w:w="3262" w:type="dxa"/>
            <w:tcBorders>
              <w:top w:val="single" w:sz="4" w:space="0" w:color="auto"/>
              <w:left w:val="single" w:sz="4" w:space="0" w:color="auto"/>
              <w:bottom w:val="single" w:sz="4" w:space="0" w:color="auto"/>
              <w:right w:val="single" w:sz="4" w:space="0" w:color="auto"/>
            </w:tcBorders>
          </w:tcPr>
          <w:p w:rsidR="00BE3BC6" w:rsidRPr="003F4FB3" w:rsidRDefault="00BE3BC6" w:rsidP="00BE3BC6">
            <w:pPr>
              <w:suppressAutoHyphens/>
              <w:ind w:firstLine="0"/>
              <w:rPr>
                <w:sz w:val="22"/>
                <w:szCs w:val="22"/>
                <w:lang w:eastAsia="en-US"/>
              </w:rPr>
            </w:pPr>
            <w:r w:rsidRPr="003F4FB3">
              <w:rPr>
                <w:sz w:val="22"/>
                <w:szCs w:val="22"/>
                <w:lang w:eastAsia="en-US"/>
              </w:rPr>
              <w:t xml:space="preserve">Доля торговых мест, предоставляемых товаропроизводителям сельскохозяйственной продукции и гражданам, ведущим фермерские (крестьянские), личные подсобные хозяйства, на </w:t>
            </w:r>
            <w:r w:rsidR="009906EC" w:rsidRPr="003F4FB3">
              <w:rPr>
                <w:sz w:val="22"/>
                <w:szCs w:val="22"/>
                <w:lang w:eastAsia="en-US"/>
              </w:rPr>
              <w:t xml:space="preserve">сельскохозяйственных </w:t>
            </w:r>
            <w:r w:rsidRPr="003F4FB3">
              <w:rPr>
                <w:sz w:val="22"/>
                <w:szCs w:val="22"/>
                <w:lang w:eastAsia="en-US"/>
              </w:rPr>
              <w:t>розничных рынках</w:t>
            </w:r>
          </w:p>
        </w:tc>
        <w:tc>
          <w:tcPr>
            <w:tcW w:w="850" w:type="dxa"/>
            <w:tcBorders>
              <w:top w:val="single" w:sz="4" w:space="0" w:color="auto"/>
              <w:left w:val="single" w:sz="4" w:space="0" w:color="auto"/>
              <w:bottom w:val="single" w:sz="4" w:space="0" w:color="auto"/>
              <w:right w:val="single" w:sz="4" w:space="0" w:color="auto"/>
            </w:tcBorders>
          </w:tcPr>
          <w:p w:rsidR="009906EC" w:rsidRPr="003F4FB3" w:rsidRDefault="00BE3BC6" w:rsidP="00BE3BC6">
            <w:pPr>
              <w:suppressAutoHyphens/>
              <w:ind w:firstLine="0"/>
              <w:jc w:val="center"/>
              <w:rPr>
                <w:sz w:val="22"/>
                <w:szCs w:val="22"/>
                <w:lang w:eastAsia="en-US"/>
              </w:rPr>
            </w:pPr>
            <w:r w:rsidRPr="003F4FB3">
              <w:rPr>
                <w:sz w:val="22"/>
                <w:szCs w:val="22"/>
                <w:lang w:eastAsia="en-US"/>
              </w:rPr>
              <w:t>%</w:t>
            </w:r>
          </w:p>
          <w:p w:rsidR="00BE3BC6" w:rsidRPr="003F4FB3" w:rsidRDefault="00BE3BC6" w:rsidP="00BE3BC6">
            <w:pPr>
              <w:suppressAutoHyphens/>
              <w:ind w:firstLine="0"/>
              <w:jc w:val="center"/>
              <w:rPr>
                <w:sz w:val="22"/>
                <w:szCs w:val="22"/>
                <w:lang w:eastAsia="en-US"/>
              </w:rPr>
            </w:pPr>
            <w:r w:rsidRPr="003F4FB3">
              <w:rPr>
                <w:sz w:val="22"/>
                <w:szCs w:val="22"/>
                <w:lang w:eastAsia="en-US"/>
              </w:rPr>
              <w:t xml:space="preserve">(не менее) </w:t>
            </w:r>
          </w:p>
        </w:tc>
        <w:tc>
          <w:tcPr>
            <w:tcW w:w="992" w:type="dxa"/>
          </w:tcPr>
          <w:p w:rsidR="00BE3BC6" w:rsidRPr="003F4FB3" w:rsidRDefault="00BE3BC6" w:rsidP="00BE3BC6">
            <w:pPr>
              <w:widowControl w:val="0"/>
              <w:suppressAutoHyphens/>
              <w:ind w:firstLine="0"/>
              <w:jc w:val="center"/>
              <w:rPr>
                <w:sz w:val="22"/>
                <w:szCs w:val="22"/>
              </w:rPr>
            </w:pPr>
            <w:r w:rsidRPr="003F4FB3">
              <w:rPr>
                <w:sz w:val="22"/>
                <w:szCs w:val="22"/>
              </w:rPr>
              <w:t>50</w:t>
            </w:r>
          </w:p>
        </w:tc>
        <w:tc>
          <w:tcPr>
            <w:tcW w:w="1002" w:type="dxa"/>
            <w:gridSpan w:val="2"/>
          </w:tcPr>
          <w:p w:rsidR="00BE3BC6" w:rsidRPr="003F4FB3" w:rsidRDefault="00BE3BC6" w:rsidP="00BE3BC6">
            <w:pPr>
              <w:widowControl w:val="0"/>
              <w:suppressAutoHyphens/>
              <w:ind w:firstLine="0"/>
              <w:jc w:val="center"/>
              <w:rPr>
                <w:sz w:val="22"/>
                <w:szCs w:val="22"/>
              </w:rPr>
            </w:pPr>
            <w:r w:rsidRPr="003F4FB3">
              <w:rPr>
                <w:sz w:val="22"/>
                <w:szCs w:val="22"/>
              </w:rPr>
              <w:t>50</w:t>
            </w:r>
          </w:p>
        </w:tc>
        <w:tc>
          <w:tcPr>
            <w:tcW w:w="998" w:type="dxa"/>
            <w:gridSpan w:val="2"/>
          </w:tcPr>
          <w:p w:rsidR="00BE3BC6" w:rsidRPr="003F4FB3" w:rsidRDefault="00BE3BC6" w:rsidP="00BE3BC6">
            <w:pPr>
              <w:widowControl w:val="0"/>
              <w:suppressAutoHyphens/>
              <w:ind w:firstLine="0"/>
              <w:jc w:val="center"/>
              <w:rPr>
                <w:sz w:val="22"/>
                <w:szCs w:val="22"/>
              </w:rPr>
            </w:pPr>
            <w:r w:rsidRPr="003F4FB3">
              <w:rPr>
                <w:sz w:val="22"/>
                <w:szCs w:val="22"/>
              </w:rPr>
              <w:t>50</w:t>
            </w:r>
          </w:p>
        </w:tc>
        <w:tc>
          <w:tcPr>
            <w:tcW w:w="994" w:type="dxa"/>
            <w:gridSpan w:val="2"/>
          </w:tcPr>
          <w:p w:rsidR="00BE3BC6" w:rsidRPr="003F4FB3" w:rsidRDefault="00BE3BC6" w:rsidP="00BE3BC6">
            <w:pPr>
              <w:widowControl w:val="0"/>
              <w:suppressAutoHyphens/>
              <w:ind w:firstLine="0"/>
              <w:jc w:val="center"/>
              <w:rPr>
                <w:sz w:val="22"/>
                <w:szCs w:val="22"/>
              </w:rPr>
            </w:pPr>
            <w:r w:rsidRPr="003F4FB3">
              <w:rPr>
                <w:sz w:val="22"/>
                <w:szCs w:val="22"/>
              </w:rPr>
              <w:t>50</w:t>
            </w:r>
          </w:p>
        </w:tc>
        <w:tc>
          <w:tcPr>
            <w:tcW w:w="978" w:type="dxa"/>
            <w:gridSpan w:val="2"/>
          </w:tcPr>
          <w:p w:rsidR="00BE3BC6" w:rsidRPr="003F4FB3" w:rsidRDefault="00BE3BC6" w:rsidP="00BE3BC6">
            <w:pPr>
              <w:widowControl w:val="0"/>
              <w:suppressAutoHyphens/>
              <w:ind w:firstLine="0"/>
              <w:jc w:val="center"/>
              <w:rPr>
                <w:sz w:val="22"/>
                <w:szCs w:val="22"/>
              </w:rPr>
            </w:pPr>
            <w:r w:rsidRPr="003F4FB3">
              <w:rPr>
                <w:sz w:val="22"/>
                <w:szCs w:val="22"/>
              </w:rPr>
              <w:t>50</w:t>
            </w:r>
          </w:p>
        </w:tc>
        <w:tc>
          <w:tcPr>
            <w:tcW w:w="848" w:type="dxa"/>
          </w:tcPr>
          <w:p w:rsidR="00BE3BC6" w:rsidRPr="003F4FB3" w:rsidRDefault="00BE3BC6" w:rsidP="00BE3BC6">
            <w:pPr>
              <w:widowControl w:val="0"/>
              <w:suppressAutoHyphens/>
              <w:ind w:firstLine="0"/>
              <w:jc w:val="center"/>
              <w:rPr>
                <w:sz w:val="22"/>
                <w:szCs w:val="22"/>
              </w:rPr>
            </w:pPr>
            <w:r w:rsidRPr="003F4FB3">
              <w:rPr>
                <w:sz w:val="22"/>
                <w:szCs w:val="22"/>
              </w:rPr>
              <w:t>50</w:t>
            </w:r>
          </w:p>
        </w:tc>
      </w:tr>
    </w:tbl>
    <w:p w:rsidR="00D86F66" w:rsidRPr="003F4FB3" w:rsidRDefault="00D86F66" w:rsidP="00D86F66">
      <w:pPr>
        <w:widowControl w:val="0"/>
        <w:suppressAutoHyphens/>
        <w:ind w:firstLine="567"/>
        <w:rPr>
          <w:szCs w:val="28"/>
        </w:rPr>
      </w:pPr>
      <w:bookmarkStart w:id="0" w:name="P439"/>
      <w:bookmarkEnd w:id="0"/>
    </w:p>
    <w:p w:rsidR="00D86F66" w:rsidRPr="003F4FB3" w:rsidRDefault="00D86F66" w:rsidP="00D86F66">
      <w:pPr>
        <w:ind w:firstLine="0"/>
        <w:jc w:val="left"/>
        <w:rPr>
          <w:szCs w:val="28"/>
          <w:lang w:eastAsia="en-US"/>
        </w:rPr>
        <w:sectPr w:rsidR="00D86F66" w:rsidRPr="003F4FB3" w:rsidSect="00EC14F3">
          <w:headerReference w:type="default" r:id="rId11"/>
          <w:type w:val="continuous"/>
          <w:pgSz w:w="11906" w:h="16838"/>
          <w:pgMar w:top="1134" w:right="851" w:bottom="1134" w:left="1134" w:header="284" w:footer="79" w:gutter="0"/>
          <w:cols w:space="720"/>
          <w:titlePg/>
          <w:docGrid w:linePitch="381"/>
        </w:sectPr>
      </w:pPr>
    </w:p>
    <w:p w:rsidR="00C41E94" w:rsidRPr="003F4FB3" w:rsidRDefault="00C41E94" w:rsidP="00C41E94">
      <w:pPr>
        <w:widowControl w:val="0"/>
        <w:suppressAutoHyphens/>
        <w:ind w:firstLine="0"/>
        <w:jc w:val="center"/>
        <w:outlineLvl w:val="3"/>
        <w:rPr>
          <w:szCs w:val="28"/>
        </w:rPr>
      </w:pPr>
      <w:bookmarkStart w:id="1" w:name="P433"/>
      <w:bookmarkEnd w:id="1"/>
      <w:r w:rsidRPr="003F4FB3">
        <w:rPr>
          <w:szCs w:val="28"/>
        </w:rPr>
        <w:lastRenderedPageBreak/>
        <w:t>Методика расчета целевых индикаторов Программы</w:t>
      </w:r>
    </w:p>
    <w:p w:rsidR="00D86F66" w:rsidRPr="003F4FB3" w:rsidRDefault="00D86F66" w:rsidP="00D86F66">
      <w:pPr>
        <w:widowControl w:val="0"/>
        <w:suppressAutoHyphens/>
        <w:ind w:firstLine="567"/>
        <w:jc w:val="right"/>
        <w:outlineLvl w:val="3"/>
        <w:rPr>
          <w:szCs w:val="28"/>
        </w:rPr>
      </w:pPr>
      <w:r w:rsidRPr="003F4FB3">
        <w:rPr>
          <w:szCs w:val="28"/>
        </w:rPr>
        <w:t>Таблица 2</w:t>
      </w:r>
    </w:p>
    <w:tbl>
      <w:tblPr>
        <w:tblW w:w="1582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09"/>
        <w:gridCol w:w="2693"/>
        <w:gridCol w:w="964"/>
        <w:gridCol w:w="1022"/>
        <w:gridCol w:w="1412"/>
        <w:gridCol w:w="3198"/>
        <w:gridCol w:w="13"/>
        <w:gridCol w:w="1609"/>
        <w:gridCol w:w="2189"/>
        <w:gridCol w:w="1985"/>
        <w:gridCol w:w="35"/>
      </w:tblGrid>
      <w:tr w:rsidR="00D86F66" w:rsidRPr="003F4FB3" w:rsidTr="00F36C44">
        <w:tc>
          <w:tcPr>
            <w:tcW w:w="709" w:type="dxa"/>
            <w:vMerge w:val="restart"/>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jc w:val="center"/>
              <w:rPr>
                <w:sz w:val="22"/>
                <w:szCs w:val="22"/>
              </w:rPr>
            </w:pPr>
            <w:r w:rsidRPr="003F4FB3">
              <w:rPr>
                <w:sz w:val="22"/>
                <w:szCs w:val="22"/>
              </w:rPr>
              <w:t xml:space="preserve">№ </w:t>
            </w:r>
          </w:p>
          <w:p w:rsidR="00D86F66" w:rsidRPr="003F4FB3" w:rsidRDefault="00D86F66">
            <w:pPr>
              <w:widowControl w:val="0"/>
              <w:suppressAutoHyphens/>
              <w:ind w:firstLine="0"/>
              <w:jc w:val="center"/>
              <w:rPr>
                <w:sz w:val="22"/>
                <w:szCs w:val="22"/>
              </w:rPr>
            </w:pPr>
            <w:proofErr w:type="spellStart"/>
            <w:proofErr w:type="gramStart"/>
            <w:r w:rsidRPr="003F4FB3">
              <w:rPr>
                <w:sz w:val="22"/>
                <w:szCs w:val="22"/>
              </w:rPr>
              <w:t>п</w:t>
            </w:r>
            <w:proofErr w:type="spellEnd"/>
            <w:proofErr w:type="gramEnd"/>
            <w:r w:rsidRPr="003F4FB3">
              <w:rPr>
                <w:sz w:val="22"/>
                <w:szCs w:val="22"/>
              </w:rPr>
              <w:t>/</w:t>
            </w:r>
            <w:proofErr w:type="spellStart"/>
            <w:r w:rsidRPr="003F4FB3">
              <w:rPr>
                <w:sz w:val="22"/>
                <w:szCs w:val="22"/>
              </w:rPr>
              <w:t>п</w:t>
            </w:r>
            <w:proofErr w:type="spellEnd"/>
          </w:p>
        </w:tc>
        <w:tc>
          <w:tcPr>
            <w:tcW w:w="2693" w:type="dxa"/>
            <w:vMerge w:val="restart"/>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jc w:val="center"/>
              <w:rPr>
                <w:sz w:val="22"/>
                <w:szCs w:val="22"/>
              </w:rPr>
            </w:pPr>
            <w:r w:rsidRPr="003F4FB3">
              <w:rPr>
                <w:sz w:val="22"/>
                <w:szCs w:val="22"/>
              </w:rPr>
              <w:t>Наименование показателя целевого индикатора</w:t>
            </w:r>
          </w:p>
        </w:tc>
        <w:tc>
          <w:tcPr>
            <w:tcW w:w="964" w:type="dxa"/>
            <w:vMerge w:val="restart"/>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jc w:val="center"/>
              <w:rPr>
                <w:sz w:val="22"/>
                <w:szCs w:val="22"/>
              </w:rPr>
            </w:pPr>
            <w:r w:rsidRPr="003F4FB3">
              <w:rPr>
                <w:sz w:val="22"/>
                <w:szCs w:val="22"/>
              </w:rPr>
              <w:t>Единица измерения</w:t>
            </w:r>
          </w:p>
        </w:tc>
        <w:tc>
          <w:tcPr>
            <w:tcW w:w="1022" w:type="dxa"/>
            <w:vMerge w:val="restart"/>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jc w:val="center"/>
              <w:rPr>
                <w:sz w:val="22"/>
                <w:szCs w:val="22"/>
              </w:rPr>
            </w:pPr>
            <w:r w:rsidRPr="003F4FB3">
              <w:rPr>
                <w:sz w:val="22"/>
                <w:szCs w:val="22"/>
              </w:rPr>
              <w:t xml:space="preserve">НПА, </w:t>
            </w:r>
            <w:proofErr w:type="gramStart"/>
            <w:r w:rsidRPr="003F4FB3">
              <w:rPr>
                <w:sz w:val="22"/>
                <w:szCs w:val="22"/>
              </w:rPr>
              <w:t>определяющий</w:t>
            </w:r>
            <w:proofErr w:type="gramEnd"/>
            <w:r w:rsidRPr="003F4FB3">
              <w:rPr>
                <w:sz w:val="22"/>
                <w:szCs w:val="22"/>
              </w:rPr>
              <w:t xml:space="preserve"> методику расчета показателя целевого индикатора</w:t>
            </w:r>
          </w:p>
        </w:tc>
        <w:tc>
          <w:tcPr>
            <w:tcW w:w="4623" w:type="dxa"/>
            <w:gridSpan w:val="3"/>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jc w:val="center"/>
              <w:rPr>
                <w:sz w:val="22"/>
                <w:szCs w:val="22"/>
              </w:rPr>
            </w:pPr>
            <w:r w:rsidRPr="003F4FB3">
              <w:rPr>
                <w:sz w:val="22"/>
                <w:szCs w:val="22"/>
              </w:rPr>
              <w:t>Расчет показателя целевого индикатора</w:t>
            </w:r>
          </w:p>
        </w:tc>
        <w:tc>
          <w:tcPr>
            <w:tcW w:w="5818" w:type="dxa"/>
            <w:gridSpan w:val="4"/>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jc w:val="center"/>
              <w:rPr>
                <w:sz w:val="22"/>
                <w:szCs w:val="22"/>
              </w:rPr>
            </w:pPr>
            <w:r w:rsidRPr="003F4FB3">
              <w:rPr>
                <w:sz w:val="22"/>
                <w:szCs w:val="22"/>
              </w:rPr>
              <w:t>Исходные данные для расчета значений показателя целевого индикатора</w:t>
            </w:r>
          </w:p>
        </w:tc>
      </w:tr>
      <w:tr w:rsidR="00D86F66" w:rsidRPr="003F4FB3" w:rsidTr="00F36C44">
        <w:trPr>
          <w:gridAfter w:val="1"/>
          <w:wAfter w:w="35" w:type="dxa"/>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86F66" w:rsidRPr="003F4FB3" w:rsidRDefault="00D86F66">
            <w:pPr>
              <w:ind w:firstLine="0"/>
              <w:jc w:val="left"/>
              <w:rP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86F66" w:rsidRPr="003F4FB3" w:rsidRDefault="00D86F66">
            <w:pPr>
              <w:ind w:firstLine="0"/>
              <w:jc w:val="left"/>
              <w:rPr>
                <w:sz w:val="22"/>
                <w:szCs w:val="22"/>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86F66" w:rsidRPr="003F4FB3" w:rsidRDefault="00D86F66">
            <w:pPr>
              <w:ind w:firstLine="0"/>
              <w:jc w:val="left"/>
              <w:rPr>
                <w:sz w:val="22"/>
                <w:szCs w:val="22"/>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D86F66" w:rsidRPr="003F4FB3" w:rsidRDefault="00D86F66">
            <w:pPr>
              <w:ind w:firstLine="0"/>
              <w:jc w:val="left"/>
              <w:rPr>
                <w:sz w:val="22"/>
                <w:szCs w:val="22"/>
              </w:rPr>
            </w:pPr>
          </w:p>
        </w:tc>
        <w:tc>
          <w:tcPr>
            <w:tcW w:w="1412" w:type="dxa"/>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jc w:val="center"/>
              <w:rPr>
                <w:sz w:val="22"/>
                <w:szCs w:val="22"/>
              </w:rPr>
            </w:pPr>
            <w:r w:rsidRPr="003F4FB3">
              <w:rPr>
                <w:sz w:val="22"/>
                <w:szCs w:val="22"/>
              </w:rPr>
              <w:t>формула расчета</w:t>
            </w:r>
          </w:p>
        </w:tc>
        <w:tc>
          <w:tcPr>
            <w:tcW w:w="3198" w:type="dxa"/>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jc w:val="center"/>
              <w:rPr>
                <w:sz w:val="22"/>
                <w:szCs w:val="22"/>
              </w:rPr>
            </w:pPr>
            <w:r w:rsidRPr="003F4FB3">
              <w:rPr>
                <w:sz w:val="22"/>
                <w:szCs w:val="22"/>
              </w:rPr>
              <w:t>буквенное обозначение переменной в формуле расчета</w:t>
            </w:r>
          </w:p>
        </w:tc>
        <w:tc>
          <w:tcPr>
            <w:tcW w:w="1622" w:type="dxa"/>
            <w:gridSpan w:val="2"/>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jc w:val="center"/>
              <w:rPr>
                <w:sz w:val="22"/>
                <w:szCs w:val="22"/>
              </w:rPr>
            </w:pPr>
            <w:r w:rsidRPr="003F4FB3">
              <w:rPr>
                <w:sz w:val="22"/>
                <w:szCs w:val="22"/>
              </w:rPr>
              <w:t>источник исходных данных</w:t>
            </w:r>
          </w:p>
        </w:tc>
        <w:tc>
          <w:tcPr>
            <w:tcW w:w="2189" w:type="dxa"/>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jc w:val="center"/>
              <w:rPr>
                <w:sz w:val="22"/>
                <w:szCs w:val="22"/>
              </w:rPr>
            </w:pPr>
            <w:r w:rsidRPr="003F4FB3">
              <w:rPr>
                <w:sz w:val="22"/>
                <w:szCs w:val="22"/>
              </w:rPr>
              <w:t>метод сбора исходных данных</w:t>
            </w:r>
          </w:p>
        </w:tc>
        <w:tc>
          <w:tcPr>
            <w:tcW w:w="1985" w:type="dxa"/>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jc w:val="center"/>
              <w:rPr>
                <w:sz w:val="22"/>
                <w:szCs w:val="22"/>
              </w:rPr>
            </w:pPr>
            <w:r w:rsidRPr="003F4FB3">
              <w:rPr>
                <w:sz w:val="22"/>
                <w:szCs w:val="22"/>
              </w:rPr>
              <w:t>периодичность сбора и срок представления исходных данных</w:t>
            </w:r>
          </w:p>
        </w:tc>
      </w:tr>
      <w:tr w:rsidR="00D86F66" w:rsidRPr="003F4FB3" w:rsidTr="00F36C44">
        <w:trPr>
          <w:gridAfter w:val="1"/>
          <w:wAfter w:w="35" w:type="dxa"/>
        </w:trPr>
        <w:tc>
          <w:tcPr>
            <w:tcW w:w="709" w:type="dxa"/>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jc w:val="center"/>
              <w:rPr>
                <w:sz w:val="22"/>
                <w:szCs w:val="22"/>
              </w:rPr>
            </w:pPr>
            <w:r w:rsidRPr="003F4FB3">
              <w:rPr>
                <w:sz w:val="22"/>
                <w:szCs w:val="22"/>
              </w:rPr>
              <w:t>1</w:t>
            </w:r>
          </w:p>
        </w:tc>
        <w:tc>
          <w:tcPr>
            <w:tcW w:w="2693" w:type="dxa"/>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jc w:val="center"/>
              <w:rPr>
                <w:sz w:val="22"/>
                <w:szCs w:val="22"/>
              </w:rPr>
            </w:pPr>
            <w:r w:rsidRPr="003F4FB3">
              <w:rPr>
                <w:sz w:val="22"/>
                <w:szCs w:val="22"/>
              </w:rPr>
              <w:t>2</w:t>
            </w:r>
          </w:p>
        </w:tc>
        <w:tc>
          <w:tcPr>
            <w:tcW w:w="964" w:type="dxa"/>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jc w:val="center"/>
              <w:rPr>
                <w:sz w:val="22"/>
                <w:szCs w:val="22"/>
              </w:rPr>
            </w:pPr>
            <w:r w:rsidRPr="003F4FB3">
              <w:rPr>
                <w:sz w:val="22"/>
                <w:szCs w:val="22"/>
              </w:rPr>
              <w:t>3</w:t>
            </w:r>
          </w:p>
        </w:tc>
        <w:tc>
          <w:tcPr>
            <w:tcW w:w="1022" w:type="dxa"/>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jc w:val="center"/>
              <w:rPr>
                <w:sz w:val="22"/>
                <w:szCs w:val="22"/>
              </w:rPr>
            </w:pPr>
            <w:r w:rsidRPr="003F4FB3">
              <w:rPr>
                <w:sz w:val="22"/>
                <w:szCs w:val="22"/>
              </w:rPr>
              <w:t>4</w:t>
            </w:r>
          </w:p>
        </w:tc>
        <w:tc>
          <w:tcPr>
            <w:tcW w:w="1412" w:type="dxa"/>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jc w:val="center"/>
              <w:rPr>
                <w:sz w:val="22"/>
                <w:szCs w:val="22"/>
              </w:rPr>
            </w:pPr>
            <w:r w:rsidRPr="003F4FB3">
              <w:rPr>
                <w:sz w:val="22"/>
                <w:szCs w:val="22"/>
              </w:rPr>
              <w:t>5</w:t>
            </w:r>
          </w:p>
        </w:tc>
        <w:tc>
          <w:tcPr>
            <w:tcW w:w="3198" w:type="dxa"/>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jc w:val="center"/>
              <w:rPr>
                <w:sz w:val="22"/>
                <w:szCs w:val="22"/>
              </w:rPr>
            </w:pPr>
            <w:r w:rsidRPr="003F4FB3">
              <w:rPr>
                <w:sz w:val="22"/>
                <w:szCs w:val="22"/>
              </w:rPr>
              <w:t>6</w:t>
            </w:r>
          </w:p>
        </w:tc>
        <w:tc>
          <w:tcPr>
            <w:tcW w:w="1622" w:type="dxa"/>
            <w:gridSpan w:val="2"/>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jc w:val="center"/>
              <w:rPr>
                <w:sz w:val="22"/>
                <w:szCs w:val="22"/>
              </w:rPr>
            </w:pPr>
            <w:r w:rsidRPr="003F4FB3">
              <w:rPr>
                <w:sz w:val="22"/>
                <w:szCs w:val="22"/>
              </w:rPr>
              <w:t>7</w:t>
            </w:r>
          </w:p>
        </w:tc>
        <w:tc>
          <w:tcPr>
            <w:tcW w:w="2189" w:type="dxa"/>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jc w:val="center"/>
              <w:rPr>
                <w:sz w:val="22"/>
                <w:szCs w:val="22"/>
              </w:rPr>
            </w:pPr>
            <w:r w:rsidRPr="003F4FB3">
              <w:rPr>
                <w:sz w:val="22"/>
                <w:szCs w:val="22"/>
              </w:rPr>
              <w:t>8</w:t>
            </w:r>
          </w:p>
        </w:tc>
        <w:tc>
          <w:tcPr>
            <w:tcW w:w="1985" w:type="dxa"/>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jc w:val="center"/>
              <w:rPr>
                <w:sz w:val="22"/>
                <w:szCs w:val="22"/>
              </w:rPr>
            </w:pPr>
            <w:r w:rsidRPr="003F4FB3">
              <w:rPr>
                <w:sz w:val="22"/>
                <w:szCs w:val="22"/>
              </w:rPr>
              <w:t>9</w:t>
            </w:r>
          </w:p>
        </w:tc>
      </w:tr>
      <w:tr w:rsidR="00D86F66" w:rsidRPr="003F4FB3" w:rsidTr="00F36C44">
        <w:trPr>
          <w:gridAfter w:val="1"/>
          <w:wAfter w:w="35" w:type="dxa"/>
        </w:trPr>
        <w:tc>
          <w:tcPr>
            <w:tcW w:w="709" w:type="dxa"/>
            <w:tcBorders>
              <w:top w:val="single" w:sz="4" w:space="0" w:color="auto"/>
              <w:left w:val="single" w:sz="4" w:space="0" w:color="auto"/>
              <w:bottom w:val="single" w:sz="4" w:space="0" w:color="auto"/>
              <w:right w:val="single" w:sz="4" w:space="0" w:color="auto"/>
            </w:tcBorders>
          </w:tcPr>
          <w:p w:rsidR="00D86F66" w:rsidRPr="003F4FB3" w:rsidRDefault="00D86F66" w:rsidP="00D86F66">
            <w:pPr>
              <w:widowControl w:val="0"/>
              <w:numPr>
                <w:ilvl w:val="0"/>
                <w:numId w:val="24"/>
              </w:numPr>
              <w:tabs>
                <w:tab w:val="left" w:pos="-2472"/>
              </w:tabs>
              <w:suppressAutoHyphens/>
              <w:ind w:left="-62" w:firstLine="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EC5C11" w:rsidRPr="003F4FB3" w:rsidRDefault="00EC5C11" w:rsidP="00EC5C11">
            <w:pPr>
              <w:suppressAutoHyphens/>
              <w:ind w:firstLine="0"/>
              <w:rPr>
                <w:color w:val="000000"/>
                <w:sz w:val="22"/>
                <w:szCs w:val="22"/>
                <w:lang w:eastAsia="en-US"/>
              </w:rPr>
            </w:pPr>
            <w:r w:rsidRPr="003F4FB3">
              <w:rPr>
                <w:color w:val="000000"/>
                <w:sz w:val="22"/>
                <w:szCs w:val="22"/>
                <w:lang w:eastAsia="en-US"/>
              </w:rPr>
              <w:t xml:space="preserve">Число субъектов малого и среднего предпринимательства (юридические лица и индивидуальные предприниматели) </w:t>
            </w:r>
          </w:p>
          <w:p w:rsidR="00D86F66" w:rsidRPr="003F4FB3" w:rsidRDefault="00EC5C11" w:rsidP="00EC5C11">
            <w:pPr>
              <w:suppressAutoHyphens/>
              <w:ind w:firstLine="0"/>
              <w:rPr>
                <w:sz w:val="22"/>
                <w:szCs w:val="22"/>
                <w:lang w:eastAsia="en-US"/>
              </w:rPr>
            </w:pPr>
            <w:r w:rsidRPr="003F4FB3">
              <w:rPr>
                <w:color w:val="000000"/>
                <w:sz w:val="22"/>
                <w:szCs w:val="22"/>
                <w:lang w:eastAsia="en-US"/>
              </w:rPr>
              <w:t>на 10 тыс. человек населения</w:t>
            </w:r>
          </w:p>
        </w:tc>
        <w:tc>
          <w:tcPr>
            <w:tcW w:w="964" w:type="dxa"/>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jc w:val="center"/>
              <w:rPr>
                <w:sz w:val="22"/>
                <w:szCs w:val="22"/>
              </w:rPr>
            </w:pPr>
            <w:r w:rsidRPr="003F4FB3">
              <w:rPr>
                <w:sz w:val="22"/>
                <w:szCs w:val="22"/>
              </w:rPr>
              <w:t>ед.</w:t>
            </w:r>
          </w:p>
        </w:tc>
        <w:tc>
          <w:tcPr>
            <w:tcW w:w="1022" w:type="dxa"/>
            <w:tcBorders>
              <w:top w:val="single" w:sz="4" w:space="0" w:color="auto"/>
              <w:left w:val="single" w:sz="4" w:space="0" w:color="auto"/>
              <w:bottom w:val="single" w:sz="4" w:space="0" w:color="auto"/>
              <w:right w:val="single" w:sz="4" w:space="0" w:color="auto"/>
            </w:tcBorders>
            <w:hideMark/>
          </w:tcPr>
          <w:p w:rsidR="00D86F66" w:rsidRPr="003F4FB3" w:rsidRDefault="00D86F66">
            <w:pPr>
              <w:suppressAutoHyphens/>
              <w:ind w:firstLine="0"/>
              <w:jc w:val="center"/>
              <w:rPr>
                <w:sz w:val="22"/>
                <w:szCs w:val="22"/>
                <w:lang w:eastAsia="en-US"/>
              </w:rPr>
            </w:pPr>
            <w:r w:rsidRPr="003F4FB3">
              <w:rPr>
                <w:sz w:val="22"/>
                <w:szCs w:val="22"/>
                <w:lang w:eastAsia="en-US"/>
              </w:rPr>
              <w:t>-</w:t>
            </w:r>
          </w:p>
        </w:tc>
        <w:tc>
          <w:tcPr>
            <w:tcW w:w="1412" w:type="dxa"/>
            <w:tcBorders>
              <w:top w:val="single" w:sz="4" w:space="0" w:color="auto"/>
              <w:left w:val="single" w:sz="4" w:space="0" w:color="auto"/>
              <w:bottom w:val="single" w:sz="4" w:space="0" w:color="auto"/>
              <w:right w:val="single" w:sz="4" w:space="0" w:color="auto"/>
            </w:tcBorders>
            <w:hideMark/>
          </w:tcPr>
          <w:p w:rsidR="00D86F66" w:rsidRPr="003F4FB3" w:rsidRDefault="00D86F66">
            <w:pPr>
              <w:suppressAutoHyphens/>
              <w:ind w:firstLine="0"/>
              <w:jc w:val="center"/>
              <w:rPr>
                <w:sz w:val="22"/>
                <w:szCs w:val="22"/>
                <w:lang w:eastAsia="en-US"/>
              </w:rPr>
            </w:pPr>
            <w:r w:rsidRPr="003F4FB3">
              <w:rPr>
                <w:noProof/>
                <w:position w:val="-24"/>
                <w:sz w:val="22"/>
                <w:szCs w:val="22"/>
              </w:rPr>
              <w:drawing>
                <wp:inline distT="0" distB="0" distL="0" distR="0">
                  <wp:extent cx="818515" cy="3829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8515" cy="382905"/>
                          </a:xfrm>
                          <a:prstGeom prst="rect">
                            <a:avLst/>
                          </a:prstGeom>
                          <a:noFill/>
                          <a:ln>
                            <a:noFill/>
                          </a:ln>
                        </pic:spPr>
                      </pic:pic>
                    </a:graphicData>
                  </a:graphic>
                </wp:inline>
              </w:drawing>
            </w:r>
          </w:p>
        </w:tc>
        <w:tc>
          <w:tcPr>
            <w:tcW w:w="3198" w:type="dxa"/>
            <w:tcBorders>
              <w:top w:val="single" w:sz="4" w:space="0" w:color="auto"/>
              <w:left w:val="single" w:sz="4" w:space="0" w:color="auto"/>
              <w:bottom w:val="single" w:sz="4" w:space="0" w:color="auto"/>
              <w:right w:val="single" w:sz="4" w:space="0" w:color="auto"/>
            </w:tcBorders>
            <w:hideMark/>
          </w:tcPr>
          <w:p w:rsidR="00D86F66" w:rsidRPr="003F4FB3" w:rsidRDefault="00D86F66">
            <w:pPr>
              <w:suppressAutoHyphens/>
              <w:ind w:firstLine="0"/>
              <w:rPr>
                <w:sz w:val="22"/>
                <w:szCs w:val="22"/>
                <w:lang w:eastAsia="en-US"/>
              </w:rPr>
            </w:pPr>
            <w:r w:rsidRPr="003F4FB3">
              <w:rPr>
                <w:sz w:val="22"/>
                <w:szCs w:val="22"/>
                <w:lang w:eastAsia="en-US"/>
              </w:rPr>
              <w:t>Ч - число субъектов МСП;</w:t>
            </w:r>
          </w:p>
          <w:p w:rsidR="00D86F66" w:rsidRPr="003F4FB3" w:rsidRDefault="00D86F66">
            <w:pPr>
              <w:suppressAutoHyphens/>
              <w:ind w:firstLine="0"/>
              <w:rPr>
                <w:sz w:val="22"/>
                <w:szCs w:val="22"/>
                <w:lang w:eastAsia="en-US"/>
              </w:rPr>
            </w:pPr>
            <w:proofErr w:type="spellStart"/>
            <w:r w:rsidRPr="003F4FB3">
              <w:rPr>
                <w:sz w:val="22"/>
                <w:szCs w:val="22"/>
                <w:lang w:eastAsia="en-US"/>
              </w:rPr>
              <w:t>Сгч</w:t>
            </w:r>
            <w:proofErr w:type="spellEnd"/>
            <w:r w:rsidRPr="003F4FB3">
              <w:rPr>
                <w:sz w:val="22"/>
                <w:szCs w:val="22"/>
                <w:lang w:eastAsia="en-US"/>
              </w:rPr>
              <w:t xml:space="preserve"> - среднегодовая численность населения</w:t>
            </w:r>
          </w:p>
        </w:tc>
        <w:tc>
          <w:tcPr>
            <w:tcW w:w="1622" w:type="dxa"/>
            <w:gridSpan w:val="2"/>
            <w:tcBorders>
              <w:top w:val="single" w:sz="4" w:space="0" w:color="auto"/>
              <w:left w:val="single" w:sz="4" w:space="0" w:color="auto"/>
              <w:bottom w:val="single" w:sz="4" w:space="0" w:color="auto"/>
              <w:right w:val="single" w:sz="4" w:space="0" w:color="auto"/>
            </w:tcBorders>
          </w:tcPr>
          <w:p w:rsidR="00D86F66" w:rsidRPr="003F4FB3" w:rsidRDefault="00D86F66">
            <w:pPr>
              <w:suppressAutoHyphens/>
              <w:ind w:firstLine="0"/>
              <w:rPr>
                <w:sz w:val="22"/>
                <w:szCs w:val="22"/>
                <w:lang w:eastAsia="en-US"/>
              </w:rPr>
            </w:pPr>
            <w:r w:rsidRPr="003F4FB3">
              <w:rPr>
                <w:sz w:val="22"/>
                <w:szCs w:val="22"/>
                <w:lang w:eastAsia="en-US"/>
              </w:rPr>
              <w:t>УФНС</w:t>
            </w:r>
          </w:p>
          <w:p w:rsidR="00D86F66" w:rsidRPr="003F4FB3" w:rsidRDefault="00D86F66">
            <w:pPr>
              <w:suppressAutoHyphens/>
              <w:ind w:firstLine="0"/>
              <w:rPr>
                <w:sz w:val="22"/>
                <w:szCs w:val="22"/>
                <w:lang w:eastAsia="en-US"/>
              </w:rPr>
            </w:pPr>
          </w:p>
          <w:p w:rsidR="00D86F66" w:rsidRPr="003F4FB3" w:rsidRDefault="00D86F66">
            <w:pPr>
              <w:widowControl w:val="0"/>
              <w:suppressAutoHyphens/>
              <w:ind w:firstLine="0"/>
              <w:rPr>
                <w:sz w:val="22"/>
                <w:szCs w:val="22"/>
              </w:rPr>
            </w:pPr>
            <w:proofErr w:type="spellStart"/>
            <w:r w:rsidRPr="003F4FB3">
              <w:rPr>
                <w:sz w:val="22"/>
                <w:szCs w:val="22"/>
              </w:rPr>
              <w:t>Нижегородстат</w:t>
            </w:r>
            <w:proofErr w:type="spellEnd"/>
          </w:p>
          <w:p w:rsidR="00D86F66" w:rsidRPr="003F4FB3" w:rsidRDefault="00D86F66">
            <w:pPr>
              <w:suppressAutoHyphens/>
              <w:ind w:firstLine="0"/>
              <w:rPr>
                <w:sz w:val="22"/>
                <w:szCs w:val="22"/>
                <w:lang w:eastAsia="en-US"/>
              </w:rPr>
            </w:pPr>
          </w:p>
        </w:tc>
        <w:tc>
          <w:tcPr>
            <w:tcW w:w="2189" w:type="dxa"/>
            <w:tcBorders>
              <w:top w:val="single" w:sz="4" w:space="0" w:color="auto"/>
              <w:left w:val="single" w:sz="4" w:space="0" w:color="auto"/>
              <w:bottom w:val="single" w:sz="4" w:space="0" w:color="auto"/>
              <w:right w:val="single" w:sz="4" w:space="0" w:color="auto"/>
            </w:tcBorders>
          </w:tcPr>
          <w:p w:rsidR="00D86F66" w:rsidRPr="003F4FB3" w:rsidRDefault="00D86F66">
            <w:pPr>
              <w:suppressAutoHyphens/>
              <w:ind w:firstLine="0"/>
              <w:jc w:val="left"/>
              <w:rPr>
                <w:sz w:val="22"/>
                <w:szCs w:val="22"/>
                <w:lang w:eastAsia="en-US"/>
              </w:rPr>
            </w:pPr>
            <w:r w:rsidRPr="003F4FB3">
              <w:rPr>
                <w:sz w:val="22"/>
                <w:szCs w:val="22"/>
                <w:lang w:eastAsia="en-US"/>
              </w:rPr>
              <w:t>Единый реестр субъектов малого и среднего предпринимательства</w:t>
            </w:r>
          </w:p>
          <w:p w:rsidR="00D86F66" w:rsidRPr="003F4FB3" w:rsidRDefault="00D86F66">
            <w:pPr>
              <w:widowControl w:val="0"/>
              <w:suppressAutoHyphens/>
              <w:ind w:firstLine="0"/>
              <w:jc w:val="left"/>
              <w:rPr>
                <w:sz w:val="22"/>
                <w:szCs w:val="22"/>
                <w:lang w:eastAsia="en-US"/>
              </w:rPr>
            </w:pPr>
            <w:r w:rsidRPr="003F4FB3">
              <w:rPr>
                <w:sz w:val="22"/>
                <w:szCs w:val="22"/>
              </w:rPr>
              <w:t>Официальная статистика</w:t>
            </w:r>
          </w:p>
        </w:tc>
        <w:tc>
          <w:tcPr>
            <w:tcW w:w="1985" w:type="dxa"/>
            <w:tcBorders>
              <w:top w:val="single" w:sz="4" w:space="0" w:color="auto"/>
              <w:left w:val="single" w:sz="4" w:space="0" w:color="auto"/>
              <w:bottom w:val="single" w:sz="4" w:space="0" w:color="auto"/>
              <w:right w:val="single" w:sz="4" w:space="0" w:color="auto"/>
            </w:tcBorders>
            <w:hideMark/>
          </w:tcPr>
          <w:p w:rsidR="00D86F66" w:rsidRPr="003F4FB3" w:rsidRDefault="00D86F66" w:rsidP="00EC5C11">
            <w:pPr>
              <w:widowControl w:val="0"/>
              <w:suppressAutoHyphens/>
              <w:ind w:firstLine="0"/>
              <w:jc w:val="center"/>
              <w:rPr>
                <w:sz w:val="22"/>
                <w:szCs w:val="22"/>
              </w:rPr>
            </w:pPr>
            <w:r w:rsidRPr="003F4FB3">
              <w:rPr>
                <w:sz w:val="22"/>
                <w:szCs w:val="22"/>
              </w:rPr>
              <w:t xml:space="preserve">Ежегодно, до </w:t>
            </w:r>
            <w:r w:rsidR="00EC5C11" w:rsidRPr="003F4FB3">
              <w:rPr>
                <w:sz w:val="22"/>
                <w:szCs w:val="22"/>
              </w:rPr>
              <w:t>10</w:t>
            </w:r>
            <w:r w:rsidRPr="003F4FB3">
              <w:rPr>
                <w:sz w:val="22"/>
                <w:szCs w:val="22"/>
              </w:rPr>
              <w:t xml:space="preserve"> </w:t>
            </w:r>
            <w:r w:rsidR="00EC5C11" w:rsidRPr="003F4FB3">
              <w:rPr>
                <w:sz w:val="22"/>
                <w:szCs w:val="22"/>
              </w:rPr>
              <w:t>июля</w:t>
            </w:r>
            <w:r w:rsidRPr="003F4FB3">
              <w:rPr>
                <w:sz w:val="22"/>
                <w:szCs w:val="22"/>
              </w:rPr>
              <w:t xml:space="preserve"> года, следующего за </w:t>
            </w:r>
            <w:proofErr w:type="gramStart"/>
            <w:r w:rsidRPr="003F4FB3">
              <w:rPr>
                <w:sz w:val="22"/>
                <w:szCs w:val="22"/>
              </w:rPr>
              <w:t>отчетным</w:t>
            </w:r>
            <w:proofErr w:type="gramEnd"/>
          </w:p>
        </w:tc>
      </w:tr>
      <w:tr w:rsidR="00D86F66" w:rsidRPr="003F4FB3" w:rsidTr="00F36C44">
        <w:trPr>
          <w:gridAfter w:val="1"/>
          <w:wAfter w:w="35" w:type="dxa"/>
        </w:trPr>
        <w:tc>
          <w:tcPr>
            <w:tcW w:w="709" w:type="dxa"/>
            <w:tcBorders>
              <w:top w:val="single" w:sz="4" w:space="0" w:color="auto"/>
              <w:left w:val="single" w:sz="4" w:space="0" w:color="auto"/>
              <w:bottom w:val="single" w:sz="4" w:space="0" w:color="auto"/>
              <w:right w:val="single" w:sz="4" w:space="0" w:color="auto"/>
            </w:tcBorders>
          </w:tcPr>
          <w:p w:rsidR="00D86F66" w:rsidRPr="003F4FB3" w:rsidRDefault="00D86F66" w:rsidP="00D86F66">
            <w:pPr>
              <w:widowControl w:val="0"/>
              <w:numPr>
                <w:ilvl w:val="0"/>
                <w:numId w:val="24"/>
              </w:numPr>
              <w:tabs>
                <w:tab w:val="left" w:pos="-2472"/>
              </w:tabs>
              <w:suppressAutoHyphens/>
              <w:ind w:left="-62" w:firstLine="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D86F66" w:rsidRPr="003F4FB3" w:rsidRDefault="00EC5C11">
            <w:pPr>
              <w:suppressAutoHyphens/>
              <w:ind w:firstLine="0"/>
              <w:rPr>
                <w:sz w:val="22"/>
                <w:szCs w:val="22"/>
                <w:lang w:eastAsia="en-US"/>
              </w:rPr>
            </w:pPr>
            <w:r w:rsidRPr="003F4FB3">
              <w:rPr>
                <w:color w:val="000000"/>
                <w:sz w:val="22"/>
                <w:szCs w:val="22"/>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964" w:type="dxa"/>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jc w:val="center"/>
              <w:rPr>
                <w:sz w:val="22"/>
                <w:szCs w:val="22"/>
              </w:rPr>
            </w:pPr>
            <w:r w:rsidRPr="003F4FB3">
              <w:rPr>
                <w:sz w:val="22"/>
                <w:szCs w:val="22"/>
              </w:rPr>
              <w:t>чел</w:t>
            </w:r>
          </w:p>
        </w:tc>
        <w:tc>
          <w:tcPr>
            <w:tcW w:w="1022" w:type="dxa"/>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jc w:val="center"/>
              <w:rPr>
                <w:sz w:val="22"/>
                <w:szCs w:val="22"/>
              </w:rPr>
            </w:pPr>
            <w:r w:rsidRPr="003F4FB3">
              <w:rPr>
                <w:sz w:val="22"/>
                <w:szCs w:val="22"/>
              </w:rPr>
              <w:t>-</w:t>
            </w:r>
          </w:p>
        </w:tc>
        <w:tc>
          <w:tcPr>
            <w:tcW w:w="1412" w:type="dxa"/>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jc w:val="center"/>
              <w:rPr>
                <w:sz w:val="22"/>
                <w:szCs w:val="22"/>
              </w:rPr>
            </w:pPr>
            <w:r w:rsidRPr="003F4FB3">
              <w:rPr>
                <w:noProof/>
                <w:position w:val="-24"/>
                <w:sz w:val="22"/>
                <w:szCs w:val="22"/>
              </w:rPr>
              <w:t>К/Ч</w:t>
            </w:r>
            <w:r w:rsidR="00EC5C11" w:rsidRPr="003F4FB3">
              <w:t xml:space="preserve"> </w:t>
            </w:r>
            <w:r w:rsidR="00EC5C11" w:rsidRPr="003F4FB3">
              <w:rPr>
                <w:noProof/>
                <w:position w:val="-24"/>
                <w:sz w:val="22"/>
                <w:szCs w:val="22"/>
              </w:rPr>
              <w:t>x 100</w:t>
            </w:r>
          </w:p>
        </w:tc>
        <w:tc>
          <w:tcPr>
            <w:tcW w:w="3198" w:type="dxa"/>
            <w:tcBorders>
              <w:top w:val="single" w:sz="4" w:space="0" w:color="auto"/>
              <w:left w:val="single" w:sz="4" w:space="0" w:color="auto"/>
              <w:bottom w:val="single" w:sz="4" w:space="0" w:color="auto"/>
              <w:right w:val="single" w:sz="4" w:space="0" w:color="auto"/>
            </w:tcBorders>
            <w:hideMark/>
          </w:tcPr>
          <w:p w:rsidR="00D86F66" w:rsidRPr="003F4FB3" w:rsidRDefault="00D86F66">
            <w:pPr>
              <w:suppressAutoHyphens/>
              <w:ind w:firstLine="0"/>
              <w:rPr>
                <w:sz w:val="22"/>
                <w:szCs w:val="22"/>
                <w:lang w:eastAsia="en-US"/>
              </w:rPr>
            </w:pPr>
            <w:proofErr w:type="gramStart"/>
            <w:r w:rsidRPr="003F4FB3">
              <w:rPr>
                <w:sz w:val="22"/>
                <w:szCs w:val="22"/>
                <w:lang w:eastAsia="en-US"/>
              </w:rPr>
              <w:t>К</w:t>
            </w:r>
            <w:proofErr w:type="gramEnd"/>
            <w:r w:rsidRPr="003F4FB3">
              <w:rPr>
                <w:sz w:val="22"/>
                <w:szCs w:val="22"/>
                <w:lang w:eastAsia="en-US"/>
              </w:rPr>
              <w:t xml:space="preserve"> - численность работников малых и средних предприятий;</w:t>
            </w:r>
          </w:p>
          <w:p w:rsidR="00D86F66" w:rsidRPr="003F4FB3" w:rsidRDefault="00D86F66">
            <w:pPr>
              <w:suppressAutoHyphens/>
              <w:ind w:firstLine="0"/>
              <w:rPr>
                <w:sz w:val="22"/>
                <w:szCs w:val="22"/>
                <w:lang w:eastAsia="en-US"/>
              </w:rPr>
            </w:pPr>
            <w:r w:rsidRPr="003F4FB3">
              <w:rPr>
                <w:sz w:val="22"/>
                <w:szCs w:val="22"/>
                <w:lang w:eastAsia="en-US"/>
              </w:rPr>
              <w:t xml:space="preserve">Ч - число субъектов МСП </w:t>
            </w:r>
          </w:p>
        </w:tc>
        <w:tc>
          <w:tcPr>
            <w:tcW w:w="1622" w:type="dxa"/>
            <w:gridSpan w:val="2"/>
            <w:tcBorders>
              <w:top w:val="single" w:sz="4" w:space="0" w:color="auto"/>
              <w:left w:val="single" w:sz="4" w:space="0" w:color="auto"/>
              <w:bottom w:val="single" w:sz="4" w:space="0" w:color="auto"/>
              <w:right w:val="single" w:sz="4" w:space="0" w:color="auto"/>
            </w:tcBorders>
          </w:tcPr>
          <w:p w:rsidR="00D86F66" w:rsidRPr="003F4FB3" w:rsidRDefault="00D86F66">
            <w:pPr>
              <w:widowControl w:val="0"/>
              <w:suppressAutoHyphens/>
              <w:ind w:firstLine="0"/>
              <w:rPr>
                <w:sz w:val="22"/>
                <w:szCs w:val="22"/>
              </w:rPr>
            </w:pPr>
            <w:proofErr w:type="spellStart"/>
            <w:r w:rsidRPr="003F4FB3">
              <w:rPr>
                <w:sz w:val="22"/>
                <w:szCs w:val="22"/>
              </w:rPr>
              <w:t>Нижегородстат</w:t>
            </w:r>
            <w:proofErr w:type="spellEnd"/>
          </w:p>
          <w:p w:rsidR="00D86F66" w:rsidRPr="003F4FB3" w:rsidRDefault="00D86F66">
            <w:pPr>
              <w:widowControl w:val="0"/>
              <w:suppressAutoHyphens/>
              <w:ind w:firstLine="0"/>
              <w:rPr>
                <w:sz w:val="22"/>
                <w:szCs w:val="22"/>
              </w:rPr>
            </w:pPr>
          </w:p>
          <w:p w:rsidR="00D86F66" w:rsidRPr="003F4FB3" w:rsidRDefault="00D86F66">
            <w:pPr>
              <w:suppressAutoHyphens/>
              <w:ind w:firstLine="0"/>
              <w:rPr>
                <w:sz w:val="22"/>
                <w:szCs w:val="22"/>
                <w:lang w:eastAsia="en-US"/>
              </w:rPr>
            </w:pPr>
            <w:r w:rsidRPr="003F4FB3">
              <w:rPr>
                <w:sz w:val="22"/>
                <w:szCs w:val="22"/>
                <w:lang w:eastAsia="en-US"/>
              </w:rPr>
              <w:t>УФНС</w:t>
            </w:r>
          </w:p>
          <w:p w:rsidR="00D86F66" w:rsidRPr="003F4FB3" w:rsidRDefault="00D86F66">
            <w:pPr>
              <w:suppressAutoHyphens/>
              <w:ind w:firstLine="0"/>
              <w:rPr>
                <w:sz w:val="22"/>
                <w:szCs w:val="22"/>
                <w:lang w:eastAsia="en-US"/>
              </w:rPr>
            </w:pPr>
          </w:p>
          <w:p w:rsidR="00D86F66" w:rsidRPr="003F4FB3" w:rsidRDefault="00D86F66" w:rsidP="00AF7088">
            <w:pPr>
              <w:suppressAutoHyphens/>
              <w:ind w:firstLine="0"/>
              <w:rPr>
                <w:sz w:val="22"/>
                <w:szCs w:val="22"/>
              </w:rPr>
            </w:pPr>
            <w:r w:rsidRPr="003F4FB3">
              <w:rPr>
                <w:sz w:val="22"/>
                <w:szCs w:val="22"/>
              </w:rPr>
              <w:t>Результаты обследования</w:t>
            </w:r>
          </w:p>
        </w:tc>
        <w:tc>
          <w:tcPr>
            <w:tcW w:w="2189" w:type="dxa"/>
            <w:tcBorders>
              <w:top w:val="single" w:sz="4" w:space="0" w:color="auto"/>
              <w:left w:val="single" w:sz="4" w:space="0" w:color="auto"/>
              <w:bottom w:val="single" w:sz="4" w:space="0" w:color="auto"/>
              <w:right w:val="single" w:sz="4" w:space="0" w:color="auto"/>
            </w:tcBorders>
          </w:tcPr>
          <w:p w:rsidR="00D86F66" w:rsidRPr="003F4FB3" w:rsidRDefault="00D86F66">
            <w:pPr>
              <w:suppressAutoHyphens/>
              <w:ind w:firstLine="0"/>
              <w:jc w:val="left"/>
              <w:rPr>
                <w:sz w:val="22"/>
                <w:szCs w:val="22"/>
                <w:lang w:eastAsia="en-US"/>
              </w:rPr>
            </w:pPr>
            <w:r w:rsidRPr="003F4FB3">
              <w:rPr>
                <w:sz w:val="22"/>
                <w:szCs w:val="22"/>
              </w:rPr>
              <w:t>Официальная статистика</w:t>
            </w:r>
            <w:r w:rsidRPr="003F4FB3">
              <w:rPr>
                <w:sz w:val="22"/>
                <w:szCs w:val="22"/>
                <w:lang w:eastAsia="en-US"/>
              </w:rPr>
              <w:t xml:space="preserve"> </w:t>
            </w:r>
          </w:p>
          <w:p w:rsidR="00D86F66" w:rsidRPr="003F4FB3" w:rsidRDefault="00D86F66">
            <w:pPr>
              <w:suppressAutoHyphens/>
              <w:ind w:firstLine="0"/>
              <w:jc w:val="left"/>
              <w:rPr>
                <w:sz w:val="22"/>
                <w:szCs w:val="22"/>
                <w:lang w:eastAsia="en-US"/>
              </w:rPr>
            </w:pPr>
            <w:r w:rsidRPr="003F4FB3">
              <w:rPr>
                <w:sz w:val="22"/>
                <w:szCs w:val="22"/>
                <w:lang w:eastAsia="en-US"/>
              </w:rPr>
              <w:t>Единый реестр субъектов малого и среднего предпринимательства</w:t>
            </w:r>
          </w:p>
          <w:p w:rsidR="00D86F66" w:rsidRPr="003F4FB3" w:rsidRDefault="00D86F66">
            <w:pPr>
              <w:suppressAutoHyphens/>
              <w:ind w:firstLine="0"/>
              <w:jc w:val="left"/>
              <w:rPr>
                <w:sz w:val="22"/>
                <w:szCs w:val="22"/>
              </w:rPr>
            </w:pPr>
            <w:r w:rsidRPr="003F4FB3">
              <w:rPr>
                <w:sz w:val="22"/>
                <w:szCs w:val="22"/>
              </w:rPr>
              <w:t>Муниципальное обследование</w:t>
            </w:r>
          </w:p>
        </w:tc>
        <w:tc>
          <w:tcPr>
            <w:tcW w:w="1985" w:type="dxa"/>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jc w:val="center"/>
              <w:rPr>
                <w:sz w:val="22"/>
                <w:szCs w:val="22"/>
              </w:rPr>
            </w:pPr>
            <w:r w:rsidRPr="003F4FB3">
              <w:rPr>
                <w:sz w:val="22"/>
                <w:szCs w:val="22"/>
              </w:rPr>
              <w:t xml:space="preserve">Ежегодно, до 10 июля года, следующего за </w:t>
            </w:r>
            <w:proofErr w:type="gramStart"/>
            <w:r w:rsidRPr="003F4FB3">
              <w:rPr>
                <w:sz w:val="22"/>
                <w:szCs w:val="22"/>
              </w:rPr>
              <w:t>отчетным</w:t>
            </w:r>
            <w:proofErr w:type="gramEnd"/>
          </w:p>
        </w:tc>
      </w:tr>
      <w:tr w:rsidR="00D86F66" w:rsidRPr="003F4FB3" w:rsidTr="00F36C44">
        <w:trPr>
          <w:gridAfter w:val="1"/>
          <w:wAfter w:w="35" w:type="dxa"/>
        </w:trPr>
        <w:tc>
          <w:tcPr>
            <w:tcW w:w="709" w:type="dxa"/>
            <w:tcBorders>
              <w:top w:val="single" w:sz="4" w:space="0" w:color="auto"/>
              <w:left w:val="single" w:sz="4" w:space="0" w:color="auto"/>
              <w:bottom w:val="single" w:sz="4" w:space="0" w:color="auto"/>
              <w:right w:val="single" w:sz="4" w:space="0" w:color="auto"/>
            </w:tcBorders>
          </w:tcPr>
          <w:p w:rsidR="00D86F66" w:rsidRPr="003F4FB3" w:rsidRDefault="00D86F66" w:rsidP="00D86F66">
            <w:pPr>
              <w:widowControl w:val="0"/>
              <w:numPr>
                <w:ilvl w:val="0"/>
                <w:numId w:val="24"/>
              </w:numPr>
              <w:tabs>
                <w:tab w:val="left" w:pos="-2472"/>
              </w:tabs>
              <w:suppressAutoHyphens/>
              <w:ind w:left="-62" w:firstLine="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D86F66" w:rsidRPr="003F4FB3" w:rsidRDefault="00EC5C11" w:rsidP="00EC5C11">
            <w:pPr>
              <w:suppressAutoHyphens/>
              <w:ind w:firstLine="0"/>
              <w:rPr>
                <w:sz w:val="22"/>
                <w:szCs w:val="22"/>
                <w:lang w:eastAsia="en-US"/>
              </w:rPr>
            </w:pPr>
            <w:r w:rsidRPr="003F4FB3">
              <w:rPr>
                <w:sz w:val="22"/>
                <w:szCs w:val="22"/>
                <w:lang w:eastAsia="en-US"/>
              </w:rPr>
              <w:t>Оборот малых предприятий</w:t>
            </w:r>
          </w:p>
        </w:tc>
        <w:tc>
          <w:tcPr>
            <w:tcW w:w="964" w:type="dxa"/>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jc w:val="center"/>
              <w:rPr>
                <w:sz w:val="22"/>
                <w:szCs w:val="22"/>
              </w:rPr>
            </w:pPr>
            <w:r w:rsidRPr="003F4FB3">
              <w:rPr>
                <w:sz w:val="22"/>
                <w:szCs w:val="22"/>
              </w:rPr>
              <w:t>млн. руб.</w:t>
            </w:r>
          </w:p>
        </w:tc>
        <w:tc>
          <w:tcPr>
            <w:tcW w:w="1022" w:type="dxa"/>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jc w:val="center"/>
              <w:rPr>
                <w:sz w:val="22"/>
                <w:szCs w:val="22"/>
              </w:rPr>
            </w:pPr>
            <w:r w:rsidRPr="003F4FB3">
              <w:rPr>
                <w:sz w:val="22"/>
                <w:szCs w:val="22"/>
              </w:rPr>
              <w:t>-</w:t>
            </w:r>
          </w:p>
        </w:tc>
        <w:tc>
          <w:tcPr>
            <w:tcW w:w="1412" w:type="dxa"/>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jc w:val="center"/>
              <w:rPr>
                <w:sz w:val="22"/>
                <w:szCs w:val="22"/>
              </w:rPr>
            </w:pPr>
            <w:r w:rsidRPr="003F4FB3">
              <w:rPr>
                <w:noProof/>
                <w:position w:val="-24"/>
                <w:sz w:val="22"/>
                <w:szCs w:val="22"/>
              </w:rPr>
              <w:t>О/Ч</w:t>
            </w:r>
          </w:p>
        </w:tc>
        <w:tc>
          <w:tcPr>
            <w:tcW w:w="3198" w:type="dxa"/>
            <w:tcBorders>
              <w:top w:val="single" w:sz="4" w:space="0" w:color="auto"/>
              <w:left w:val="single" w:sz="4" w:space="0" w:color="auto"/>
              <w:bottom w:val="single" w:sz="4" w:space="0" w:color="auto"/>
              <w:right w:val="single" w:sz="4" w:space="0" w:color="auto"/>
            </w:tcBorders>
            <w:hideMark/>
          </w:tcPr>
          <w:p w:rsidR="00D86F66" w:rsidRPr="003F4FB3" w:rsidRDefault="00D86F66">
            <w:pPr>
              <w:suppressAutoHyphens/>
              <w:ind w:firstLine="0"/>
              <w:rPr>
                <w:sz w:val="22"/>
                <w:szCs w:val="22"/>
                <w:lang w:eastAsia="en-US"/>
              </w:rPr>
            </w:pPr>
            <w:r w:rsidRPr="003F4FB3">
              <w:rPr>
                <w:sz w:val="22"/>
                <w:szCs w:val="22"/>
                <w:lang w:eastAsia="en-US"/>
              </w:rPr>
              <w:t xml:space="preserve">О - Отгружено товаров собственного производства, выполнено работ и услуг малыми и средними </w:t>
            </w:r>
            <w:r w:rsidRPr="003F4FB3">
              <w:rPr>
                <w:sz w:val="22"/>
                <w:szCs w:val="22"/>
                <w:lang w:eastAsia="en-US"/>
              </w:rPr>
              <w:lastRenderedPageBreak/>
              <w:t>предприятиями;</w:t>
            </w:r>
          </w:p>
          <w:p w:rsidR="00D86F66" w:rsidRPr="003F4FB3" w:rsidRDefault="00D86F66">
            <w:pPr>
              <w:suppressAutoHyphens/>
              <w:ind w:firstLine="0"/>
              <w:rPr>
                <w:sz w:val="22"/>
                <w:szCs w:val="22"/>
                <w:lang w:eastAsia="en-US"/>
              </w:rPr>
            </w:pPr>
          </w:p>
        </w:tc>
        <w:tc>
          <w:tcPr>
            <w:tcW w:w="1622" w:type="dxa"/>
            <w:gridSpan w:val="2"/>
            <w:tcBorders>
              <w:top w:val="single" w:sz="4" w:space="0" w:color="auto"/>
              <w:left w:val="single" w:sz="4" w:space="0" w:color="auto"/>
              <w:bottom w:val="single" w:sz="4" w:space="0" w:color="auto"/>
              <w:right w:val="single" w:sz="4" w:space="0" w:color="auto"/>
            </w:tcBorders>
          </w:tcPr>
          <w:p w:rsidR="00D86F66" w:rsidRPr="003F4FB3" w:rsidRDefault="00D86F66">
            <w:pPr>
              <w:widowControl w:val="0"/>
              <w:suppressAutoHyphens/>
              <w:ind w:firstLine="0"/>
              <w:rPr>
                <w:sz w:val="22"/>
                <w:szCs w:val="22"/>
              </w:rPr>
            </w:pPr>
            <w:proofErr w:type="spellStart"/>
            <w:r w:rsidRPr="003F4FB3">
              <w:rPr>
                <w:sz w:val="22"/>
                <w:szCs w:val="22"/>
              </w:rPr>
              <w:lastRenderedPageBreak/>
              <w:t>Нижегородстат</w:t>
            </w:r>
            <w:proofErr w:type="spellEnd"/>
          </w:p>
          <w:p w:rsidR="00D86F66" w:rsidRPr="003F4FB3" w:rsidRDefault="00D86F66">
            <w:pPr>
              <w:widowControl w:val="0"/>
              <w:suppressAutoHyphens/>
              <w:ind w:firstLine="0"/>
              <w:rPr>
                <w:sz w:val="22"/>
                <w:szCs w:val="22"/>
              </w:rPr>
            </w:pPr>
          </w:p>
          <w:p w:rsidR="00D86F66" w:rsidRPr="003F4FB3" w:rsidRDefault="00D86F66">
            <w:pPr>
              <w:widowControl w:val="0"/>
              <w:suppressAutoHyphens/>
              <w:ind w:firstLine="0"/>
              <w:rPr>
                <w:sz w:val="22"/>
                <w:szCs w:val="22"/>
              </w:rPr>
            </w:pPr>
          </w:p>
        </w:tc>
        <w:tc>
          <w:tcPr>
            <w:tcW w:w="2189" w:type="dxa"/>
            <w:tcBorders>
              <w:top w:val="single" w:sz="4" w:space="0" w:color="auto"/>
              <w:left w:val="single" w:sz="4" w:space="0" w:color="auto"/>
              <w:bottom w:val="single" w:sz="4" w:space="0" w:color="auto"/>
              <w:right w:val="single" w:sz="4" w:space="0" w:color="auto"/>
            </w:tcBorders>
          </w:tcPr>
          <w:p w:rsidR="00D86F66" w:rsidRPr="003F4FB3" w:rsidRDefault="00D86F66">
            <w:pPr>
              <w:suppressAutoHyphens/>
              <w:ind w:firstLine="0"/>
              <w:jc w:val="left"/>
              <w:rPr>
                <w:sz w:val="22"/>
                <w:szCs w:val="22"/>
                <w:lang w:eastAsia="en-US"/>
              </w:rPr>
            </w:pPr>
            <w:r w:rsidRPr="003F4FB3">
              <w:rPr>
                <w:sz w:val="22"/>
                <w:szCs w:val="22"/>
              </w:rPr>
              <w:t>Официальная статистика</w:t>
            </w:r>
            <w:r w:rsidRPr="003F4FB3">
              <w:rPr>
                <w:sz w:val="22"/>
                <w:szCs w:val="22"/>
                <w:lang w:eastAsia="en-US"/>
              </w:rPr>
              <w:t xml:space="preserve"> </w:t>
            </w:r>
          </w:p>
          <w:p w:rsidR="00D86F66" w:rsidRPr="003F4FB3" w:rsidRDefault="00D86F66">
            <w:pPr>
              <w:widowControl w:val="0"/>
              <w:suppressAutoHyphens/>
              <w:ind w:firstLine="0"/>
              <w:jc w:val="left"/>
              <w:rP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jc w:val="center"/>
              <w:rPr>
                <w:sz w:val="22"/>
                <w:szCs w:val="22"/>
              </w:rPr>
            </w:pPr>
            <w:r w:rsidRPr="003F4FB3">
              <w:rPr>
                <w:sz w:val="22"/>
                <w:szCs w:val="22"/>
              </w:rPr>
              <w:t xml:space="preserve">Ежегодно, до 10 июля года, следующего за </w:t>
            </w:r>
            <w:proofErr w:type="gramStart"/>
            <w:r w:rsidRPr="003F4FB3">
              <w:rPr>
                <w:sz w:val="22"/>
                <w:szCs w:val="22"/>
              </w:rPr>
              <w:t>отчетным</w:t>
            </w:r>
            <w:proofErr w:type="gramEnd"/>
          </w:p>
        </w:tc>
      </w:tr>
      <w:tr w:rsidR="00D86F66" w:rsidRPr="003F4FB3" w:rsidTr="00F36C44">
        <w:trPr>
          <w:gridAfter w:val="1"/>
          <w:wAfter w:w="35" w:type="dxa"/>
        </w:trPr>
        <w:tc>
          <w:tcPr>
            <w:tcW w:w="709" w:type="dxa"/>
            <w:tcBorders>
              <w:top w:val="single" w:sz="4" w:space="0" w:color="auto"/>
              <w:left w:val="single" w:sz="4" w:space="0" w:color="auto"/>
              <w:bottom w:val="single" w:sz="4" w:space="0" w:color="auto"/>
              <w:right w:val="single" w:sz="4" w:space="0" w:color="auto"/>
            </w:tcBorders>
          </w:tcPr>
          <w:p w:rsidR="00D86F66" w:rsidRPr="003F4FB3" w:rsidRDefault="00D86F66" w:rsidP="00D86F66">
            <w:pPr>
              <w:widowControl w:val="0"/>
              <w:numPr>
                <w:ilvl w:val="0"/>
                <w:numId w:val="24"/>
              </w:numPr>
              <w:tabs>
                <w:tab w:val="left" w:pos="-2472"/>
              </w:tabs>
              <w:suppressAutoHyphens/>
              <w:ind w:left="-62" w:firstLine="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D86F66" w:rsidRPr="003F4FB3" w:rsidRDefault="00D86F66" w:rsidP="00EC5C11">
            <w:pPr>
              <w:ind w:firstLine="0"/>
              <w:jc w:val="left"/>
              <w:rPr>
                <w:sz w:val="22"/>
                <w:szCs w:val="22"/>
                <w:lang w:eastAsia="en-US"/>
              </w:rPr>
            </w:pPr>
            <w:r w:rsidRPr="003F4FB3">
              <w:rPr>
                <w:sz w:val="22"/>
                <w:szCs w:val="22"/>
                <w:lang w:eastAsia="en-US"/>
              </w:rPr>
              <w:t xml:space="preserve">Инвестиции в основной капитал малых и средних предприятий </w:t>
            </w:r>
          </w:p>
        </w:tc>
        <w:tc>
          <w:tcPr>
            <w:tcW w:w="964" w:type="dxa"/>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ind w:firstLine="0"/>
              <w:jc w:val="center"/>
              <w:rPr>
                <w:sz w:val="22"/>
                <w:szCs w:val="22"/>
              </w:rPr>
            </w:pPr>
            <w:r w:rsidRPr="003F4FB3">
              <w:rPr>
                <w:sz w:val="22"/>
                <w:szCs w:val="22"/>
              </w:rPr>
              <w:t>млн.</w:t>
            </w:r>
          </w:p>
          <w:p w:rsidR="00D86F66" w:rsidRPr="003F4FB3" w:rsidRDefault="00D86F66">
            <w:pPr>
              <w:widowControl w:val="0"/>
              <w:ind w:firstLine="0"/>
              <w:jc w:val="center"/>
              <w:rPr>
                <w:sz w:val="22"/>
                <w:szCs w:val="22"/>
              </w:rPr>
            </w:pPr>
            <w:r w:rsidRPr="003F4FB3">
              <w:rPr>
                <w:sz w:val="22"/>
                <w:szCs w:val="22"/>
              </w:rPr>
              <w:t>руб.</w:t>
            </w:r>
          </w:p>
        </w:tc>
        <w:tc>
          <w:tcPr>
            <w:tcW w:w="1022" w:type="dxa"/>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ind w:firstLine="0"/>
              <w:jc w:val="center"/>
              <w:rPr>
                <w:sz w:val="22"/>
                <w:szCs w:val="22"/>
              </w:rPr>
            </w:pPr>
            <w:r w:rsidRPr="003F4FB3">
              <w:rPr>
                <w:sz w:val="22"/>
                <w:szCs w:val="22"/>
              </w:rPr>
              <w:t>-</w:t>
            </w:r>
          </w:p>
        </w:tc>
        <w:tc>
          <w:tcPr>
            <w:tcW w:w="1412" w:type="dxa"/>
            <w:tcBorders>
              <w:top w:val="single" w:sz="4" w:space="0" w:color="auto"/>
              <w:left w:val="single" w:sz="4" w:space="0" w:color="auto"/>
              <w:bottom w:val="single" w:sz="4" w:space="0" w:color="auto"/>
              <w:right w:val="single" w:sz="4" w:space="0" w:color="auto"/>
            </w:tcBorders>
            <w:hideMark/>
          </w:tcPr>
          <w:p w:rsidR="00D86F66" w:rsidRPr="003F4FB3" w:rsidRDefault="00D86F66" w:rsidP="00966C2B">
            <w:pPr>
              <w:widowControl w:val="0"/>
              <w:ind w:firstLine="0"/>
              <w:jc w:val="center"/>
              <w:rPr>
                <w:sz w:val="22"/>
                <w:szCs w:val="22"/>
              </w:rPr>
            </w:pPr>
            <w:r w:rsidRPr="003F4FB3">
              <w:rPr>
                <w:noProof/>
                <w:position w:val="-24"/>
                <w:sz w:val="22"/>
                <w:szCs w:val="22"/>
              </w:rPr>
              <w:t>И</w:t>
            </w:r>
          </w:p>
        </w:tc>
        <w:tc>
          <w:tcPr>
            <w:tcW w:w="3198" w:type="dxa"/>
            <w:tcBorders>
              <w:top w:val="single" w:sz="4" w:space="0" w:color="auto"/>
              <w:left w:val="single" w:sz="4" w:space="0" w:color="auto"/>
              <w:bottom w:val="single" w:sz="4" w:space="0" w:color="auto"/>
              <w:right w:val="single" w:sz="4" w:space="0" w:color="auto"/>
            </w:tcBorders>
            <w:hideMark/>
          </w:tcPr>
          <w:p w:rsidR="00D86F66" w:rsidRPr="003F4FB3" w:rsidRDefault="00D86F66">
            <w:pPr>
              <w:ind w:firstLine="0"/>
              <w:rPr>
                <w:sz w:val="22"/>
                <w:szCs w:val="22"/>
                <w:lang w:eastAsia="en-US"/>
              </w:rPr>
            </w:pPr>
            <w:r w:rsidRPr="003F4FB3">
              <w:rPr>
                <w:sz w:val="22"/>
                <w:szCs w:val="22"/>
                <w:lang w:eastAsia="en-US"/>
              </w:rPr>
              <w:t>И - Инвестиции в основной к</w:t>
            </w:r>
            <w:r w:rsidRPr="003F4FB3">
              <w:rPr>
                <w:sz w:val="22"/>
                <w:szCs w:val="22"/>
                <w:lang w:eastAsia="en-US"/>
              </w:rPr>
              <w:t>а</w:t>
            </w:r>
            <w:r w:rsidRPr="003F4FB3">
              <w:rPr>
                <w:sz w:val="22"/>
                <w:szCs w:val="22"/>
                <w:lang w:eastAsia="en-US"/>
              </w:rPr>
              <w:t>питал малых и средних пре</w:t>
            </w:r>
            <w:r w:rsidRPr="003F4FB3">
              <w:rPr>
                <w:sz w:val="22"/>
                <w:szCs w:val="22"/>
                <w:lang w:eastAsia="en-US"/>
              </w:rPr>
              <w:t>д</w:t>
            </w:r>
            <w:r w:rsidRPr="003F4FB3">
              <w:rPr>
                <w:sz w:val="22"/>
                <w:szCs w:val="22"/>
                <w:lang w:eastAsia="en-US"/>
              </w:rPr>
              <w:t>приятий;</w:t>
            </w:r>
          </w:p>
          <w:p w:rsidR="00D86F66" w:rsidRPr="003F4FB3" w:rsidRDefault="00D86F66">
            <w:pPr>
              <w:ind w:firstLine="0"/>
              <w:rPr>
                <w:sz w:val="22"/>
                <w:szCs w:val="22"/>
                <w:lang w:eastAsia="en-US"/>
              </w:rPr>
            </w:pPr>
          </w:p>
        </w:tc>
        <w:tc>
          <w:tcPr>
            <w:tcW w:w="1622" w:type="dxa"/>
            <w:gridSpan w:val="2"/>
            <w:tcBorders>
              <w:top w:val="single" w:sz="4" w:space="0" w:color="auto"/>
              <w:left w:val="single" w:sz="4" w:space="0" w:color="auto"/>
              <w:bottom w:val="single" w:sz="4" w:space="0" w:color="auto"/>
              <w:right w:val="single" w:sz="4" w:space="0" w:color="auto"/>
            </w:tcBorders>
          </w:tcPr>
          <w:p w:rsidR="00D86F66" w:rsidRPr="003F4FB3" w:rsidRDefault="00D86F66">
            <w:pPr>
              <w:widowControl w:val="0"/>
              <w:suppressAutoHyphens/>
              <w:ind w:firstLine="0"/>
              <w:rPr>
                <w:sz w:val="22"/>
                <w:szCs w:val="22"/>
              </w:rPr>
            </w:pPr>
            <w:proofErr w:type="spellStart"/>
            <w:r w:rsidRPr="003F4FB3">
              <w:rPr>
                <w:sz w:val="22"/>
                <w:szCs w:val="22"/>
              </w:rPr>
              <w:t>Нижегородстат</w:t>
            </w:r>
            <w:proofErr w:type="spellEnd"/>
          </w:p>
          <w:p w:rsidR="00D86F66" w:rsidRPr="003F4FB3" w:rsidRDefault="00D86F66">
            <w:pPr>
              <w:widowControl w:val="0"/>
              <w:suppressAutoHyphens/>
              <w:ind w:firstLine="0"/>
              <w:rPr>
                <w:sz w:val="22"/>
                <w:szCs w:val="22"/>
              </w:rPr>
            </w:pPr>
          </w:p>
        </w:tc>
        <w:tc>
          <w:tcPr>
            <w:tcW w:w="2189" w:type="dxa"/>
            <w:tcBorders>
              <w:top w:val="single" w:sz="4" w:space="0" w:color="auto"/>
              <w:left w:val="single" w:sz="4" w:space="0" w:color="auto"/>
              <w:bottom w:val="single" w:sz="4" w:space="0" w:color="auto"/>
              <w:right w:val="single" w:sz="4" w:space="0" w:color="auto"/>
            </w:tcBorders>
          </w:tcPr>
          <w:p w:rsidR="00D86F66" w:rsidRPr="003F4FB3" w:rsidRDefault="00D86F66">
            <w:pPr>
              <w:suppressAutoHyphens/>
              <w:ind w:firstLine="0"/>
              <w:jc w:val="left"/>
              <w:rPr>
                <w:sz w:val="22"/>
                <w:szCs w:val="22"/>
                <w:lang w:eastAsia="en-US"/>
              </w:rPr>
            </w:pPr>
            <w:r w:rsidRPr="003F4FB3">
              <w:rPr>
                <w:sz w:val="22"/>
                <w:szCs w:val="22"/>
              </w:rPr>
              <w:t>Официальная статистика</w:t>
            </w:r>
            <w:r w:rsidRPr="003F4FB3">
              <w:rPr>
                <w:sz w:val="22"/>
                <w:szCs w:val="22"/>
                <w:lang w:eastAsia="en-US"/>
              </w:rPr>
              <w:t xml:space="preserve"> </w:t>
            </w:r>
          </w:p>
          <w:p w:rsidR="00D86F66" w:rsidRPr="003F4FB3" w:rsidRDefault="00D86F66">
            <w:pPr>
              <w:widowControl w:val="0"/>
              <w:suppressAutoHyphens/>
              <w:ind w:firstLine="0"/>
              <w:jc w:val="left"/>
              <w:rP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ind w:firstLine="0"/>
              <w:jc w:val="center"/>
              <w:rPr>
                <w:sz w:val="22"/>
                <w:szCs w:val="22"/>
              </w:rPr>
            </w:pPr>
            <w:r w:rsidRPr="003F4FB3">
              <w:rPr>
                <w:sz w:val="22"/>
                <w:szCs w:val="22"/>
              </w:rPr>
              <w:t>Ежегодно, до 10 июля года, сл</w:t>
            </w:r>
            <w:r w:rsidRPr="003F4FB3">
              <w:rPr>
                <w:sz w:val="22"/>
                <w:szCs w:val="22"/>
              </w:rPr>
              <w:t>е</w:t>
            </w:r>
            <w:r w:rsidRPr="003F4FB3">
              <w:rPr>
                <w:sz w:val="22"/>
                <w:szCs w:val="22"/>
              </w:rPr>
              <w:t xml:space="preserve">дующего за </w:t>
            </w:r>
            <w:proofErr w:type="gramStart"/>
            <w:r w:rsidRPr="003F4FB3">
              <w:rPr>
                <w:sz w:val="22"/>
                <w:szCs w:val="22"/>
              </w:rPr>
              <w:t>отче</w:t>
            </w:r>
            <w:r w:rsidRPr="003F4FB3">
              <w:rPr>
                <w:sz w:val="22"/>
                <w:szCs w:val="22"/>
              </w:rPr>
              <w:t>т</w:t>
            </w:r>
            <w:r w:rsidRPr="003F4FB3">
              <w:rPr>
                <w:sz w:val="22"/>
                <w:szCs w:val="22"/>
              </w:rPr>
              <w:t>ным</w:t>
            </w:r>
            <w:proofErr w:type="gramEnd"/>
          </w:p>
        </w:tc>
      </w:tr>
      <w:tr w:rsidR="00D86F66" w:rsidRPr="003F4FB3" w:rsidTr="00F36C44">
        <w:trPr>
          <w:gridAfter w:val="1"/>
          <w:wAfter w:w="35" w:type="dxa"/>
        </w:trPr>
        <w:tc>
          <w:tcPr>
            <w:tcW w:w="709" w:type="dxa"/>
            <w:tcBorders>
              <w:top w:val="single" w:sz="4" w:space="0" w:color="auto"/>
              <w:left w:val="single" w:sz="4" w:space="0" w:color="auto"/>
              <w:bottom w:val="single" w:sz="4" w:space="0" w:color="auto"/>
              <w:right w:val="single" w:sz="4" w:space="0" w:color="auto"/>
            </w:tcBorders>
          </w:tcPr>
          <w:p w:rsidR="00D86F66" w:rsidRPr="003F4FB3" w:rsidRDefault="00D86F66" w:rsidP="00D86F66">
            <w:pPr>
              <w:widowControl w:val="0"/>
              <w:numPr>
                <w:ilvl w:val="0"/>
                <w:numId w:val="24"/>
              </w:numPr>
              <w:tabs>
                <w:tab w:val="left" w:pos="-2472"/>
              </w:tabs>
              <w:suppressAutoHyphens/>
              <w:ind w:left="-62" w:firstLine="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D86F66" w:rsidRPr="003F4FB3" w:rsidRDefault="00D86F66">
            <w:pPr>
              <w:ind w:firstLine="0"/>
              <w:jc w:val="left"/>
              <w:rPr>
                <w:sz w:val="22"/>
                <w:szCs w:val="22"/>
                <w:lang w:eastAsia="en-US"/>
              </w:rPr>
            </w:pPr>
            <w:r w:rsidRPr="003F4FB3">
              <w:rPr>
                <w:sz w:val="22"/>
                <w:szCs w:val="22"/>
                <w:lang w:eastAsia="en-US"/>
              </w:rPr>
              <w:t>Объемы налоговых пост</w:t>
            </w:r>
            <w:r w:rsidRPr="003F4FB3">
              <w:rPr>
                <w:sz w:val="22"/>
                <w:szCs w:val="22"/>
                <w:lang w:eastAsia="en-US"/>
              </w:rPr>
              <w:t>у</w:t>
            </w:r>
            <w:r w:rsidRPr="003F4FB3">
              <w:rPr>
                <w:sz w:val="22"/>
                <w:szCs w:val="22"/>
                <w:lang w:eastAsia="en-US"/>
              </w:rPr>
              <w:t>плений от деятельности предприятий малого и среднего бизнеса</w:t>
            </w:r>
          </w:p>
        </w:tc>
        <w:tc>
          <w:tcPr>
            <w:tcW w:w="964" w:type="dxa"/>
            <w:tcBorders>
              <w:top w:val="single" w:sz="4" w:space="0" w:color="auto"/>
              <w:left w:val="single" w:sz="4" w:space="0" w:color="auto"/>
              <w:bottom w:val="single" w:sz="4" w:space="0" w:color="auto"/>
              <w:right w:val="single" w:sz="4" w:space="0" w:color="auto"/>
            </w:tcBorders>
            <w:hideMark/>
          </w:tcPr>
          <w:p w:rsidR="00D86F66" w:rsidRPr="003F4FB3" w:rsidRDefault="00D86F66">
            <w:pPr>
              <w:ind w:firstLine="0"/>
              <w:jc w:val="center"/>
              <w:rPr>
                <w:sz w:val="22"/>
                <w:szCs w:val="22"/>
                <w:lang w:eastAsia="en-US"/>
              </w:rPr>
            </w:pPr>
            <w:r w:rsidRPr="003F4FB3">
              <w:rPr>
                <w:sz w:val="22"/>
                <w:szCs w:val="22"/>
                <w:lang w:eastAsia="en-US"/>
              </w:rPr>
              <w:t>млн. руб.</w:t>
            </w:r>
          </w:p>
        </w:tc>
        <w:tc>
          <w:tcPr>
            <w:tcW w:w="1022" w:type="dxa"/>
            <w:tcBorders>
              <w:top w:val="single" w:sz="4" w:space="0" w:color="auto"/>
              <w:left w:val="single" w:sz="4" w:space="0" w:color="auto"/>
              <w:bottom w:val="single" w:sz="4" w:space="0" w:color="auto"/>
              <w:right w:val="single" w:sz="4" w:space="0" w:color="auto"/>
            </w:tcBorders>
            <w:hideMark/>
          </w:tcPr>
          <w:p w:rsidR="00D86F66" w:rsidRPr="003F4FB3" w:rsidRDefault="00D86F66">
            <w:pPr>
              <w:ind w:firstLine="0"/>
              <w:jc w:val="center"/>
              <w:rPr>
                <w:sz w:val="22"/>
                <w:szCs w:val="22"/>
                <w:lang w:eastAsia="en-US"/>
              </w:rPr>
            </w:pPr>
            <w:r w:rsidRPr="003F4FB3">
              <w:rPr>
                <w:sz w:val="22"/>
                <w:szCs w:val="22"/>
                <w:lang w:eastAsia="en-US"/>
              </w:rPr>
              <w:t>-</w:t>
            </w:r>
          </w:p>
        </w:tc>
        <w:tc>
          <w:tcPr>
            <w:tcW w:w="1412" w:type="dxa"/>
            <w:tcBorders>
              <w:top w:val="single" w:sz="4" w:space="0" w:color="auto"/>
              <w:left w:val="single" w:sz="4" w:space="0" w:color="auto"/>
              <w:bottom w:val="single" w:sz="4" w:space="0" w:color="auto"/>
              <w:right w:val="single" w:sz="4" w:space="0" w:color="auto"/>
            </w:tcBorders>
            <w:hideMark/>
          </w:tcPr>
          <w:p w:rsidR="00D86F66" w:rsidRPr="003F4FB3" w:rsidRDefault="00D86F66">
            <w:pPr>
              <w:ind w:firstLine="0"/>
              <w:jc w:val="center"/>
              <w:rPr>
                <w:sz w:val="22"/>
                <w:szCs w:val="22"/>
                <w:lang w:eastAsia="en-US"/>
              </w:rPr>
            </w:pPr>
            <w:r w:rsidRPr="003F4FB3">
              <w:rPr>
                <w:sz w:val="22"/>
                <w:szCs w:val="22"/>
                <w:lang w:eastAsia="en-US"/>
              </w:rPr>
              <w:t>Нерасчетный</w:t>
            </w:r>
          </w:p>
        </w:tc>
        <w:tc>
          <w:tcPr>
            <w:tcW w:w="3198" w:type="dxa"/>
            <w:tcBorders>
              <w:top w:val="single" w:sz="4" w:space="0" w:color="auto"/>
              <w:left w:val="single" w:sz="4" w:space="0" w:color="auto"/>
              <w:bottom w:val="single" w:sz="4" w:space="0" w:color="auto"/>
              <w:right w:val="single" w:sz="4" w:space="0" w:color="auto"/>
            </w:tcBorders>
            <w:hideMark/>
          </w:tcPr>
          <w:p w:rsidR="00D86F66" w:rsidRPr="003F4FB3" w:rsidRDefault="00D86F66" w:rsidP="009740A4">
            <w:pPr>
              <w:ind w:firstLine="0"/>
              <w:jc w:val="center"/>
              <w:rPr>
                <w:sz w:val="22"/>
                <w:szCs w:val="22"/>
                <w:lang w:eastAsia="en-US"/>
              </w:rPr>
            </w:pPr>
            <w:r w:rsidRPr="003F4FB3">
              <w:rPr>
                <w:sz w:val="22"/>
                <w:szCs w:val="22"/>
                <w:lang w:eastAsia="en-US"/>
              </w:rPr>
              <w:t>-</w:t>
            </w:r>
          </w:p>
        </w:tc>
        <w:tc>
          <w:tcPr>
            <w:tcW w:w="1622" w:type="dxa"/>
            <w:gridSpan w:val="2"/>
            <w:tcBorders>
              <w:top w:val="single" w:sz="4" w:space="0" w:color="auto"/>
              <w:left w:val="single" w:sz="4" w:space="0" w:color="auto"/>
              <w:bottom w:val="single" w:sz="4" w:space="0" w:color="auto"/>
              <w:right w:val="single" w:sz="4" w:space="0" w:color="auto"/>
            </w:tcBorders>
            <w:hideMark/>
          </w:tcPr>
          <w:p w:rsidR="00D86F66" w:rsidRPr="003F4FB3" w:rsidRDefault="00D86F66">
            <w:pPr>
              <w:ind w:firstLine="0"/>
              <w:rPr>
                <w:sz w:val="22"/>
                <w:szCs w:val="22"/>
                <w:lang w:eastAsia="en-US"/>
              </w:rPr>
            </w:pPr>
            <w:r w:rsidRPr="003F4FB3">
              <w:rPr>
                <w:sz w:val="22"/>
                <w:szCs w:val="22"/>
                <w:lang w:eastAsia="en-US"/>
              </w:rPr>
              <w:t>ПК "Триумф"</w:t>
            </w:r>
          </w:p>
        </w:tc>
        <w:tc>
          <w:tcPr>
            <w:tcW w:w="2189" w:type="dxa"/>
            <w:tcBorders>
              <w:top w:val="single" w:sz="4" w:space="0" w:color="auto"/>
              <w:left w:val="single" w:sz="4" w:space="0" w:color="auto"/>
              <w:bottom w:val="single" w:sz="4" w:space="0" w:color="auto"/>
              <w:right w:val="single" w:sz="4" w:space="0" w:color="auto"/>
            </w:tcBorders>
            <w:hideMark/>
          </w:tcPr>
          <w:p w:rsidR="00D86F66" w:rsidRPr="003F4FB3" w:rsidRDefault="00D86F66">
            <w:pPr>
              <w:ind w:firstLine="0"/>
              <w:rPr>
                <w:sz w:val="22"/>
                <w:szCs w:val="22"/>
                <w:lang w:eastAsia="en-US"/>
              </w:rPr>
            </w:pPr>
            <w:r w:rsidRPr="003F4FB3">
              <w:rPr>
                <w:sz w:val="22"/>
                <w:szCs w:val="22"/>
                <w:lang w:eastAsia="en-US"/>
              </w:rPr>
              <w:t>Отчетность об и</w:t>
            </w:r>
            <w:r w:rsidRPr="003F4FB3">
              <w:rPr>
                <w:sz w:val="22"/>
                <w:szCs w:val="22"/>
                <w:lang w:eastAsia="en-US"/>
              </w:rPr>
              <w:t>с</w:t>
            </w:r>
            <w:r w:rsidRPr="003F4FB3">
              <w:rPr>
                <w:sz w:val="22"/>
                <w:szCs w:val="22"/>
                <w:lang w:eastAsia="en-US"/>
              </w:rPr>
              <w:t>полнении бюджета города</w:t>
            </w:r>
          </w:p>
        </w:tc>
        <w:tc>
          <w:tcPr>
            <w:tcW w:w="1985" w:type="dxa"/>
            <w:tcBorders>
              <w:top w:val="single" w:sz="4" w:space="0" w:color="auto"/>
              <w:left w:val="single" w:sz="4" w:space="0" w:color="auto"/>
              <w:bottom w:val="single" w:sz="4" w:space="0" w:color="auto"/>
              <w:right w:val="single" w:sz="4" w:space="0" w:color="auto"/>
            </w:tcBorders>
            <w:hideMark/>
          </w:tcPr>
          <w:p w:rsidR="00D86F66" w:rsidRPr="003F4FB3" w:rsidRDefault="00D86F66">
            <w:pPr>
              <w:ind w:firstLine="0"/>
              <w:rPr>
                <w:sz w:val="22"/>
                <w:szCs w:val="22"/>
                <w:lang w:eastAsia="en-US"/>
              </w:rPr>
            </w:pPr>
            <w:r w:rsidRPr="003F4FB3">
              <w:rPr>
                <w:sz w:val="22"/>
                <w:szCs w:val="22"/>
                <w:lang w:eastAsia="en-US"/>
              </w:rPr>
              <w:t>Ежемесячно нара</w:t>
            </w:r>
            <w:r w:rsidRPr="003F4FB3">
              <w:rPr>
                <w:sz w:val="22"/>
                <w:szCs w:val="22"/>
                <w:lang w:eastAsia="en-US"/>
              </w:rPr>
              <w:t>с</w:t>
            </w:r>
            <w:r w:rsidRPr="003F4FB3">
              <w:rPr>
                <w:sz w:val="22"/>
                <w:szCs w:val="22"/>
                <w:lang w:eastAsia="en-US"/>
              </w:rPr>
              <w:t>тающим итогом на конец отчетного периода</w:t>
            </w:r>
          </w:p>
        </w:tc>
      </w:tr>
      <w:tr w:rsidR="00D86F66" w:rsidRPr="003F4FB3" w:rsidTr="00F36C44">
        <w:trPr>
          <w:gridAfter w:val="1"/>
          <w:wAfter w:w="35" w:type="dxa"/>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86F66" w:rsidRPr="003F4FB3" w:rsidRDefault="00D86F66" w:rsidP="00D86F66">
            <w:pPr>
              <w:widowControl w:val="0"/>
              <w:numPr>
                <w:ilvl w:val="0"/>
                <w:numId w:val="24"/>
              </w:numPr>
              <w:tabs>
                <w:tab w:val="left" w:pos="-2472"/>
              </w:tabs>
              <w:suppressAutoHyphens/>
              <w:ind w:left="-62" w:firstLine="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D86F66" w:rsidRPr="003F4FB3" w:rsidRDefault="00D86F66">
            <w:pPr>
              <w:suppressAutoHyphens/>
              <w:ind w:firstLine="0"/>
              <w:rPr>
                <w:color w:val="000000"/>
                <w:sz w:val="22"/>
                <w:szCs w:val="22"/>
                <w:lang w:eastAsia="en-US"/>
              </w:rPr>
            </w:pPr>
            <w:r w:rsidRPr="003F4FB3">
              <w:rPr>
                <w:color w:val="000000"/>
                <w:sz w:val="22"/>
                <w:szCs w:val="22"/>
                <w:lang w:eastAsia="en-US"/>
              </w:rPr>
              <w:t>Доля участников закупок - субъектов малого и среднего предпринимательства</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D86F66" w:rsidRPr="003F4FB3" w:rsidRDefault="00D86F66">
            <w:pPr>
              <w:widowControl w:val="0"/>
              <w:suppressAutoHyphens/>
              <w:ind w:firstLine="0"/>
              <w:jc w:val="center"/>
              <w:rPr>
                <w:color w:val="000000"/>
                <w:sz w:val="22"/>
                <w:szCs w:val="22"/>
              </w:rPr>
            </w:pPr>
            <w:r w:rsidRPr="003F4FB3">
              <w:rPr>
                <w:color w:val="000000"/>
                <w:sz w:val="22"/>
                <w:szCs w:val="22"/>
              </w:rPr>
              <w:t>%</w:t>
            </w:r>
          </w:p>
        </w:tc>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D86F66" w:rsidRPr="003F4FB3" w:rsidRDefault="00D86F66">
            <w:pPr>
              <w:widowControl w:val="0"/>
              <w:suppressAutoHyphens/>
              <w:ind w:firstLine="0"/>
              <w:jc w:val="center"/>
              <w:rPr>
                <w:sz w:val="22"/>
                <w:szCs w:val="22"/>
              </w:rPr>
            </w:pPr>
            <w:r w:rsidRPr="003F4FB3">
              <w:rPr>
                <w:sz w:val="22"/>
                <w:szCs w:val="22"/>
              </w:rPr>
              <w:t>-</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D86F66" w:rsidRPr="003F4FB3" w:rsidRDefault="00D86F66">
            <w:pPr>
              <w:widowControl w:val="0"/>
              <w:suppressAutoHyphens/>
              <w:ind w:firstLine="0"/>
              <w:jc w:val="center"/>
              <w:rPr>
                <w:sz w:val="22"/>
                <w:szCs w:val="22"/>
              </w:rPr>
            </w:pPr>
            <w:r w:rsidRPr="003F4FB3">
              <w:rPr>
                <w:sz w:val="22"/>
                <w:szCs w:val="22"/>
              </w:rPr>
              <w:t>Нерасчетный</w:t>
            </w:r>
          </w:p>
        </w:tc>
        <w:tc>
          <w:tcPr>
            <w:tcW w:w="3198" w:type="dxa"/>
            <w:tcBorders>
              <w:top w:val="single" w:sz="4" w:space="0" w:color="auto"/>
              <w:left w:val="single" w:sz="4" w:space="0" w:color="auto"/>
              <w:bottom w:val="single" w:sz="4" w:space="0" w:color="auto"/>
              <w:right w:val="single" w:sz="4" w:space="0" w:color="auto"/>
            </w:tcBorders>
            <w:shd w:val="clear" w:color="auto" w:fill="FFFFFF"/>
            <w:hideMark/>
          </w:tcPr>
          <w:p w:rsidR="00D86F66" w:rsidRPr="003F4FB3" w:rsidRDefault="00D86F66">
            <w:pPr>
              <w:widowControl w:val="0"/>
              <w:suppressAutoHyphens/>
              <w:ind w:firstLine="0"/>
              <w:jc w:val="center"/>
              <w:rPr>
                <w:sz w:val="22"/>
                <w:szCs w:val="22"/>
              </w:rPr>
            </w:pPr>
            <w:r w:rsidRPr="003F4FB3">
              <w:rPr>
                <w:sz w:val="22"/>
                <w:szCs w:val="22"/>
              </w:rPr>
              <w:t>-</w:t>
            </w:r>
          </w:p>
        </w:tc>
        <w:tc>
          <w:tcPr>
            <w:tcW w:w="16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6F66" w:rsidRPr="003F4FB3" w:rsidRDefault="00D86F66" w:rsidP="009740A4">
            <w:pPr>
              <w:widowControl w:val="0"/>
              <w:suppressAutoHyphens/>
              <w:ind w:firstLine="0"/>
              <w:rPr>
                <w:sz w:val="22"/>
                <w:szCs w:val="22"/>
              </w:rPr>
            </w:pPr>
            <w:r w:rsidRPr="003F4FB3">
              <w:rPr>
                <w:sz w:val="22"/>
                <w:szCs w:val="22"/>
              </w:rPr>
              <w:t>ЭИС «</w:t>
            </w:r>
            <w:r w:rsidR="009740A4" w:rsidRPr="003F4FB3">
              <w:rPr>
                <w:sz w:val="22"/>
                <w:szCs w:val="22"/>
              </w:rPr>
              <w:t>Закупки</w:t>
            </w:r>
            <w:r w:rsidRPr="003F4FB3">
              <w:rPr>
                <w:sz w:val="22"/>
                <w:szCs w:val="22"/>
              </w:rPr>
              <w:t>»</w:t>
            </w:r>
          </w:p>
        </w:tc>
        <w:tc>
          <w:tcPr>
            <w:tcW w:w="2189" w:type="dxa"/>
            <w:tcBorders>
              <w:top w:val="single" w:sz="4" w:space="0" w:color="auto"/>
              <w:left w:val="single" w:sz="4" w:space="0" w:color="auto"/>
              <w:bottom w:val="single" w:sz="4" w:space="0" w:color="auto"/>
              <w:right w:val="single" w:sz="4" w:space="0" w:color="auto"/>
            </w:tcBorders>
            <w:shd w:val="clear" w:color="auto" w:fill="FFFFFF"/>
            <w:hideMark/>
          </w:tcPr>
          <w:p w:rsidR="00D86F66" w:rsidRPr="003F4FB3" w:rsidRDefault="00D86F66">
            <w:pPr>
              <w:widowControl w:val="0"/>
              <w:suppressAutoHyphens/>
              <w:ind w:firstLine="0"/>
              <w:rPr>
                <w:sz w:val="22"/>
                <w:szCs w:val="22"/>
              </w:rPr>
            </w:pPr>
            <w:r w:rsidRPr="003F4FB3">
              <w:rPr>
                <w:sz w:val="22"/>
                <w:szCs w:val="22"/>
              </w:rPr>
              <w:t>Внутренний учет</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86F66" w:rsidRPr="003F4FB3" w:rsidRDefault="00F36C44">
            <w:pPr>
              <w:widowControl w:val="0"/>
              <w:suppressAutoHyphens/>
              <w:ind w:firstLine="0"/>
              <w:jc w:val="center"/>
              <w:rPr>
                <w:sz w:val="22"/>
                <w:szCs w:val="22"/>
              </w:rPr>
            </w:pPr>
            <w:r w:rsidRPr="003F4FB3">
              <w:rPr>
                <w:sz w:val="22"/>
                <w:szCs w:val="22"/>
              </w:rPr>
              <w:t>Ежегодно, на конец отчетного периода</w:t>
            </w:r>
          </w:p>
        </w:tc>
      </w:tr>
      <w:tr w:rsidR="00D86F66" w:rsidRPr="003F4FB3" w:rsidTr="00F36C44">
        <w:trPr>
          <w:gridAfter w:val="1"/>
          <w:wAfter w:w="35" w:type="dxa"/>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86F66" w:rsidRPr="003F4FB3" w:rsidRDefault="00D86F66" w:rsidP="00D86F66">
            <w:pPr>
              <w:widowControl w:val="0"/>
              <w:numPr>
                <w:ilvl w:val="0"/>
                <w:numId w:val="24"/>
              </w:numPr>
              <w:tabs>
                <w:tab w:val="left" w:pos="-2472"/>
              </w:tabs>
              <w:suppressAutoHyphens/>
              <w:ind w:left="-62" w:firstLine="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D86F66" w:rsidRPr="003F4FB3" w:rsidRDefault="00D86F66">
            <w:pPr>
              <w:suppressAutoHyphens/>
              <w:ind w:firstLine="0"/>
              <w:rPr>
                <w:sz w:val="22"/>
                <w:szCs w:val="22"/>
                <w:lang w:eastAsia="en-US"/>
              </w:rPr>
            </w:pPr>
            <w:r w:rsidRPr="003F4FB3">
              <w:rPr>
                <w:sz w:val="22"/>
                <w:szCs w:val="22"/>
                <w:lang w:eastAsia="en-US"/>
              </w:rPr>
              <w:t>Фактическая обеспеченность НТО на 10 000 жителей</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D86F66" w:rsidRPr="003F4FB3" w:rsidRDefault="00D86F66">
            <w:pPr>
              <w:widowControl w:val="0"/>
              <w:suppressAutoHyphens/>
              <w:ind w:firstLine="0"/>
              <w:jc w:val="center"/>
              <w:rPr>
                <w:sz w:val="22"/>
                <w:szCs w:val="22"/>
              </w:rPr>
            </w:pPr>
            <w:r w:rsidRPr="003F4FB3">
              <w:rPr>
                <w:sz w:val="22"/>
                <w:szCs w:val="22"/>
              </w:rPr>
              <w:t>%</w:t>
            </w:r>
          </w:p>
        </w:tc>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D86F66" w:rsidRPr="003F4FB3" w:rsidRDefault="00D86F66">
            <w:pPr>
              <w:suppressAutoHyphens/>
              <w:ind w:firstLine="0"/>
              <w:jc w:val="center"/>
              <w:rPr>
                <w:sz w:val="22"/>
                <w:szCs w:val="22"/>
                <w:lang w:eastAsia="en-US"/>
              </w:rPr>
            </w:pPr>
            <w:r w:rsidRPr="003F4FB3">
              <w:rPr>
                <w:sz w:val="22"/>
                <w:szCs w:val="22"/>
                <w:lang w:eastAsia="en-US"/>
              </w:rPr>
              <w:t>-</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D86F66" w:rsidRPr="003F4FB3" w:rsidRDefault="00D86F66">
            <w:pPr>
              <w:suppressAutoHyphens/>
              <w:ind w:firstLine="0"/>
              <w:rPr>
                <w:sz w:val="22"/>
                <w:szCs w:val="22"/>
                <w:lang w:eastAsia="en-US"/>
              </w:rPr>
            </w:pPr>
            <w:r w:rsidRPr="003F4FB3">
              <w:rPr>
                <w:sz w:val="22"/>
                <w:szCs w:val="22"/>
                <w:lang w:eastAsia="en-US"/>
              </w:rPr>
              <w:t xml:space="preserve">(S / Ч </w:t>
            </w:r>
            <w:proofErr w:type="spellStart"/>
            <w:r w:rsidRPr="003F4FB3">
              <w:rPr>
                <w:sz w:val="22"/>
                <w:szCs w:val="22"/>
                <w:lang w:eastAsia="en-US"/>
              </w:rPr>
              <w:t>x</w:t>
            </w:r>
            <w:proofErr w:type="spellEnd"/>
            <w:r w:rsidRPr="003F4FB3">
              <w:rPr>
                <w:sz w:val="22"/>
                <w:szCs w:val="22"/>
                <w:lang w:eastAsia="en-US"/>
              </w:rPr>
              <w:t xml:space="preserve"> 1000 чел.) / </w:t>
            </w:r>
            <w:proofErr w:type="spellStart"/>
            <w:proofErr w:type="gramStart"/>
            <w:r w:rsidRPr="003F4FB3">
              <w:rPr>
                <w:sz w:val="22"/>
                <w:szCs w:val="22"/>
                <w:lang w:eastAsia="en-US"/>
              </w:rPr>
              <w:t>N</w:t>
            </w:r>
            <w:proofErr w:type="gramEnd"/>
            <w:r w:rsidRPr="003F4FB3">
              <w:rPr>
                <w:sz w:val="22"/>
                <w:szCs w:val="22"/>
                <w:vertAlign w:val="subscript"/>
                <w:lang w:eastAsia="en-US"/>
              </w:rPr>
              <w:t>мин</w:t>
            </w:r>
            <w:proofErr w:type="spellEnd"/>
            <w:r w:rsidRPr="003F4FB3">
              <w:rPr>
                <w:sz w:val="22"/>
                <w:szCs w:val="22"/>
                <w:lang w:eastAsia="en-US"/>
              </w:rPr>
              <w:t xml:space="preserve"> </w:t>
            </w:r>
            <w:proofErr w:type="spellStart"/>
            <w:r w:rsidRPr="003F4FB3">
              <w:rPr>
                <w:sz w:val="22"/>
                <w:szCs w:val="22"/>
                <w:lang w:eastAsia="en-US"/>
              </w:rPr>
              <w:t>x</w:t>
            </w:r>
            <w:proofErr w:type="spellEnd"/>
            <w:r w:rsidRPr="003F4FB3">
              <w:rPr>
                <w:sz w:val="22"/>
                <w:szCs w:val="22"/>
                <w:lang w:eastAsia="en-US"/>
              </w:rPr>
              <w:t xml:space="preserve"> 100%</w:t>
            </w:r>
          </w:p>
        </w:tc>
        <w:tc>
          <w:tcPr>
            <w:tcW w:w="3198" w:type="dxa"/>
            <w:tcBorders>
              <w:top w:val="single" w:sz="4" w:space="0" w:color="auto"/>
              <w:left w:val="single" w:sz="4" w:space="0" w:color="auto"/>
              <w:bottom w:val="single" w:sz="4" w:space="0" w:color="auto"/>
              <w:right w:val="single" w:sz="4" w:space="0" w:color="auto"/>
            </w:tcBorders>
            <w:shd w:val="clear" w:color="auto" w:fill="FFFFFF"/>
            <w:hideMark/>
          </w:tcPr>
          <w:p w:rsidR="00D86F66" w:rsidRPr="003F4FB3" w:rsidRDefault="00D86F66">
            <w:pPr>
              <w:suppressAutoHyphens/>
              <w:ind w:firstLine="0"/>
              <w:rPr>
                <w:sz w:val="22"/>
                <w:szCs w:val="22"/>
                <w:lang w:eastAsia="en-US"/>
              </w:rPr>
            </w:pPr>
            <w:r w:rsidRPr="003F4FB3">
              <w:rPr>
                <w:sz w:val="22"/>
                <w:szCs w:val="22"/>
                <w:lang w:eastAsia="en-US"/>
              </w:rPr>
              <w:t>S - фактическая площадь НТО, кв. м;</w:t>
            </w:r>
          </w:p>
          <w:p w:rsidR="00D86F66" w:rsidRPr="003F4FB3" w:rsidRDefault="00D86F66">
            <w:pPr>
              <w:suppressAutoHyphens/>
              <w:ind w:firstLine="0"/>
              <w:rPr>
                <w:sz w:val="22"/>
                <w:szCs w:val="22"/>
                <w:lang w:eastAsia="en-US"/>
              </w:rPr>
            </w:pPr>
            <w:r w:rsidRPr="003F4FB3">
              <w:rPr>
                <w:sz w:val="22"/>
                <w:szCs w:val="22"/>
                <w:lang w:eastAsia="en-US"/>
              </w:rPr>
              <w:t>Ч - численность постоянного населения города Нижний Новгород, чел.;</w:t>
            </w:r>
          </w:p>
          <w:p w:rsidR="00D86F66" w:rsidRPr="003F4FB3" w:rsidRDefault="00D86F66">
            <w:pPr>
              <w:suppressAutoHyphens/>
              <w:ind w:firstLine="0"/>
              <w:rPr>
                <w:sz w:val="22"/>
                <w:szCs w:val="22"/>
                <w:lang w:eastAsia="en-US"/>
              </w:rPr>
            </w:pPr>
            <w:proofErr w:type="spellStart"/>
            <w:proofErr w:type="gramStart"/>
            <w:r w:rsidRPr="003F4FB3">
              <w:rPr>
                <w:sz w:val="22"/>
                <w:szCs w:val="22"/>
                <w:lang w:eastAsia="en-US"/>
              </w:rPr>
              <w:t>N</w:t>
            </w:r>
            <w:proofErr w:type="gramEnd"/>
            <w:r w:rsidRPr="003F4FB3">
              <w:rPr>
                <w:sz w:val="22"/>
                <w:szCs w:val="22"/>
                <w:vertAlign w:val="subscript"/>
                <w:lang w:eastAsia="en-US"/>
              </w:rPr>
              <w:t>мин</w:t>
            </w:r>
            <w:proofErr w:type="spellEnd"/>
            <w:r w:rsidRPr="003F4FB3">
              <w:rPr>
                <w:sz w:val="22"/>
                <w:szCs w:val="22"/>
                <w:lang w:eastAsia="en-US"/>
              </w:rPr>
              <w:t xml:space="preserve"> - площадь НТО согласно нормативу минимальной обеспеченности населения Нижегородской области площадью стационарных торговых объектов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7544E" w:rsidRPr="003F4FB3" w:rsidRDefault="00C7544E" w:rsidP="00C7544E">
            <w:pPr>
              <w:autoSpaceDE w:val="0"/>
              <w:autoSpaceDN w:val="0"/>
              <w:adjustRightInd w:val="0"/>
              <w:ind w:firstLine="0"/>
              <w:jc w:val="center"/>
              <w:rPr>
                <w:sz w:val="24"/>
                <w:szCs w:val="24"/>
              </w:rPr>
            </w:pPr>
            <w:proofErr w:type="spellStart"/>
            <w:r w:rsidRPr="003F4FB3">
              <w:rPr>
                <w:sz w:val="24"/>
                <w:szCs w:val="24"/>
              </w:rPr>
              <w:t>ДПиИ</w:t>
            </w:r>
            <w:proofErr w:type="spellEnd"/>
          </w:p>
          <w:p w:rsidR="00D86F66" w:rsidRPr="003F4FB3" w:rsidRDefault="00D86F66" w:rsidP="009740A4">
            <w:pPr>
              <w:suppressAutoHyphens/>
              <w:ind w:firstLine="680"/>
              <w:rPr>
                <w:sz w:val="22"/>
                <w:szCs w:val="22"/>
                <w:lang w:val="en-US" w:eastAsia="en-US"/>
              </w:rPr>
            </w:pPr>
          </w:p>
        </w:tc>
        <w:tc>
          <w:tcPr>
            <w:tcW w:w="2189" w:type="dxa"/>
            <w:tcBorders>
              <w:top w:val="single" w:sz="4" w:space="0" w:color="auto"/>
              <w:left w:val="single" w:sz="4" w:space="0" w:color="auto"/>
              <w:bottom w:val="single" w:sz="4" w:space="0" w:color="auto"/>
              <w:right w:val="single" w:sz="4" w:space="0" w:color="auto"/>
            </w:tcBorders>
            <w:shd w:val="clear" w:color="auto" w:fill="FFFFFF"/>
            <w:hideMark/>
          </w:tcPr>
          <w:p w:rsidR="00D86F66" w:rsidRPr="003F4FB3" w:rsidRDefault="00D86F66">
            <w:pPr>
              <w:suppressAutoHyphens/>
              <w:ind w:firstLine="0"/>
              <w:rPr>
                <w:sz w:val="22"/>
                <w:szCs w:val="22"/>
                <w:lang w:eastAsia="en-US"/>
              </w:rPr>
            </w:pPr>
            <w:r w:rsidRPr="003F4FB3">
              <w:rPr>
                <w:sz w:val="22"/>
                <w:szCs w:val="22"/>
                <w:lang w:eastAsia="en-US"/>
              </w:rPr>
              <w:t>Внутренний учет</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6F66" w:rsidRPr="003F4FB3" w:rsidRDefault="00D86F66">
            <w:pPr>
              <w:suppressAutoHyphens/>
              <w:ind w:firstLine="0"/>
              <w:rPr>
                <w:sz w:val="22"/>
                <w:szCs w:val="22"/>
                <w:lang w:eastAsia="en-US"/>
              </w:rPr>
            </w:pPr>
            <w:r w:rsidRPr="003F4FB3">
              <w:rPr>
                <w:sz w:val="22"/>
                <w:szCs w:val="22"/>
                <w:lang w:eastAsia="en-US"/>
              </w:rPr>
              <w:t xml:space="preserve">Ежегодно на конец отчетного периода до 15 марта года, следующего за </w:t>
            </w:r>
            <w:proofErr w:type="gramStart"/>
            <w:r w:rsidRPr="003F4FB3">
              <w:rPr>
                <w:sz w:val="22"/>
                <w:szCs w:val="22"/>
                <w:lang w:eastAsia="en-US"/>
              </w:rPr>
              <w:t>отчетным</w:t>
            </w:r>
            <w:proofErr w:type="gramEnd"/>
          </w:p>
        </w:tc>
      </w:tr>
      <w:tr w:rsidR="009740A4" w:rsidRPr="003F4FB3" w:rsidTr="00F36C44">
        <w:trPr>
          <w:gridAfter w:val="1"/>
          <w:wAfter w:w="35" w:type="dxa"/>
        </w:trPr>
        <w:tc>
          <w:tcPr>
            <w:tcW w:w="709" w:type="dxa"/>
            <w:tcBorders>
              <w:top w:val="single" w:sz="4" w:space="0" w:color="auto"/>
              <w:left w:val="single" w:sz="4" w:space="0" w:color="auto"/>
              <w:bottom w:val="single" w:sz="4" w:space="0" w:color="auto"/>
              <w:right w:val="single" w:sz="4" w:space="0" w:color="auto"/>
            </w:tcBorders>
          </w:tcPr>
          <w:p w:rsidR="009740A4" w:rsidRPr="003F4FB3" w:rsidRDefault="009740A4" w:rsidP="009740A4">
            <w:pPr>
              <w:widowControl w:val="0"/>
              <w:numPr>
                <w:ilvl w:val="0"/>
                <w:numId w:val="24"/>
              </w:numPr>
              <w:tabs>
                <w:tab w:val="left" w:pos="-2472"/>
              </w:tabs>
              <w:suppressAutoHyphens/>
              <w:ind w:left="-62" w:firstLine="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9740A4" w:rsidRPr="003F4FB3" w:rsidRDefault="009740A4" w:rsidP="009740A4">
            <w:pPr>
              <w:suppressAutoHyphens/>
              <w:ind w:firstLine="0"/>
              <w:rPr>
                <w:sz w:val="22"/>
                <w:szCs w:val="22"/>
                <w:lang w:eastAsia="en-US"/>
              </w:rPr>
            </w:pPr>
            <w:r w:rsidRPr="003F4FB3">
              <w:rPr>
                <w:sz w:val="22"/>
                <w:szCs w:val="22"/>
                <w:lang w:eastAsia="en-US"/>
              </w:rPr>
              <w:t>Обеспеченность населения города площадью стационарных торговых объектов согласно нормативу</w:t>
            </w:r>
          </w:p>
        </w:tc>
        <w:tc>
          <w:tcPr>
            <w:tcW w:w="964" w:type="dxa"/>
            <w:tcBorders>
              <w:top w:val="single" w:sz="4" w:space="0" w:color="auto"/>
              <w:left w:val="single" w:sz="4" w:space="0" w:color="auto"/>
              <w:bottom w:val="single" w:sz="4" w:space="0" w:color="auto"/>
              <w:right w:val="single" w:sz="4" w:space="0" w:color="auto"/>
            </w:tcBorders>
            <w:hideMark/>
          </w:tcPr>
          <w:p w:rsidR="009740A4" w:rsidRPr="003F4FB3" w:rsidRDefault="009740A4" w:rsidP="009740A4">
            <w:pPr>
              <w:widowControl w:val="0"/>
              <w:suppressAutoHyphens/>
              <w:ind w:firstLine="0"/>
              <w:jc w:val="center"/>
              <w:rPr>
                <w:sz w:val="22"/>
                <w:szCs w:val="22"/>
              </w:rPr>
            </w:pPr>
            <w:r w:rsidRPr="003F4FB3">
              <w:rPr>
                <w:sz w:val="22"/>
                <w:szCs w:val="22"/>
              </w:rPr>
              <w:t>%</w:t>
            </w:r>
          </w:p>
        </w:tc>
        <w:tc>
          <w:tcPr>
            <w:tcW w:w="1022" w:type="dxa"/>
            <w:tcBorders>
              <w:top w:val="single" w:sz="4" w:space="0" w:color="auto"/>
              <w:left w:val="single" w:sz="4" w:space="0" w:color="auto"/>
              <w:bottom w:val="single" w:sz="4" w:space="0" w:color="auto"/>
              <w:right w:val="single" w:sz="4" w:space="0" w:color="auto"/>
            </w:tcBorders>
            <w:hideMark/>
          </w:tcPr>
          <w:p w:rsidR="009740A4" w:rsidRPr="003F4FB3" w:rsidRDefault="009740A4" w:rsidP="009740A4">
            <w:pPr>
              <w:suppressAutoHyphens/>
              <w:ind w:firstLine="0"/>
              <w:jc w:val="center"/>
              <w:rPr>
                <w:sz w:val="22"/>
                <w:szCs w:val="22"/>
                <w:lang w:eastAsia="en-US"/>
              </w:rPr>
            </w:pPr>
            <w:r w:rsidRPr="003F4FB3">
              <w:rPr>
                <w:sz w:val="22"/>
                <w:szCs w:val="22"/>
                <w:lang w:eastAsia="en-US"/>
              </w:rPr>
              <w:t>-</w:t>
            </w:r>
          </w:p>
        </w:tc>
        <w:tc>
          <w:tcPr>
            <w:tcW w:w="1412" w:type="dxa"/>
            <w:tcBorders>
              <w:top w:val="single" w:sz="4" w:space="0" w:color="auto"/>
              <w:left w:val="single" w:sz="4" w:space="0" w:color="auto"/>
              <w:bottom w:val="single" w:sz="4" w:space="0" w:color="auto"/>
              <w:right w:val="single" w:sz="4" w:space="0" w:color="auto"/>
            </w:tcBorders>
            <w:hideMark/>
          </w:tcPr>
          <w:p w:rsidR="009740A4" w:rsidRPr="003F4FB3" w:rsidRDefault="009740A4" w:rsidP="009740A4">
            <w:pPr>
              <w:suppressAutoHyphens/>
              <w:ind w:firstLine="0"/>
              <w:rPr>
                <w:sz w:val="22"/>
                <w:szCs w:val="22"/>
                <w:lang w:eastAsia="en-US"/>
              </w:rPr>
            </w:pPr>
            <w:r w:rsidRPr="003F4FB3">
              <w:rPr>
                <w:sz w:val="22"/>
                <w:szCs w:val="22"/>
                <w:lang w:eastAsia="en-US"/>
              </w:rPr>
              <w:t xml:space="preserve">(S / Ч </w:t>
            </w:r>
            <w:proofErr w:type="spellStart"/>
            <w:r w:rsidRPr="003F4FB3">
              <w:rPr>
                <w:sz w:val="22"/>
                <w:szCs w:val="22"/>
                <w:lang w:eastAsia="en-US"/>
              </w:rPr>
              <w:t>x</w:t>
            </w:r>
            <w:proofErr w:type="spellEnd"/>
            <w:r w:rsidRPr="003F4FB3">
              <w:rPr>
                <w:sz w:val="22"/>
                <w:szCs w:val="22"/>
                <w:lang w:eastAsia="en-US"/>
              </w:rPr>
              <w:t xml:space="preserve"> 1000 чел.) / </w:t>
            </w:r>
            <w:proofErr w:type="spellStart"/>
            <w:proofErr w:type="gramStart"/>
            <w:r w:rsidRPr="003F4FB3">
              <w:rPr>
                <w:sz w:val="22"/>
                <w:szCs w:val="22"/>
                <w:lang w:eastAsia="en-US"/>
              </w:rPr>
              <w:t>N</w:t>
            </w:r>
            <w:proofErr w:type="gramEnd"/>
            <w:r w:rsidRPr="003F4FB3">
              <w:rPr>
                <w:sz w:val="22"/>
                <w:szCs w:val="22"/>
                <w:vertAlign w:val="subscript"/>
                <w:lang w:eastAsia="en-US"/>
              </w:rPr>
              <w:t>мин</w:t>
            </w:r>
            <w:proofErr w:type="spellEnd"/>
            <w:r w:rsidRPr="003F4FB3">
              <w:rPr>
                <w:sz w:val="22"/>
                <w:szCs w:val="22"/>
                <w:lang w:eastAsia="en-US"/>
              </w:rPr>
              <w:t xml:space="preserve"> </w:t>
            </w:r>
            <w:proofErr w:type="spellStart"/>
            <w:r w:rsidRPr="003F4FB3">
              <w:rPr>
                <w:sz w:val="22"/>
                <w:szCs w:val="22"/>
                <w:lang w:eastAsia="en-US"/>
              </w:rPr>
              <w:t>x</w:t>
            </w:r>
            <w:proofErr w:type="spellEnd"/>
            <w:r w:rsidRPr="003F4FB3">
              <w:rPr>
                <w:sz w:val="22"/>
                <w:szCs w:val="22"/>
                <w:lang w:eastAsia="en-US"/>
              </w:rPr>
              <w:t xml:space="preserve"> 100%</w:t>
            </w:r>
          </w:p>
        </w:tc>
        <w:tc>
          <w:tcPr>
            <w:tcW w:w="3198" w:type="dxa"/>
            <w:tcBorders>
              <w:top w:val="single" w:sz="4" w:space="0" w:color="auto"/>
              <w:left w:val="single" w:sz="4" w:space="0" w:color="auto"/>
              <w:bottom w:val="single" w:sz="4" w:space="0" w:color="auto"/>
              <w:right w:val="single" w:sz="4" w:space="0" w:color="auto"/>
            </w:tcBorders>
            <w:hideMark/>
          </w:tcPr>
          <w:p w:rsidR="009740A4" w:rsidRPr="003F4FB3" w:rsidRDefault="009740A4" w:rsidP="009740A4">
            <w:pPr>
              <w:suppressAutoHyphens/>
              <w:ind w:firstLine="0"/>
              <w:rPr>
                <w:sz w:val="22"/>
                <w:szCs w:val="22"/>
                <w:lang w:eastAsia="en-US"/>
              </w:rPr>
            </w:pPr>
            <w:r w:rsidRPr="003F4FB3">
              <w:rPr>
                <w:sz w:val="22"/>
                <w:szCs w:val="22"/>
                <w:lang w:eastAsia="en-US"/>
              </w:rPr>
              <w:t>S - фактическая площадь торговых объектов, кв. м;</w:t>
            </w:r>
          </w:p>
          <w:p w:rsidR="009740A4" w:rsidRPr="003F4FB3" w:rsidRDefault="009740A4" w:rsidP="009740A4">
            <w:pPr>
              <w:suppressAutoHyphens/>
              <w:ind w:firstLine="0"/>
              <w:rPr>
                <w:sz w:val="22"/>
                <w:szCs w:val="22"/>
                <w:lang w:eastAsia="en-US"/>
              </w:rPr>
            </w:pPr>
            <w:r w:rsidRPr="003F4FB3">
              <w:rPr>
                <w:sz w:val="22"/>
                <w:szCs w:val="22"/>
                <w:lang w:eastAsia="en-US"/>
              </w:rPr>
              <w:t>Ч - численность постоянного населения города Нижний Новгород, чел.;</w:t>
            </w:r>
          </w:p>
          <w:p w:rsidR="009740A4" w:rsidRPr="003F4FB3" w:rsidRDefault="009740A4" w:rsidP="009740A4">
            <w:pPr>
              <w:suppressAutoHyphens/>
              <w:ind w:firstLine="0"/>
              <w:rPr>
                <w:sz w:val="22"/>
                <w:szCs w:val="22"/>
                <w:lang w:eastAsia="en-US"/>
              </w:rPr>
            </w:pPr>
            <w:proofErr w:type="spellStart"/>
            <w:proofErr w:type="gramStart"/>
            <w:r w:rsidRPr="003F4FB3">
              <w:rPr>
                <w:sz w:val="22"/>
                <w:szCs w:val="22"/>
                <w:lang w:eastAsia="en-US"/>
              </w:rPr>
              <w:t>N</w:t>
            </w:r>
            <w:proofErr w:type="gramEnd"/>
            <w:r w:rsidRPr="003F4FB3">
              <w:rPr>
                <w:sz w:val="22"/>
                <w:szCs w:val="22"/>
                <w:vertAlign w:val="subscript"/>
                <w:lang w:eastAsia="en-US"/>
              </w:rPr>
              <w:t>мин</w:t>
            </w:r>
            <w:proofErr w:type="spellEnd"/>
            <w:r w:rsidRPr="003F4FB3">
              <w:rPr>
                <w:sz w:val="22"/>
                <w:szCs w:val="22"/>
                <w:lang w:eastAsia="en-US"/>
              </w:rPr>
              <w:t xml:space="preserve"> - площадь торговых объектов согласно нормативу минимальной обеспеченности населения Нижегородской области площадью стационарных торговых </w:t>
            </w:r>
            <w:r w:rsidRPr="003F4FB3">
              <w:rPr>
                <w:sz w:val="22"/>
                <w:szCs w:val="22"/>
                <w:lang w:eastAsia="en-US"/>
              </w:rPr>
              <w:lastRenderedPageBreak/>
              <w:t>объектов (665 кв. м на 1000 чел.)</w:t>
            </w:r>
          </w:p>
        </w:tc>
        <w:tc>
          <w:tcPr>
            <w:tcW w:w="1622" w:type="dxa"/>
            <w:gridSpan w:val="2"/>
            <w:tcBorders>
              <w:top w:val="single" w:sz="4" w:space="0" w:color="auto"/>
              <w:left w:val="single" w:sz="4" w:space="0" w:color="auto"/>
              <w:bottom w:val="single" w:sz="4" w:space="0" w:color="auto"/>
              <w:right w:val="single" w:sz="4" w:space="0" w:color="auto"/>
            </w:tcBorders>
            <w:hideMark/>
          </w:tcPr>
          <w:p w:rsidR="00C7544E" w:rsidRPr="003F4FB3" w:rsidRDefault="00C7544E" w:rsidP="00C7544E">
            <w:pPr>
              <w:autoSpaceDE w:val="0"/>
              <w:autoSpaceDN w:val="0"/>
              <w:adjustRightInd w:val="0"/>
              <w:ind w:firstLine="0"/>
              <w:jc w:val="center"/>
              <w:rPr>
                <w:sz w:val="24"/>
                <w:szCs w:val="24"/>
              </w:rPr>
            </w:pPr>
            <w:proofErr w:type="spellStart"/>
            <w:r w:rsidRPr="003F4FB3">
              <w:rPr>
                <w:sz w:val="24"/>
                <w:szCs w:val="24"/>
              </w:rPr>
              <w:lastRenderedPageBreak/>
              <w:t>ДПиИ</w:t>
            </w:r>
            <w:proofErr w:type="spellEnd"/>
          </w:p>
          <w:p w:rsidR="009740A4" w:rsidRPr="003F4FB3" w:rsidRDefault="009740A4" w:rsidP="009740A4"/>
        </w:tc>
        <w:tc>
          <w:tcPr>
            <w:tcW w:w="2189" w:type="dxa"/>
            <w:tcBorders>
              <w:top w:val="single" w:sz="4" w:space="0" w:color="auto"/>
              <w:left w:val="single" w:sz="4" w:space="0" w:color="auto"/>
              <w:bottom w:val="single" w:sz="4" w:space="0" w:color="auto"/>
              <w:right w:val="single" w:sz="4" w:space="0" w:color="auto"/>
            </w:tcBorders>
            <w:hideMark/>
          </w:tcPr>
          <w:p w:rsidR="009740A4" w:rsidRPr="003F4FB3" w:rsidRDefault="009740A4" w:rsidP="009740A4">
            <w:pPr>
              <w:suppressAutoHyphens/>
              <w:ind w:firstLine="0"/>
              <w:rPr>
                <w:sz w:val="22"/>
                <w:szCs w:val="22"/>
                <w:lang w:eastAsia="en-US"/>
              </w:rPr>
            </w:pPr>
            <w:r w:rsidRPr="003F4FB3">
              <w:rPr>
                <w:sz w:val="22"/>
                <w:szCs w:val="22"/>
                <w:lang w:eastAsia="en-US"/>
              </w:rPr>
              <w:t>Внутренний учет</w:t>
            </w:r>
          </w:p>
        </w:tc>
        <w:tc>
          <w:tcPr>
            <w:tcW w:w="1985" w:type="dxa"/>
            <w:tcBorders>
              <w:top w:val="single" w:sz="4" w:space="0" w:color="auto"/>
              <w:left w:val="single" w:sz="4" w:space="0" w:color="auto"/>
              <w:bottom w:val="single" w:sz="4" w:space="0" w:color="auto"/>
              <w:right w:val="single" w:sz="4" w:space="0" w:color="auto"/>
            </w:tcBorders>
            <w:hideMark/>
          </w:tcPr>
          <w:p w:rsidR="009740A4" w:rsidRPr="003F4FB3" w:rsidRDefault="009740A4" w:rsidP="009740A4">
            <w:pPr>
              <w:suppressAutoHyphens/>
              <w:ind w:firstLine="0"/>
              <w:rPr>
                <w:sz w:val="22"/>
                <w:szCs w:val="22"/>
                <w:lang w:eastAsia="en-US"/>
              </w:rPr>
            </w:pPr>
            <w:r w:rsidRPr="003F4FB3">
              <w:rPr>
                <w:sz w:val="22"/>
                <w:szCs w:val="22"/>
                <w:lang w:eastAsia="en-US"/>
              </w:rPr>
              <w:t xml:space="preserve">Ежегодно на конец отчетного периода до 15 марта года, следующего за </w:t>
            </w:r>
            <w:proofErr w:type="gramStart"/>
            <w:r w:rsidRPr="003F4FB3">
              <w:rPr>
                <w:sz w:val="22"/>
                <w:szCs w:val="22"/>
                <w:lang w:eastAsia="en-US"/>
              </w:rPr>
              <w:t>отчетным</w:t>
            </w:r>
            <w:proofErr w:type="gramEnd"/>
          </w:p>
        </w:tc>
      </w:tr>
      <w:tr w:rsidR="009740A4" w:rsidRPr="003F4FB3" w:rsidTr="00F36C44">
        <w:trPr>
          <w:gridAfter w:val="1"/>
          <w:wAfter w:w="35" w:type="dxa"/>
        </w:trPr>
        <w:tc>
          <w:tcPr>
            <w:tcW w:w="709" w:type="dxa"/>
            <w:tcBorders>
              <w:top w:val="single" w:sz="4" w:space="0" w:color="auto"/>
              <w:left w:val="single" w:sz="4" w:space="0" w:color="auto"/>
              <w:bottom w:val="single" w:sz="4" w:space="0" w:color="auto"/>
              <w:right w:val="single" w:sz="4" w:space="0" w:color="auto"/>
            </w:tcBorders>
          </w:tcPr>
          <w:p w:rsidR="009740A4" w:rsidRPr="003F4FB3" w:rsidRDefault="009740A4" w:rsidP="009740A4">
            <w:pPr>
              <w:widowControl w:val="0"/>
              <w:numPr>
                <w:ilvl w:val="0"/>
                <w:numId w:val="24"/>
              </w:numPr>
              <w:tabs>
                <w:tab w:val="left" w:pos="-2472"/>
              </w:tabs>
              <w:suppressAutoHyphens/>
              <w:ind w:left="-62" w:firstLine="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9740A4" w:rsidRPr="003F4FB3" w:rsidRDefault="009740A4" w:rsidP="009740A4">
            <w:pPr>
              <w:suppressAutoHyphens/>
              <w:ind w:firstLine="0"/>
              <w:rPr>
                <w:sz w:val="22"/>
                <w:szCs w:val="22"/>
                <w:lang w:eastAsia="en-US"/>
              </w:rPr>
            </w:pPr>
            <w:r w:rsidRPr="003F4FB3">
              <w:rPr>
                <w:sz w:val="22"/>
                <w:szCs w:val="22"/>
                <w:lang w:eastAsia="en-US"/>
              </w:rPr>
              <w:t>Обеспеченность населения города посадочными местами в организациях общественного питания согласно нормативу</w:t>
            </w:r>
          </w:p>
        </w:tc>
        <w:tc>
          <w:tcPr>
            <w:tcW w:w="964" w:type="dxa"/>
            <w:tcBorders>
              <w:top w:val="single" w:sz="4" w:space="0" w:color="auto"/>
              <w:left w:val="single" w:sz="4" w:space="0" w:color="auto"/>
              <w:bottom w:val="single" w:sz="4" w:space="0" w:color="auto"/>
              <w:right w:val="single" w:sz="4" w:space="0" w:color="auto"/>
            </w:tcBorders>
            <w:hideMark/>
          </w:tcPr>
          <w:p w:rsidR="009740A4" w:rsidRPr="003F4FB3" w:rsidRDefault="009740A4" w:rsidP="009740A4">
            <w:pPr>
              <w:widowControl w:val="0"/>
              <w:suppressAutoHyphens/>
              <w:ind w:firstLine="0"/>
              <w:jc w:val="center"/>
              <w:rPr>
                <w:sz w:val="22"/>
                <w:szCs w:val="22"/>
              </w:rPr>
            </w:pPr>
            <w:r w:rsidRPr="003F4FB3">
              <w:rPr>
                <w:sz w:val="22"/>
                <w:szCs w:val="22"/>
              </w:rPr>
              <w:t>%</w:t>
            </w:r>
          </w:p>
        </w:tc>
        <w:tc>
          <w:tcPr>
            <w:tcW w:w="1022" w:type="dxa"/>
            <w:tcBorders>
              <w:top w:val="single" w:sz="4" w:space="0" w:color="auto"/>
              <w:left w:val="single" w:sz="4" w:space="0" w:color="auto"/>
              <w:bottom w:val="single" w:sz="4" w:space="0" w:color="auto"/>
              <w:right w:val="single" w:sz="4" w:space="0" w:color="auto"/>
            </w:tcBorders>
            <w:hideMark/>
          </w:tcPr>
          <w:p w:rsidR="009740A4" w:rsidRPr="003F4FB3" w:rsidRDefault="009740A4" w:rsidP="009740A4">
            <w:pPr>
              <w:suppressAutoHyphens/>
              <w:ind w:firstLine="0"/>
              <w:jc w:val="center"/>
              <w:rPr>
                <w:sz w:val="22"/>
                <w:szCs w:val="22"/>
                <w:lang w:eastAsia="en-US"/>
              </w:rPr>
            </w:pPr>
            <w:r w:rsidRPr="003F4FB3">
              <w:rPr>
                <w:sz w:val="22"/>
                <w:szCs w:val="22"/>
                <w:lang w:eastAsia="en-US"/>
              </w:rPr>
              <w:t>-</w:t>
            </w:r>
          </w:p>
        </w:tc>
        <w:tc>
          <w:tcPr>
            <w:tcW w:w="1412" w:type="dxa"/>
            <w:tcBorders>
              <w:top w:val="single" w:sz="4" w:space="0" w:color="auto"/>
              <w:left w:val="single" w:sz="4" w:space="0" w:color="auto"/>
              <w:bottom w:val="single" w:sz="4" w:space="0" w:color="auto"/>
              <w:right w:val="single" w:sz="4" w:space="0" w:color="auto"/>
            </w:tcBorders>
            <w:hideMark/>
          </w:tcPr>
          <w:p w:rsidR="009740A4" w:rsidRPr="003F4FB3" w:rsidRDefault="009740A4" w:rsidP="009740A4">
            <w:pPr>
              <w:suppressAutoHyphens/>
              <w:ind w:firstLine="0"/>
              <w:rPr>
                <w:sz w:val="22"/>
                <w:szCs w:val="22"/>
                <w:lang w:eastAsia="en-US"/>
              </w:rPr>
            </w:pPr>
            <w:r w:rsidRPr="003F4FB3">
              <w:rPr>
                <w:sz w:val="22"/>
                <w:szCs w:val="22"/>
                <w:lang w:eastAsia="en-US"/>
              </w:rPr>
              <w:t xml:space="preserve">(В / Ч </w:t>
            </w:r>
            <w:proofErr w:type="spellStart"/>
            <w:r w:rsidRPr="003F4FB3">
              <w:rPr>
                <w:sz w:val="22"/>
                <w:szCs w:val="22"/>
                <w:lang w:eastAsia="en-US"/>
              </w:rPr>
              <w:t>x</w:t>
            </w:r>
            <w:proofErr w:type="spellEnd"/>
            <w:r w:rsidRPr="003F4FB3">
              <w:rPr>
                <w:sz w:val="22"/>
                <w:szCs w:val="22"/>
                <w:lang w:eastAsia="en-US"/>
              </w:rPr>
              <w:t xml:space="preserve"> 1000 чел.) / N </w:t>
            </w:r>
            <w:proofErr w:type="spellStart"/>
            <w:r w:rsidRPr="003F4FB3">
              <w:rPr>
                <w:sz w:val="22"/>
                <w:szCs w:val="22"/>
                <w:lang w:eastAsia="en-US"/>
              </w:rPr>
              <w:t>x</w:t>
            </w:r>
            <w:proofErr w:type="spellEnd"/>
            <w:r w:rsidRPr="003F4FB3">
              <w:rPr>
                <w:sz w:val="22"/>
                <w:szCs w:val="22"/>
                <w:lang w:eastAsia="en-US"/>
              </w:rPr>
              <w:t xml:space="preserve"> 100%</w:t>
            </w:r>
          </w:p>
        </w:tc>
        <w:tc>
          <w:tcPr>
            <w:tcW w:w="3198" w:type="dxa"/>
            <w:tcBorders>
              <w:top w:val="single" w:sz="4" w:space="0" w:color="auto"/>
              <w:left w:val="single" w:sz="4" w:space="0" w:color="auto"/>
              <w:bottom w:val="single" w:sz="4" w:space="0" w:color="auto"/>
              <w:right w:val="single" w:sz="4" w:space="0" w:color="auto"/>
            </w:tcBorders>
            <w:hideMark/>
          </w:tcPr>
          <w:p w:rsidR="009740A4" w:rsidRPr="003F4FB3" w:rsidRDefault="009740A4" w:rsidP="009740A4">
            <w:pPr>
              <w:suppressAutoHyphens/>
              <w:ind w:firstLine="0"/>
              <w:rPr>
                <w:sz w:val="22"/>
                <w:szCs w:val="22"/>
                <w:lang w:eastAsia="en-US"/>
              </w:rPr>
            </w:pPr>
            <w:r w:rsidRPr="003F4FB3">
              <w:rPr>
                <w:sz w:val="22"/>
                <w:szCs w:val="22"/>
                <w:lang w:eastAsia="en-US"/>
              </w:rPr>
              <w:t>В - фактическое количество посадочных мест общедоступных предприятий общественного питания, ед.;</w:t>
            </w:r>
          </w:p>
          <w:p w:rsidR="009740A4" w:rsidRPr="003F4FB3" w:rsidRDefault="009740A4" w:rsidP="009740A4">
            <w:pPr>
              <w:suppressAutoHyphens/>
              <w:ind w:firstLine="0"/>
              <w:rPr>
                <w:sz w:val="22"/>
                <w:szCs w:val="22"/>
                <w:lang w:eastAsia="en-US"/>
              </w:rPr>
            </w:pPr>
            <w:r w:rsidRPr="003F4FB3">
              <w:rPr>
                <w:sz w:val="22"/>
                <w:szCs w:val="22"/>
                <w:lang w:eastAsia="en-US"/>
              </w:rPr>
              <w:t>Ч - численность постоянного населения города Нижний Новгород, чел.;</w:t>
            </w:r>
          </w:p>
          <w:p w:rsidR="009740A4" w:rsidRPr="003F4FB3" w:rsidRDefault="009740A4" w:rsidP="009740A4">
            <w:pPr>
              <w:suppressAutoHyphens/>
              <w:ind w:firstLine="0"/>
              <w:rPr>
                <w:sz w:val="22"/>
                <w:szCs w:val="22"/>
                <w:lang w:eastAsia="en-US"/>
              </w:rPr>
            </w:pPr>
            <w:r w:rsidRPr="003F4FB3">
              <w:rPr>
                <w:sz w:val="22"/>
                <w:szCs w:val="22"/>
                <w:lang w:eastAsia="en-US"/>
              </w:rPr>
              <w:t>N - количество посадочных мест предприятий общественного питания согласно нормативу (40 посадочных мест на 1000 чел.)</w:t>
            </w:r>
          </w:p>
        </w:tc>
        <w:tc>
          <w:tcPr>
            <w:tcW w:w="1622" w:type="dxa"/>
            <w:gridSpan w:val="2"/>
            <w:tcBorders>
              <w:top w:val="single" w:sz="4" w:space="0" w:color="auto"/>
              <w:left w:val="single" w:sz="4" w:space="0" w:color="auto"/>
              <w:bottom w:val="single" w:sz="4" w:space="0" w:color="auto"/>
              <w:right w:val="single" w:sz="4" w:space="0" w:color="auto"/>
            </w:tcBorders>
            <w:hideMark/>
          </w:tcPr>
          <w:p w:rsidR="00C7544E" w:rsidRPr="003F4FB3" w:rsidRDefault="00C7544E" w:rsidP="00C7544E">
            <w:pPr>
              <w:autoSpaceDE w:val="0"/>
              <w:autoSpaceDN w:val="0"/>
              <w:adjustRightInd w:val="0"/>
              <w:ind w:firstLine="0"/>
              <w:jc w:val="center"/>
              <w:rPr>
                <w:sz w:val="24"/>
                <w:szCs w:val="24"/>
              </w:rPr>
            </w:pPr>
            <w:proofErr w:type="spellStart"/>
            <w:r w:rsidRPr="003F4FB3">
              <w:rPr>
                <w:sz w:val="24"/>
                <w:szCs w:val="24"/>
              </w:rPr>
              <w:t>ДПиИ</w:t>
            </w:r>
            <w:proofErr w:type="spellEnd"/>
          </w:p>
          <w:p w:rsidR="009740A4" w:rsidRPr="003F4FB3" w:rsidRDefault="009740A4" w:rsidP="009740A4"/>
        </w:tc>
        <w:tc>
          <w:tcPr>
            <w:tcW w:w="2189" w:type="dxa"/>
            <w:tcBorders>
              <w:top w:val="single" w:sz="4" w:space="0" w:color="auto"/>
              <w:left w:val="single" w:sz="4" w:space="0" w:color="auto"/>
              <w:bottom w:val="single" w:sz="4" w:space="0" w:color="auto"/>
              <w:right w:val="single" w:sz="4" w:space="0" w:color="auto"/>
            </w:tcBorders>
            <w:hideMark/>
          </w:tcPr>
          <w:p w:rsidR="009740A4" w:rsidRPr="003F4FB3" w:rsidRDefault="009740A4" w:rsidP="009740A4">
            <w:pPr>
              <w:suppressAutoHyphens/>
              <w:ind w:firstLine="0"/>
              <w:rPr>
                <w:sz w:val="22"/>
                <w:szCs w:val="22"/>
                <w:lang w:eastAsia="en-US"/>
              </w:rPr>
            </w:pPr>
            <w:r w:rsidRPr="003F4FB3">
              <w:rPr>
                <w:sz w:val="22"/>
                <w:szCs w:val="22"/>
                <w:lang w:eastAsia="en-US"/>
              </w:rPr>
              <w:t>Внутренний учет</w:t>
            </w:r>
          </w:p>
        </w:tc>
        <w:tc>
          <w:tcPr>
            <w:tcW w:w="1985" w:type="dxa"/>
            <w:tcBorders>
              <w:top w:val="single" w:sz="4" w:space="0" w:color="auto"/>
              <w:left w:val="single" w:sz="4" w:space="0" w:color="auto"/>
              <w:bottom w:val="single" w:sz="4" w:space="0" w:color="auto"/>
              <w:right w:val="single" w:sz="4" w:space="0" w:color="auto"/>
            </w:tcBorders>
            <w:hideMark/>
          </w:tcPr>
          <w:p w:rsidR="009740A4" w:rsidRPr="003F4FB3" w:rsidRDefault="009740A4" w:rsidP="009740A4">
            <w:pPr>
              <w:suppressAutoHyphens/>
              <w:ind w:firstLine="0"/>
              <w:rPr>
                <w:sz w:val="22"/>
                <w:szCs w:val="22"/>
                <w:lang w:eastAsia="en-US"/>
              </w:rPr>
            </w:pPr>
            <w:r w:rsidRPr="003F4FB3">
              <w:rPr>
                <w:sz w:val="22"/>
                <w:szCs w:val="22"/>
                <w:lang w:eastAsia="en-US"/>
              </w:rPr>
              <w:t xml:space="preserve">Ежегодно на конец отчетного периода до 15 марта года, следующего за </w:t>
            </w:r>
            <w:proofErr w:type="gramStart"/>
            <w:r w:rsidRPr="003F4FB3">
              <w:rPr>
                <w:sz w:val="22"/>
                <w:szCs w:val="22"/>
                <w:lang w:eastAsia="en-US"/>
              </w:rPr>
              <w:t>отчетным</w:t>
            </w:r>
            <w:proofErr w:type="gramEnd"/>
          </w:p>
        </w:tc>
      </w:tr>
      <w:tr w:rsidR="009740A4" w:rsidRPr="003F4FB3" w:rsidTr="00F36C44">
        <w:trPr>
          <w:gridAfter w:val="1"/>
          <w:wAfter w:w="35" w:type="dxa"/>
        </w:trPr>
        <w:tc>
          <w:tcPr>
            <w:tcW w:w="709" w:type="dxa"/>
            <w:tcBorders>
              <w:top w:val="single" w:sz="4" w:space="0" w:color="auto"/>
              <w:left w:val="single" w:sz="4" w:space="0" w:color="auto"/>
              <w:bottom w:val="single" w:sz="4" w:space="0" w:color="auto"/>
              <w:right w:val="single" w:sz="4" w:space="0" w:color="auto"/>
            </w:tcBorders>
          </w:tcPr>
          <w:p w:rsidR="009740A4" w:rsidRPr="003F4FB3" w:rsidRDefault="009740A4" w:rsidP="009740A4">
            <w:pPr>
              <w:widowControl w:val="0"/>
              <w:numPr>
                <w:ilvl w:val="0"/>
                <w:numId w:val="24"/>
              </w:numPr>
              <w:tabs>
                <w:tab w:val="left" w:pos="-2472"/>
              </w:tabs>
              <w:suppressAutoHyphens/>
              <w:ind w:left="-62" w:firstLine="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9740A4" w:rsidRPr="003F4FB3" w:rsidRDefault="009740A4" w:rsidP="009740A4">
            <w:pPr>
              <w:suppressAutoHyphens/>
              <w:ind w:firstLine="0"/>
              <w:rPr>
                <w:sz w:val="22"/>
                <w:szCs w:val="22"/>
                <w:lang w:eastAsia="en-US"/>
              </w:rPr>
            </w:pPr>
            <w:r w:rsidRPr="003F4FB3">
              <w:rPr>
                <w:sz w:val="22"/>
                <w:szCs w:val="22"/>
                <w:lang w:eastAsia="en-US"/>
              </w:rPr>
              <w:t>Обеспеченность населения города рабочими местами в организациях бытового обслуживания согласно нормативу</w:t>
            </w:r>
          </w:p>
        </w:tc>
        <w:tc>
          <w:tcPr>
            <w:tcW w:w="964" w:type="dxa"/>
            <w:tcBorders>
              <w:top w:val="single" w:sz="4" w:space="0" w:color="auto"/>
              <w:left w:val="single" w:sz="4" w:space="0" w:color="auto"/>
              <w:bottom w:val="single" w:sz="4" w:space="0" w:color="auto"/>
              <w:right w:val="single" w:sz="4" w:space="0" w:color="auto"/>
            </w:tcBorders>
            <w:hideMark/>
          </w:tcPr>
          <w:p w:rsidR="009740A4" w:rsidRPr="003F4FB3" w:rsidRDefault="009740A4" w:rsidP="009740A4">
            <w:pPr>
              <w:widowControl w:val="0"/>
              <w:suppressAutoHyphens/>
              <w:ind w:firstLine="0"/>
              <w:jc w:val="center"/>
              <w:rPr>
                <w:sz w:val="22"/>
                <w:szCs w:val="22"/>
              </w:rPr>
            </w:pPr>
            <w:r w:rsidRPr="003F4FB3">
              <w:rPr>
                <w:sz w:val="22"/>
                <w:szCs w:val="22"/>
              </w:rPr>
              <w:t>%</w:t>
            </w:r>
          </w:p>
        </w:tc>
        <w:tc>
          <w:tcPr>
            <w:tcW w:w="1022" w:type="dxa"/>
            <w:tcBorders>
              <w:top w:val="single" w:sz="4" w:space="0" w:color="auto"/>
              <w:left w:val="single" w:sz="4" w:space="0" w:color="auto"/>
              <w:bottom w:val="single" w:sz="4" w:space="0" w:color="auto"/>
              <w:right w:val="single" w:sz="4" w:space="0" w:color="auto"/>
            </w:tcBorders>
            <w:hideMark/>
          </w:tcPr>
          <w:p w:rsidR="009740A4" w:rsidRPr="003F4FB3" w:rsidRDefault="009740A4" w:rsidP="009740A4">
            <w:pPr>
              <w:suppressAutoHyphens/>
              <w:ind w:firstLine="0"/>
              <w:jc w:val="center"/>
              <w:rPr>
                <w:sz w:val="22"/>
                <w:szCs w:val="22"/>
                <w:lang w:eastAsia="en-US"/>
              </w:rPr>
            </w:pPr>
            <w:r w:rsidRPr="003F4FB3">
              <w:rPr>
                <w:sz w:val="22"/>
                <w:szCs w:val="22"/>
                <w:lang w:eastAsia="en-US"/>
              </w:rPr>
              <w:t>-</w:t>
            </w:r>
          </w:p>
        </w:tc>
        <w:tc>
          <w:tcPr>
            <w:tcW w:w="1412" w:type="dxa"/>
            <w:tcBorders>
              <w:top w:val="single" w:sz="4" w:space="0" w:color="auto"/>
              <w:left w:val="single" w:sz="4" w:space="0" w:color="auto"/>
              <w:bottom w:val="single" w:sz="4" w:space="0" w:color="auto"/>
              <w:right w:val="single" w:sz="4" w:space="0" w:color="auto"/>
            </w:tcBorders>
            <w:hideMark/>
          </w:tcPr>
          <w:p w:rsidR="009740A4" w:rsidRPr="003F4FB3" w:rsidRDefault="009740A4" w:rsidP="009740A4">
            <w:pPr>
              <w:suppressAutoHyphens/>
              <w:ind w:firstLine="0"/>
              <w:rPr>
                <w:sz w:val="22"/>
                <w:szCs w:val="22"/>
                <w:lang w:eastAsia="en-US"/>
              </w:rPr>
            </w:pPr>
            <w:r w:rsidRPr="003F4FB3">
              <w:rPr>
                <w:sz w:val="22"/>
                <w:szCs w:val="22"/>
                <w:lang w:eastAsia="en-US"/>
              </w:rPr>
              <w:t xml:space="preserve">(В / Ч </w:t>
            </w:r>
            <w:proofErr w:type="spellStart"/>
            <w:r w:rsidRPr="003F4FB3">
              <w:rPr>
                <w:sz w:val="22"/>
                <w:szCs w:val="22"/>
                <w:lang w:eastAsia="en-US"/>
              </w:rPr>
              <w:t>x</w:t>
            </w:r>
            <w:proofErr w:type="spellEnd"/>
            <w:r w:rsidRPr="003F4FB3">
              <w:rPr>
                <w:sz w:val="22"/>
                <w:szCs w:val="22"/>
                <w:lang w:eastAsia="en-US"/>
              </w:rPr>
              <w:t xml:space="preserve"> 1000 чел.) / N </w:t>
            </w:r>
            <w:proofErr w:type="spellStart"/>
            <w:r w:rsidRPr="003F4FB3">
              <w:rPr>
                <w:sz w:val="22"/>
                <w:szCs w:val="22"/>
                <w:lang w:eastAsia="en-US"/>
              </w:rPr>
              <w:t>x</w:t>
            </w:r>
            <w:proofErr w:type="spellEnd"/>
            <w:r w:rsidRPr="003F4FB3">
              <w:rPr>
                <w:sz w:val="22"/>
                <w:szCs w:val="22"/>
                <w:lang w:eastAsia="en-US"/>
              </w:rPr>
              <w:t xml:space="preserve"> 100%</w:t>
            </w:r>
          </w:p>
        </w:tc>
        <w:tc>
          <w:tcPr>
            <w:tcW w:w="3198" w:type="dxa"/>
            <w:tcBorders>
              <w:top w:val="single" w:sz="4" w:space="0" w:color="auto"/>
              <w:left w:val="single" w:sz="4" w:space="0" w:color="auto"/>
              <w:bottom w:val="single" w:sz="4" w:space="0" w:color="auto"/>
              <w:right w:val="single" w:sz="4" w:space="0" w:color="auto"/>
            </w:tcBorders>
            <w:hideMark/>
          </w:tcPr>
          <w:p w:rsidR="009740A4" w:rsidRPr="003F4FB3" w:rsidRDefault="009740A4" w:rsidP="009740A4">
            <w:pPr>
              <w:suppressAutoHyphens/>
              <w:ind w:firstLine="0"/>
              <w:rPr>
                <w:sz w:val="22"/>
                <w:szCs w:val="22"/>
                <w:lang w:eastAsia="en-US"/>
              </w:rPr>
            </w:pPr>
            <w:r w:rsidRPr="003F4FB3">
              <w:rPr>
                <w:sz w:val="22"/>
                <w:szCs w:val="22"/>
                <w:lang w:eastAsia="en-US"/>
              </w:rPr>
              <w:t>В - фактическое количество рабочих мест предприятий бытового обслуживания, ед.;</w:t>
            </w:r>
          </w:p>
          <w:p w:rsidR="009740A4" w:rsidRPr="003F4FB3" w:rsidRDefault="009740A4" w:rsidP="009740A4">
            <w:pPr>
              <w:suppressAutoHyphens/>
              <w:ind w:firstLine="0"/>
              <w:rPr>
                <w:sz w:val="22"/>
                <w:szCs w:val="22"/>
                <w:lang w:eastAsia="en-US"/>
              </w:rPr>
            </w:pPr>
            <w:r w:rsidRPr="003F4FB3">
              <w:rPr>
                <w:sz w:val="22"/>
                <w:szCs w:val="22"/>
                <w:lang w:eastAsia="en-US"/>
              </w:rPr>
              <w:t>Ч - численность постоянного населения города Нижний Новгород, чел.;</w:t>
            </w:r>
          </w:p>
          <w:p w:rsidR="009740A4" w:rsidRPr="003F4FB3" w:rsidRDefault="009740A4" w:rsidP="009740A4">
            <w:pPr>
              <w:suppressAutoHyphens/>
              <w:ind w:firstLine="0"/>
              <w:rPr>
                <w:sz w:val="22"/>
                <w:szCs w:val="22"/>
                <w:lang w:eastAsia="en-US"/>
              </w:rPr>
            </w:pPr>
            <w:r w:rsidRPr="003F4FB3">
              <w:rPr>
                <w:sz w:val="22"/>
                <w:szCs w:val="22"/>
                <w:lang w:eastAsia="en-US"/>
              </w:rPr>
              <w:t>N - количество рабочих мест предприятий бытового обслуживания согласно нормативу (9 рабочих мест на 1000 чел.)</w:t>
            </w:r>
          </w:p>
        </w:tc>
        <w:tc>
          <w:tcPr>
            <w:tcW w:w="1622" w:type="dxa"/>
            <w:gridSpan w:val="2"/>
            <w:tcBorders>
              <w:top w:val="single" w:sz="4" w:space="0" w:color="auto"/>
              <w:left w:val="single" w:sz="4" w:space="0" w:color="auto"/>
              <w:bottom w:val="single" w:sz="4" w:space="0" w:color="auto"/>
              <w:right w:val="single" w:sz="4" w:space="0" w:color="auto"/>
            </w:tcBorders>
            <w:hideMark/>
          </w:tcPr>
          <w:p w:rsidR="00C7544E" w:rsidRPr="003F4FB3" w:rsidRDefault="00C7544E" w:rsidP="00C7544E">
            <w:pPr>
              <w:autoSpaceDE w:val="0"/>
              <w:autoSpaceDN w:val="0"/>
              <w:adjustRightInd w:val="0"/>
              <w:ind w:firstLine="0"/>
              <w:jc w:val="center"/>
              <w:rPr>
                <w:sz w:val="24"/>
                <w:szCs w:val="24"/>
              </w:rPr>
            </w:pPr>
            <w:proofErr w:type="spellStart"/>
            <w:r w:rsidRPr="003F4FB3">
              <w:rPr>
                <w:sz w:val="24"/>
                <w:szCs w:val="24"/>
              </w:rPr>
              <w:t>ДПиИ</w:t>
            </w:r>
            <w:proofErr w:type="spellEnd"/>
          </w:p>
          <w:p w:rsidR="009740A4" w:rsidRPr="003F4FB3" w:rsidRDefault="009740A4" w:rsidP="009740A4"/>
        </w:tc>
        <w:tc>
          <w:tcPr>
            <w:tcW w:w="2189" w:type="dxa"/>
            <w:tcBorders>
              <w:top w:val="single" w:sz="4" w:space="0" w:color="auto"/>
              <w:left w:val="single" w:sz="4" w:space="0" w:color="auto"/>
              <w:bottom w:val="single" w:sz="4" w:space="0" w:color="auto"/>
              <w:right w:val="single" w:sz="4" w:space="0" w:color="auto"/>
            </w:tcBorders>
            <w:hideMark/>
          </w:tcPr>
          <w:p w:rsidR="009740A4" w:rsidRPr="003F4FB3" w:rsidRDefault="009740A4" w:rsidP="009740A4">
            <w:pPr>
              <w:suppressAutoHyphens/>
              <w:ind w:firstLine="0"/>
              <w:rPr>
                <w:sz w:val="22"/>
                <w:szCs w:val="22"/>
                <w:lang w:eastAsia="en-US"/>
              </w:rPr>
            </w:pPr>
            <w:r w:rsidRPr="003F4FB3">
              <w:rPr>
                <w:sz w:val="22"/>
                <w:szCs w:val="22"/>
                <w:lang w:eastAsia="en-US"/>
              </w:rPr>
              <w:t>Внутренний учет</w:t>
            </w:r>
          </w:p>
        </w:tc>
        <w:tc>
          <w:tcPr>
            <w:tcW w:w="1985" w:type="dxa"/>
            <w:tcBorders>
              <w:top w:val="single" w:sz="4" w:space="0" w:color="auto"/>
              <w:left w:val="single" w:sz="4" w:space="0" w:color="auto"/>
              <w:bottom w:val="single" w:sz="4" w:space="0" w:color="auto"/>
              <w:right w:val="single" w:sz="4" w:space="0" w:color="auto"/>
            </w:tcBorders>
            <w:hideMark/>
          </w:tcPr>
          <w:p w:rsidR="009740A4" w:rsidRPr="003F4FB3" w:rsidRDefault="009740A4" w:rsidP="009740A4">
            <w:pPr>
              <w:suppressAutoHyphens/>
              <w:ind w:firstLine="0"/>
              <w:rPr>
                <w:sz w:val="22"/>
                <w:szCs w:val="22"/>
                <w:lang w:eastAsia="en-US"/>
              </w:rPr>
            </w:pPr>
            <w:r w:rsidRPr="003F4FB3">
              <w:rPr>
                <w:sz w:val="22"/>
                <w:szCs w:val="22"/>
                <w:lang w:eastAsia="en-US"/>
              </w:rPr>
              <w:t xml:space="preserve">Ежегодно на конец отчетного периода до 15 марта года, следующего за </w:t>
            </w:r>
            <w:proofErr w:type="gramStart"/>
            <w:r w:rsidRPr="003F4FB3">
              <w:rPr>
                <w:sz w:val="22"/>
                <w:szCs w:val="22"/>
                <w:lang w:eastAsia="en-US"/>
              </w:rPr>
              <w:t>отчетным</w:t>
            </w:r>
            <w:proofErr w:type="gramEnd"/>
          </w:p>
        </w:tc>
      </w:tr>
      <w:tr w:rsidR="009740A4" w:rsidRPr="003F4FB3" w:rsidTr="00F36C44">
        <w:trPr>
          <w:gridAfter w:val="1"/>
          <w:wAfter w:w="35" w:type="dxa"/>
        </w:trPr>
        <w:tc>
          <w:tcPr>
            <w:tcW w:w="709" w:type="dxa"/>
            <w:tcBorders>
              <w:top w:val="single" w:sz="4" w:space="0" w:color="auto"/>
              <w:left w:val="single" w:sz="4" w:space="0" w:color="auto"/>
              <w:bottom w:val="single" w:sz="4" w:space="0" w:color="auto"/>
              <w:right w:val="single" w:sz="4" w:space="0" w:color="auto"/>
            </w:tcBorders>
          </w:tcPr>
          <w:p w:rsidR="009740A4" w:rsidRPr="003F4FB3" w:rsidRDefault="009740A4" w:rsidP="009740A4">
            <w:pPr>
              <w:widowControl w:val="0"/>
              <w:numPr>
                <w:ilvl w:val="0"/>
                <w:numId w:val="24"/>
              </w:numPr>
              <w:tabs>
                <w:tab w:val="left" w:pos="-2472"/>
              </w:tabs>
              <w:suppressAutoHyphens/>
              <w:ind w:left="-62" w:firstLine="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9740A4" w:rsidRPr="003F4FB3" w:rsidRDefault="009740A4" w:rsidP="009740A4">
            <w:pPr>
              <w:suppressAutoHyphens/>
              <w:ind w:firstLine="0"/>
              <w:rPr>
                <w:sz w:val="22"/>
                <w:szCs w:val="22"/>
                <w:lang w:eastAsia="en-US"/>
              </w:rPr>
            </w:pPr>
            <w:r w:rsidRPr="003F4FB3">
              <w:rPr>
                <w:sz w:val="22"/>
                <w:szCs w:val="22"/>
                <w:lang w:eastAsia="en-US"/>
              </w:rPr>
              <w:t>Доля торговых мест, предоставляемых товаропроизводителям сельскохозяйственной продукции и гражданам, ведущим фермерские (крестьянские), личные подсобные хозяйства, на розничных рынках</w:t>
            </w:r>
          </w:p>
        </w:tc>
        <w:tc>
          <w:tcPr>
            <w:tcW w:w="964" w:type="dxa"/>
            <w:tcBorders>
              <w:top w:val="single" w:sz="4" w:space="0" w:color="auto"/>
              <w:left w:val="single" w:sz="4" w:space="0" w:color="auto"/>
              <w:bottom w:val="single" w:sz="4" w:space="0" w:color="auto"/>
              <w:right w:val="single" w:sz="4" w:space="0" w:color="auto"/>
            </w:tcBorders>
            <w:hideMark/>
          </w:tcPr>
          <w:p w:rsidR="009740A4" w:rsidRPr="003F4FB3" w:rsidRDefault="009740A4" w:rsidP="009740A4">
            <w:pPr>
              <w:suppressAutoHyphens/>
              <w:ind w:firstLine="0"/>
              <w:jc w:val="center"/>
              <w:rPr>
                <w:sz w:val="22"/>
                <w:szCs w:val="22"/>
                <w:lang w:eastAsia="en-US"/>
              </w:rPr>
            </w:pPr>
            <w:r w:rsidRPr="003F4FB3">
              <w:rPr>
                <w:sz w:val="22"/>
                <w:szCs w:val="22"/>
                <w:lang w:eastAsia="en-US"/>
              </w:rPr>
              <w:t xml:space="preserve">% (не менее) </w:t>
            </w:r>
          </w:p>
        </w:tc>
        <w:tc>
          <w:tcPr>
            <w:tcW w:w="1022" w:type="dxa"/>
            <w:tcBorders>
              <w:top w:val="single" w:sz="4" w:space="0" w:color="auto"/>
              <w:left w:val="single" w:sz="4" w:space="0" w:color="auto"/>
              <w:bottom w:val="single" w:sz="4" w:space="0" w:color="auto"/>
              <w:right w:val="single" w:sz="4" w:space="0" w:color="auto"/>
            </w:tcBorders>
            <w:hideMark/>
          </w:tcPr>
          <w:p w:rsidR="009740A4" w:rsidRPr="003F4FB3" w:rsidRDefault="009740A4" w:rsidP="009740A4">
            <w:pPr>
              <w:suppressAutoHyphens/>
              <w:ind w:firstLine="0"/>
              <w:jc w:val="center"/>
              <w:rPr>
                <w:sz w:val="22"/>
                <w:szCs w:val="22"/>
                <w:lang w:eastAsia="en-US"/>
              </w:rPr>
            </w:pPr>
            <w:r w:rsidRPr="003F4FB3">
              <w:rPr>
                <w:sz w:val="22"/>
                <w:szCs w:val="22"/>
                <w:lang w:eastAsia="en-US"/>
              </w:rPr>
              <w:t>-</w:t>
            </w:r>
          </w:p>
        </w:tc>
        <w:tc>
          <w:tcPr>
            <w:tcW w:w="1412" w:type="dxa"/>
            <w:tcBorders>
              <w:top w:val="single" w:sz="4" w:space="0" w:color="auto"/>
              <w:left w:val="single" w:sz="4" w:space="0" w:color="auto"/>
              <w:bottom w:val="single" w:sz="4" w:space="0" w:color="auto"/>
              <w:right w:val="single" w:sz="4" w:space="0" w:color="auto"/>
            </w:tcBorders>
            <w:hideMark/>
          </w:tcPr>
          <w:p w:rsidR="009740A4" w:rsidRPr="003F4FB3" w:rsidRDefault="009740A4" w:rsidP="009740A4">
            <w:pPr>
              <w:suppressAutoHyphens/>
              <w:ind w:firstLine="0"/>
              <w:rPr>
                <w:sz w:val="22"/>
                <w:szCs w:val="22"/>
                <w:lang w:eastAsia="en-US"/>
              </w:rPr>
            </w:pPr>
            <w:r w:rsidRPr="003F4FB3">
              <w:rPr>
                <w:sz w:val="22"/>
                <w:szCs w:val="22"/>
                <w:lang w:eastAsia="en-US"/>
              </w:rPr>
              <w:t xml:space="preserve">В / С </w:t>
            </w:r>
            <w:proofErr w:type="spellStart"/>
            <w:r w:rsidRPr="003F4FB3">
              <w:rPr>
                <w:sz w:val="22"/>
                <w:szCs w:val="22"/>
                <w:lang w:eastAsia="en-US"/>
              </w:rPr>
              <w:t>x</w:t>
            </w:r>
            <w:proofErr w:type="spellEnd"/>
            <w:r w:rsidRPr="003F4FB3">
              <w:rPr>
                <w:sz w:val="22"/>
                <w:szCs w:val="22"/>
                <w:lang w:eastAsia="en-US"/>
              </w:rPr>
              <w:t xml:space="preserve"> 100%</w:t>
            </w:r>
          </w:p>
        </w:tc>
        <w:tc>
          <w:tcPr>
            <w:tcW w:w="3198" w:type="dxa"/>
            <w:tcBorders>
              <w:top w:val="single" w:sz="4" w:space="0" w:color="auto"/>
              <w:left w:val="single" w:sz="4" w:space="0" w:color="auto"/>
              <w:bottom w:val="single" w:sz="4" w:space="0" w:color="auto"/>
              <w:right w:val="single" w:sz="4" w:space="0" w:color="auto"/>
            </w:tcBorders>
            <w:hideMark/>
          </w:tcPr>
          <w:p w:rsidR="009740A4" w:rsidRPr="003F4FB3" w:rsidRDefault="009740A4" w:rsidP="009740A4">
            <w:pPr>
              <w:suppressAutoHyphens/>
              <w:ind w:firstLine="0"/>
              <w:rPr>
                <w:sz w:val="22"/>
                <w:szCs w:val="22"/>
                <w:lang w:eastAsia="en-US"/>
              </w:rPr>
            </w:pPr>
            <w:r w:rsidRPr="003F4FB3">
              <w:rPr>
                <w:sz w:val="22"/>
                <w:szCs w:val="22"/>
                <w:lang w:eastAsia="en-US"/>
              </w:rPr>
              <w:t>В - количество торговых мест на розничных рынках, предоставленных товаропроизводителям с/</w:t>
            </w:r>
            <w:proofErr w:type="spellStart"/>
            <w:r w:rsidRPr="003F4FB3">
              <w:rPr>
                <w:sz w:val="22"/>
                <w:szCs w:val="22"/>
                <w:lang w:eastAsia="en-US"/>
              </w:rPr>
              <w:t>х</w:t>
            </w:r>
            <w:proofErr w:type="spellEnd"/>
            <w:r w:rsidRPr="003F4FB3">
              <w:rPr>
                <w:sz w:val="22"/>
                <w:szCs w:val="22"/>
                <w:lang w:eastAsia="en-US"/>
              </w:rPr>
              <w:t xml:space="preserve"> продукции и гражданам, ведущим фермерские (крестьянские), личные подсобные хозяйства, ед.;</w:t>
            </w:r>
          </w:p>
          <w:p w:rsidR="009740A4" w:rsidRPr="003F4FB3" w:rsidRDefault="009740A4" w:rsidP="009740A4">
            <w:pPr>
              <w:suppressAutoHyphens/>
              <w:ind w:firstLine="0"/>
              <w:rPr>
                <w:sz w:val="22"/>
                <w:szCs w:val="22"/>
                <w:lang w:eastAsia="en-US"/>
              </w:rPr>
            </w:pPr>
            <w:r w:rsidRPr="003F4FB3">
              <w:rPr>
                <w:sz w:val="22"/>
                <w:szCs w:val="22"/>
                <w:lang w:eastAsia="en-US"/>
              </w:rPr>
              <w:t>С - общее количество торговых мест на розничных рынках, ед.</w:t>
            </w:r>
          </w:p>
        </w:tc>
        <w:tc>
          <w:tcPr>
            <w:tcW w:w="1622" w:type="dxa"/>
            <w:gridSpan w:val="2"/>
            <w:tcBorders>
              <w:top w:val="single" w:sz="4" w:space="0" w:color="auto"/>
              <w:left w:val="single" w:sz="4" w:space="0" w:color="auto"/>
              <w:bottom w:val="single" w:sz="4" w:space="0" w:color="auto"/>
              <w:right w:val="single" w:sz="4" w:space="0" w:color="auto"/>
            </w:tcBorders>
            <w:hideMark/>
          </w:tcPr>
          <w:p w:rsidR="00C7544E" w:rsidRPr="003F4FB3" w:rsidRDefault="00C7544E" w:rsidP="00C7544E">
            <w:pPr>
              <w:autoSpaceDE w:val="0"/>
              <w:autoSpaceDN w:val="0"/>
              <w:adjustRightInd w:val="0"/>
              <w:ind w:firstLine="0"/>
              <w:jc w:val="center"/>
              <w:rPr>
                <w:sz w:val="24"/>
                <w:szCs w:val="24"/>
              </w:rPr>
            </w:pPr>
            <w:proofErr w:type="spellStart"/>
            <w:r w:rsidRPr="003F4FB3">
              <w:rPr>
                <w:sz w:val="24"/>
                <w:szCs w:val="24"/>
              </w:rPr>
              <w:t>ДПиИ</w:t>
            </w:r>
            <w:proofErr w:type="spellEnd"/>
          </w:p>
          <w:p w:rsidR="009740A4" w:rsidRPr="003F4FB3" w:rsidRDefault="009740A4" w:rsidP="009740A4"/>
        </w:tc>
        <w:tc>
          <w:tcPr>
            <w:tcW w:w="2189" w:type="dxa"/>
            <w:tcBorders>
              <w:top w:val="single" w:sz="4" w:space="0" w:color="auto"/>
              <w:left w:val="single" w:sz="4" w:space="0" w:color="auto"/>
              <w:bottom w:val="single" w:sz="4" w:space="0" w:color="auto"/>
              <w:right w:val="single" w:sz="4" w:space="0" w:color="auto"/>
            </w:tcBorders>
            <w:hideMark/>
          </w:tcPr>
          <w:p w:rsidR="009740A4" w:rsidRPr="003F4FB3" w:rsidRDefault="009740A4" w:rsidP="009740A4">
            <w:pPr>
              <w:suppressAutoHyphens/>
              <w:ind w:firstLine="0"/>
              <w:rPr>
                <w:sz w:val="22"/>
                <w:szCs w:val="22"/>
                <w:lang w:eastAsia="en-US"/>
              </w:rPr>
            </w:pPr>
            <w:r w:rsidRPr="003F4FB3">
              <w:rPr>
                <w:sz w:val="22"/>
                <w:szCs w:val="22"/>
                <w:lang w:eastAsia="en-US"/>
              </w:rPr>
              <w:t>Мониторинг показателя</w:t>
            </w:r>
          </w:p>
        </w:tc>
        <w:tc>
          <w:tcPr>
            <w:tcW w:w="1985" w:type="dxa"/>
            <w:tcBorders>
              <w:top w:val="single" w:sz="4" w:space="0" w:color="auto"/>
              <w:left w:val="single" w:sz="4" w:space="0" w:color="auto"/>
              <w:bottom w:val="single" w:sz="4" w:space="0" w:color="auto"/>
              <w:right w:val="single" w:sz="4" w:space="0" w:color="auto"/>
            </w:tcBorders>
            <w:hideMark/>
          </w:tcPr>
          <w:p w:rsidR="009740A4" w:rsidRPr="003F4FB3" w:rsidRDefault="009740A4" w:rsidP="009740A4">
            <w:pPr>
              <w:suppressAutoHyphens/>
              <w:ind w:firstLine="0"/>
              <w:rPr>
                <w:sz w:val="22"/>
                <w:szCs w:val="22"/>
                <w:lang w:eastAsia="en-US"/>
              </w:rPr>
            </w:pPr>
            <w:r w:rsidRPr="003F4FB3">
              <w:rPr>
                <w:sz w:val="22"/>
                <w:szCs w:val="22"/>
                <w:lang w:eastAsia="en-US"/>
              </w:rPr>
              <w:t>Ежегодно на конец отчетного периода</w:t>
            </w:r>
          </w:p>
        </w:tc>
      </w:tr>
    </w:tbl>
    <w:p w:rsidR="00D86F66" w:rsidRPr="003F4FB3" w:rsidRDefault="00D86F66" w:rsidP="00D86F66">
      <w:pPr>
        <w:ind w:firstLine="0"/>
        <w:jc w:val="left"/>
        <w:rPr>
          <w:szCs w:val="28"/>
          <w:lang w:eastAsia="en-US"/>
        </w:rPr>
        <w:sectPr w:rsidR="00D86F66" w:rsidRPr="003F4FB3">
          <w:pgSz w:w="16838" w:h="11905" w:orient="landscape"/>
          <w:pgMar w:top="993" w:right="1134" w:bottom="426" w:left="1134" w:header="284" w:footer="0" w:gutter="0"/>
          <w:cols w:space="720"/>
        </w:sectPr>
      </w:pPr>
    </w:p>
    <w:p w:rsidR="00D86F66" w:rsidRPr="003F4FB3" w:rsidRDefault="00D86F66" w:rsidP="00C41E94">
      <w:pPr>
        <w:widowControl w:val="0"/>
        <w:suppressAutoHyphens/>
        <w:ind w:firstLine="0"/>
        <w:jc w:val="center"/>
        <w:outlineLvl w:val="2"/>
        <w:rPr>
          <w:szCs w:val="28"/>
        </w:rPr>
      </w:pPr>
      <w:r w:rsidRPr="003F4FB3">
        <w:rPr>
          <w:szCs w:val="28"/>
        </w:rPr>
        <w:lastRenderedPageBreak/>
        <w:t>2.5. Меры правового регулирования</w:t>
      </w:r>
    </w:p>
    <w:p w:rsidR="00D86F66" w:rsidRPr="003F4FB3" w:rsidRDefault="00D86F66" w:rsidP="00D86F66">
      <w:pPr>
        <w:widowControl w:val="0"/>
        <w:suppressAutoHyphens/>
        <w:ind w:firstLine="567"/>
        <w:jc w:val="right"/>
        <w:outlineLvl w:val="3"/>
        <w:rPr>
          <w:szCs w:val="28"/>
        </w:rPr>
      </w:pPr>
      <w:r w:rsidRPr="003F4FB3">
        <w:rPr>
          <w:szCs w:val="28"/>
        </w:rPr>
        <w:t>Таблица 3</w:t>
      </w:r>
    </w:p>
    <w:p w:rsidR="0097126D" w:rsidRPr="003F4FB3" w:rsidRDefault="0097126D" w:rsidP="0097126D">
      <w:pPr>
        <w:widowControl w:val="0"/>
        <w:autoSpaceDE w:val="0"/>
        <w:autoSpaceDN w:val="0"/>
        <w:ind w:firstLine="0"/>
        <w:jc w:val="center"/>
        <w:rPr>
          <w:szCs w:val="28"/>
        </w:rPr>
      </w:pPr>
      <w:r w:rsidRPr="003F4FB3">
        <w:rPr>
          <w:szCs w:val="28"/>
        </w:rPr>
        <w:t>Сведения об основных мерах правового регулирования</w:t>
      </w:r>
    </w:p>
    <w:tbl>
      <w:tblPr>
        <w:tblW w:w="105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22"/>
        <w:gridCol w:w="2387"/>
        <w:gridCol w:w="4395"/>
        <w:gridCol w:w="1417"/>
        <w:gridCol w:w="1776"/>
      </w:tblGrid>
      <w:tr w:rsidR="0097126D" w:rsidRPr="003F4FB3" w:rsidTr="00DE239C">
        <w:tc>
          <w:tcPr>
            <w:tcW w:w="590" w:type="dxa"/>
            <w:gridSpan w:val="2"/>
            <w:tcBorders>
              <w:top w:val="single" w:sz="4" w:space="0" w:color="auto"/>
              <w:left w:val="single" w:sz="4" w:space="0" w:color="auto"/>
              <w:bottom w:val="single" w:sz="4" w:space="0" w:color="auto"/>
              <w:right w:val="single" w:sz="4" w:space="0" w:color="auto"/>
            </w:tcBorders>
            <w:hideMark/>
          </w:tcPr>
          <w:p w:rsidR="0097126D" w:rsidRPr="003F4FB3" w:rsidRDefault="0097126D" w:rsidP="0097126D">
            <w:pPr>
              <w:autoSpaceDE w:val="0"/>
              <w:autoSpaceDN w:val="0"/>
              <w:adjustRightInd w:val="0"/>
              <w:ind w:firstLine="0"/>
              <w:jc w:val="center"/>
              <w:rPr>
                <w:sz w:val="22"/>
                <w:szCs w:val="22"/>
              </w:rPr>
            </w:pPr>
            <w:r w:rsidRPr="003F4FB3">
              <w:rPr>
                <w:sz w:val="22"/>
                <w:szCs w:val="22"/>
              </w:rPr>
              <w:t xml:space="preserve">№ </w:t>
            </w:r>
            <w:proofErr w:type="spellStart"/>
            <w:proofErr w:type="gramStart"/>
            <w:r w:rsidRPr="003F4FB3">
              <w:rPr>
                <w:sz w:val="22"/>
                <w:szCs w:val="22"/>
              </w:rPr>
              <w:t>п</w:t>
            </w:r>
            <w:proofErr w:type="spellEnd"/>
            <w:proofErr w:type="gramEnd"/>
            <w:r w:rsidRPr="003F4FB3">
              <w:rPr>
                <w:sz w:val="22"/>
                <w:szCs w:val="22"/>
              </w:rPr>
              <w:t>/</w:t>
            </w:r>
            <w:proofErr w:type="spellStart"/>
            <w:r w:rsidRPr="003F4FB3">
              <w:rPr>
                <w:sz w:val="22"/>
                <w:szCs w:val="22"/>
              </w:rPr>
              <w:t>п</w:t>
            </w:r>
            <w:proofErr w:type="spellEnd"/>
          </w:p>
        </w:tc>
        <w:tc>
          <w:tcPr>
            <w:tcW w:w="2387" w:type="dxa"/>
            <w:tcBorders>
              <w:top w:val="single" w:sz="4" w:space="0" w:color="auto"/>
              <w:left w:val="single" w:sz="4" w:space="0" w:color="auto"/>
              <w:bottom w:val="single" w:sz="4" w:space="0" w:color="auto"/>
              <w:right w:val="single" w:sz="4" w:space="0" w:color="auto"/>
            </w:tcBorders>
            <w:hideMark/>
          </w:tcPr>
          <w:p w:rsidR="0097126D" w:rsidRPr="003F4FB3" w:rsidRDefault="0097126D" w:rsidP="0097126D">
            <w:pPr>
              <w:autoSpaceDE w:val="0"/>
              <w:autoSpaceDN w:val="0"/>
              <w:adjustRightInd w:val="0"/>
              <w:ind w:firstLine="0"/>
              <w:jc w:val="center"/>
              <w:rPr>
                <w:sz w:val="22"/>
                <w:szCs w:val="22"/>
              </w:rPr>
            </w:pPr>
            <w:r w:rsidRPr="003F4FB3">
              <w:rPr>
                <w:sz w:val="22"/>
                <w:szCs w:val="22"/>
              </w:rPr>
              <w:t>Вид правового акта</w:t>
            </w:r>
          </w:p>
        </w:tc>
        <w:tc>
          <w:tcPr>
            <w:tcW w:w="4395" w:type="dxa"/>
            <w:tcBorders>
              <w:top w:val="single" w:sz="4" w:space="0" w:color="auto"/>
              <w:left w:val="single" w:sz="4" w:space="0" w:color="auto"/>
              <w:bottom w:val="single" w:sz="4" w:space="0" w:color="auto"/>
              <w:right w:val="single" w:sz="4" w:space="0" w:color="auto"/>
            </w:tcBorders>
            <w:hideMark/>
          </w:tcPr>
          <w:p w:rsidR="0097126D" w:rsidRPr="003F4FB3" w:rsidRDefault="0097126D" w:rsidP="0097126D">
            <w:pPr>
              <w:autoSpaceDE w:val="0"/>
              <w:autoSpaceDN w:val="0"/>
              <w:adjustRightInd w:val="0"/>
              <w:ind w:firstLine="0"/>
              <w:jc w:val="center"/>
              <w:rPr>
                <w:sz w:val="22"/>
                <w:szCs w:val="22"/>
              </w:rPr>
            </w:pPr>
            <w:r w:rsidRPr="003F4FB3">
              <w:rPr>
                <w:sz w:val="22"/>
                <w:szCs w:val="22"/>
              </w:rPr>
              <w:t>Основные положения правового акта (суть)</w:t>
            </w:r>
          </w:p>
        </w:tc>
        <w:tc>
          <w:tcPr>
            <w:tcW w:w="1417" w:type="dxa"/>
            <w:tcBorders>
              <w:top w:val="single" w:sz="4" w:space="0" w:color="auto"/>
              <w:left w:val="single" w:sz="4" w:space="0" w:color="auto"/>
              <w:bottom w:val="single" w:sz="4" w:space="0" w:color="auto"/>
              <w:right w:val="single" w:sz="4" w:space="0" w:color="auto"/>
            </w:tcBorders>
            <w:hideMark/>
          </w:tcPr>
          <w:p w:rsidR="0097126D" w:rsidRPr="003F4FB3" w:rsidRDefault="0097126D" w:rsidP="0097126D">
            <w:pPr>
              <w:autoSpaceDE w:val="0"/>
              <w:autoSpaceDN w:val="0"/>
              <w:adjustRightInd w:val="0"/>
              <w:ind w:firstLine="0"/>
              <w:jc w:val="center"/>
              <w:rPr>
                <w:sz w:val="22"/>
                <w:szCs w:val="22"/>
              </w:rPr>
            </w:pPr>
            <w:r w:rsidRPr="003F4FB3">
              <w:rPr>
                <w:sz w:val="22"/>
                <w:szCs w:val="22"/>
              </w:rPr>
              <w:t>Ответстве</w:t>
            </w:r>
            <w:r w:rsidRPr="003F4FB3">
              <w:rPr>
                <w:sz w:val="22"/>
                <w:szCs w:val="22"/>
              </w:rPr>
              <w:t>н</w:t>
            </w:r>
            <w:r w:rsidRPr="003F4FB3">
              <w:rPr>
                <w:sz w:val="22"/>
                <w:szCs w:val="22"/>
              </w:rPr>
              <w:t>ный испо</w:t>
            </w:r>
            <w:r w:rsidRPr="003F4FB3">
              <w:rPr>
                <w:sz w:val="22"/>
                <w:szCs w:val="22"/>
              </w:rPr>
              <w:t>л</w:t>
            </w:r>
            <w:r w:rsidRPr="003F4FB3">
              <w:rPr>
                <w:sz w:val="22"/>
                <w:szCs w:val="22"/>
              </w:rPr>
              <w:t>нитель, сои</w:t>
            </w:r>
            <w:r w:rsidRPr="003F4FB3">
              <w:rPr>
                <w:sz w:val="22"/>
                <w:szCs w:val="22"/>
              </w:rPr>
              <w:t>с</w:t>
            </w:r>
            <w:r w:rsidRPr="003F4FB3">
              <w:rPr>
                <w:sz w:val="22"/>
                <w:szCs w:val="22"/>
              </w:rPr>
              <w:t>полнитель</w:t>
            </w:r>
          </w:p>
        </w:tc>
        <w:tc>
          <w:tcPr>
            <w:tcW w:w="1776" w:type="dxa"/>
            <w:tcBorders>
              <w:top w:val="single" w:sz="4" w:space="0" w:color="auto"/>
              <w:left w:val="single" w:sz="4" w:space="0" w:color="auto"/>
              <w:bottom w:val="single" w:sz="4" w:space="0" w:color="auto"/>
              <w:right w:val="single" w:sz="4" w:space="0" w:color="auto"/>
            </w:tcBorders>
            <w:hideMark/>
          </w:tcPr>
          <w:p w:rsidR="0097126D" w:rsidRPr="003F4FB3" w:rsidRDefault="0097126D" w:rsidP="0097126D">
            <w:pPr>
              <w:autoSpaceDE w:val="0"/>
              <w:autoSpaceDN w:val="0"/>
              <w:adjustRightInd w:val="0"/>
              <w:ind w:firstLine="0"/>
              <w:jc w:val="center"/>
              <w:rPr>
                <w:sz w:val="22"/>
                <w:szCs w:val="22"/>
              </w:rPr>
            </w:pPr>
            <w:r w:rsidRPr="003F4FB3">
              <w:rPr>
                <w:sz w:val="22"/>
                <w:szCs w:val="22"/>
              </w:rPr>
              <w:t>Ожидаемые ср</w:t>
            </w:r>
            <w:r w:rsidRPr="003F4FB3">
              <w:rPr>
                <w:sz w:val="22"/>
                <w:szCs w:val="22"/>
              </w:rPr>
              <w:t>о</w:t>
            </w:r>
            <w:r w:rsidRPr="003F4FB3">
              <w:rPr>
                <w:sz w:val="22"/>
                <w:szCs w:val="22"/>
              </w:rPr>
              <w:t>ки принятия</w:t>
            </w:r>
          </w:p>
        </w:tc>
      </w:tr>
      <w:tr w:rsidR="0097126D" w:rsidRPr="003F4FB3" w:rsidTr="00DE239C">
        <w:tc>
          <w:tcPr>
            <w:tcW w:w="590" w:type="dxa"/>
            <w:gridSpan w:val="2"/>
            <w:tcBorders>
              <w:top w:val="single" w:sz="4" w:space="0" w:color="auto"/>
              <w:left w:val="single" w:sz="4" w:space="0" w:color="auto"/>
              <w:bottom w:val="single" w:sz="4" w:space="0" w:color="auto"/>
              <w:right w:val="single" w:sz="4" w:space="0" w:color="auto"/>
            </w:tcBorders>
            <w:hideMark/>
          </w:tcPr>
          <w:p w:rsidR="0097126D" w:rsidRPr="003F4FB3" w:rsidRDefault="0097126D" w:rsidP="0097126D">
            <w:pPr>
              <w:autoSpaceDE w:val="0"/>
              <w:autoSpaceDN w:val="0"/>
              <w:adjustRightInd w:val="0"/>
              <w:ind w:firstLine="0"/>
              <w:jc w:val="center"/>
              <w:rPr>
                <w:sz w:val="22"/>
                <w:szCs w:val="22"/>
              </w:rPr>
            </w:pPr>
            <w:r w:rsidRPr="003F4FB3">
              <w:rPr>
                <w:sz w:val="22"/>
                <w:szCs w:val="22"/>
              </w:rPr>
              <w:t>1</w:t>
            </w:r>
          </w:p>
        </w:tc>
        <w:tc>
          <w:tcPr>
            <w:tcW w:w="2387" w:type="dxa"/>
            <w:tcBorders>
              <w:top w:val="single" w:sz="4" w:space="0" w:color="auto"/>
              <w:left w:val="single" w:sz="4" w:space="0" w:color="auto"/>
              <w:bottom w:val="single" w:sz="4" w:space="0" w:color="auto"/>
              <w:right w:val="single" w:sz="4" w:space="0" w:color="auto"/>
            </w:tcBorders>
            <w:hideMark/>
          </w:tcPr>
          <w:p w:rsidR="0097126D" w:rsidRPr="003F4FB3" w:rsidRDefault="0097126D" w:rsidP="0097126D">
            <w:pPr>
              <w:autoSpaceDE w:val="0"/>
              <w:autoSpaceDN w:val="0"/>
              <w:adjustRightInd w:val="0"/>
              <w:ind w:firstLine="0"/>
              <w:jc w:val="center"/>
              <w:rPr>
                <w:sz w:val="22"/>
                <w:szCs w:val="22"/>
              </w:rPr>
            </w:pPr>
            <w:r w:rsidRPr="003F4FB3">
              <w:rPr>
                <w:sz w:val="22"/>
                <w:szCs w:val="22"/>
              </w:rPr>
              <w:t>2</w:t>
            </w:r>
          </w:p>
        </w:tc>
        <w:tc>
          <w:tcPr>
            <w:tcW w:w="4395" w:type="dxa"/>
            <w:tcBorders>
              <w:top w:val="single" w:sz="4" w:space="0" w:color="auto"/>
              <w:left w:val="single" w:sz="4" w:space="0" w:color="auto"/>
              <w:bottom w:val="single" w:sz="4" w:space="0" w:color="auto"/>
              <w:right w:val="single" w:sz="4" w:space="0" w:color="auto"/>
            </w:tcBorders>
            <w:hideMark/>
          </w:tcPr>
          <w:p w:rsidR="0097126D" w:rsidRPr="003F4FB3" w:rsidRDefault="0097126D" w:rsidP="0097126D">
            <w:pPr>
              <w:autoSpaceDE w:val="0"/>
              <w:autoSpaceDN w:val="0"/>
              <w:adjustRightInd w:val="0"/>
              <w:ind w:firstLine="0"/>
              <w:jc w:val="center"/>
              <w:rPr>
                <w:sz w:val="22"/>
                <w:szCs w:val="22"/>
              </w:rPr>
            </w:pPr>
            <w:r w:rsidRPr="003F4FB3">
              <w:rPr>
                <w:sz w:val="22"/>
                <w:szCs w:val="22"/>
              </w:rPr>
              <w:t>3</w:t>
            </w:r>
          </w:p>
        </w:tc>
        <w:tc>
          <w:tcPr>
            <w:tcW w:w="1417" w:type="dxa"/>
            <w:tcBorders>
              <w:top w:val="single" w:sz="4" w:space="0" w:color="auto"/>
              <w:left w:val="single" w:sz="4" w:space="0" w:color="auto"/>
              <w:bottom w:val="single" w:sz="4" w:space="0" w:color="auto"/>
              <w:right w:val="single" w:sz="4" w:space="0" w:color="auto"/>
            </w:tcBorders>
            <w:hideMark/>
          </w:tcPr>
          <w:p w:rsidR="0097126D" w:rsidRPr="003F4FB3" w:rsidRDefault="0097126D" w:rsidP="0097126D">
            <w:pPr>
              <w:autoSpaceDE w:val="0"/>
              <w:autoSpaceDN w:val="0"/>
              <w:adjustRightInd w:val="0"/>
              <w:ind w:firstLine="0"/>
              <w:jc w:val="center"/>
              <w:rPr>
                <w:sz w:val="22"/>
                <w:szCs w:val="22"/>
              </w:rPr>
            </w:pPr>
            <w:r w:rsidRPr="003F4FB3">
              <w:rPr>
                <w:sz w:val="22"/>
                <w:szCs w:val="22"/>
              </w:rPr>
              <w:t>4</w:t>
            </w:r>
          </w:p>
        </w:tc>
        <w:tc>
          <w:tcPr>
            <w:tcW w:w="1776" w:type="dxa"/>
            <w:tcBorders>
              <w:top w:val="single" w:sz="4" w:space="0" w:color="auto"/>
              <w:left w:val="single" w:sz="4" w:space="0" w:color="auto"/>
              <w:bottom w:val="single" w:sz="4" w:space="0" w:color="auto"/>
              <w:right w:val="single" w:sz="4" w:space="0" w:color="auto"/>
            </w:tcBorders>
            <w:hideMark/>
          </w:tcPr>
          <w:p w:rsidR="0097126D" w:rsidRPr="003F4FB3" w:rsidRDefault="0097126D" w:rsidP="0097126D">
            <w:pPr>
              <w:autoSpaceDE w:val="0"/>
              <w:autoSpaceDN w:val="0"/>
              <w:adjustRightInd w:val="0"/>
              <w:ind w:firstLine="0"/>
              <w:jc w:val="center"/>
              <w:rPr>
                <w:sz w:val="22"/>
                <w:szCs w:val="22"/>
              </w:rPr>
            </w:pPr>
            <w:r w:rsidRPr="003F4FB3">
              <w:rPr>
                <w:sz w:val="22"/>
                <w:szCs w:val="22"/>
              </w:rPr>
              <w:t>5</w:t>
            </w:r>
          </w:p>
        </w:tc>
      </w:tr>
      <w:tr w:rsidR="0097126D" w:rsidRPr="003F4FB3" w:rsidTr="00DE239C">
        <w:tc>
          <w:tcPr>
            <w:tcW w:w="10565" w:type="dxa"/>
            <w:gridSpan w:val="6"/>
            <w:tcBorders>
              <w:top w:val="single" w:sz="4" w:space="0" w:color="auto"/>
              <w:left w:val="single" w:sz="4" w:space="0" w:color="auto"/>
              <w:bottom w:val="single" w:sz="4" w:space="0" w:color="auto"/>
              <w:right w:val="single" w:sz="4" w:space="0" w:color="auto"/>
            </w:tcBorders>
            <w:hideMark/>
          </w:tcPr>
          <w:p w:rsidR="0097126D" w:rsidRPr="003F4FB3" w:rsidRDefault="0097126D" w:rsidP="0097126D">
            <w:pPr>
              <w:autoSpaceDE w:val="0"/>
              <w:autoSpaceDN w:val="0"/>
              <w:adjustRightInd w:val="0"/>
              <w:ind w:firstLine="0"/>
              <w:outlineLvl w:val="4"/>
              <w:rPr>
                <w:sz w:val="22"/>
                <w:szCs w:val="22"/>
              </w:rPr>
            </w:pPr>
            <w:r w:rsidRPr="003F4FB3">
              <w:rPr>
                <w:sz w:val="22"/>
                <w:szCs w:val="22"/>
              </w:rPr>
              <w:t>Основное мероприятие 1: Финансовая поддержка субъектов малого и среднего предпринимательства</w:t>
            </w:r>
          </w:p>
        </w:tc>
      </w:tr>
      <w:tr w:rsidR="0097126D" w:rsidRPr="003F4FB3" w:rsidTr="00DE239C">
        <w:tc>
          <w:tcPr>
            <w:tcW w:w="590" w:type="dxa"/>
            <w:gridSpan w:val="2"/>
            <w:tcBorders>
              <w:top w:val="single" w:sz="4" w:space="0" w:color="auto"/>
              <w:left w:val="single" w:sz="4" w:space="0" w:color="auto"/>
              <w:bottom w:val="single" w:sz="4" w:space="0" w:color="auto"/>
              <w:right w:val="single" w:sz="4" w:space="0" w:color="auto"/>
            </w:tcBorders>
            <w:hideMark/>
          </w:tcPr>
          <w:p w:rsidR="0097126D" w:rsidRPr="003F4FB3" w:rsidRDefault="0097126D" w:rsidP="0097126D">
            <w:pPr>
              <w:autoSpaceDE w:val="0"/>
              <w:autoSpaceDN w:val="0"/>
              <w:adjustRightInd w:val="0"/>
              <w:ind w:firstLine="0"/>
              <w:rPr>
                <w:sz w:val="22"/>
                <w:szCs w:val="22"/>
              </w:rPr>
            </w:pPr>
            <w:r w:rsidRPr="003F4FB3">
              <w:rPr>
                <w:sz w:val="22"/>
                <w:szCs w:val="22"/>
              </w:rPr>
              <w:t>1.</w:t>
            </w:r>
          </w:p>
        </w:tc>
        <w:tc>
          <w:tcPr>
            <w:tcW w:w="2387" w:type="dxa"/>
            <w:tcBorders>
              <w:top w:val="single" w:sz="4" w:space="0" w:color="auto"/>
              <w:left w:val="single" w:sz="4" w:space="0" w:color="auto"/>
              <w:bottom w:val="single" w:sz="4" w:space="0" w:color="auto"/>
              <w:right w:val="single" w:sz="4" w:space="0" w:color="auto"/>
            </w:tcBorders>
            <w:hideMark/>
          </w:tcPr>
          <w:p w:rsidR="0097126D" w:rsidRPr="003F4FB3" w:rsidRDefault="0097126D" w:rsidP="0097126D">
            <w:pPr>
              <w:autoSpaceDE w:val="0"/>
              <w:autoSpaceDN w:val="0"/>
              <w:adjustRightInd w:val="0"/>
              <w:ind w:firstLine="0"/>
              <w:rPr>
                <w:sz w:val="22"/>
                <w:szCs w:val="22"/>
              </w:rPr>
            </w:pPr>
            <w:r w:rsidRPr="003F4FB3">
              <w:rPr>
                <w:sz w:val="22"/>
                <w:szCs w:val="22"/>
              </w:rPr>
              <w:t>Постановление адм</w:t>
            </w:r>
            <w:r w:rsidRPr="003F4FB3">
              <w:rPr>
                <w:sz w:val="22"/>
                <w:szCs w:val="22"/>
              </w:rPr>
              <w:t>и</w:t>
            </w:r>
            <w:r w:rsidRPr="003F4FB3">
              <w:rPr>
                <w:sz w:val="22"/>
                <w:szCs w:val="22"/>
              </w:rPr>
              <w:t>нистрации города Нижнего Новгорода</w:t>
            </w:r>
          </w:p>
        </w:tc>
        <w:tc>
          <w:tcPr>
            <w:tcW w:w="4395" w:type="dxa"/>
            <w:tcBorders>
              <w:top w:val="single" w:sz="4" w:space="0" w:color="auto"/>
              <w:left w:val="single" w:sz="4" w:space="0" w:color="auto"/>
              <w:bottom w:val="single" w:sz="4" w:space="0" w:color="auto"/>
              <w:right w:val="single" w:sz="4" w:space="0" w:color="auto"/>
            </w:tcBorders>
            <w:hideMark/>
          </w:tcPr>
          <w:p w:rsidR="0097126D" w:rsidRPr="003F4FB3" w:rsidRDefault="0097126D" w:rsidP="0097126D">
            <w:pPr>
              <w:autoSpaceDE w:val="0"/>
              <w:autoSpaceDN w:val="0"/>
              <w:adjustRightInd w:val="0"/>
              <w:ind w:firstLine="0"/>
              <w:rPr>
                <w:sz w:val="22"/>
                <w:szCs w:val="22"/>
              </w:rPr>
            </w:pPr>
            <w:proofErr w:type="gramStart"/>
            <w:r w:rsidRPr="003F4FB3">
              <w:rPr>
                <w:sz w:val="22"/>
                <w:szCs w:val="22"/>
              </w:rPr>
              <w:t>Внесение изменений в постановление адм</w:t>
            </w:r>
            <w:r w:rsidRPr="003F4FB3">
              <w:rPr>
                <w:sz w:val="22"/>
                <w:szCs w:val="22"/>
              </w:rPr>
              <w:t>и</w:t>
            </w:r>
            <w:r w:rsidRPr="003F4FB3">
              <w:rPr>
                <w:sz w:val="22"/>
                <w:szCs w:val="22"/>
              </w:rPr>
              <w:t xml:space="preserve">нистрации города Нижнего Новгорода от 18.11.2019 № 4420 </w:t>
            </w:r>
            <w:r w:rsidR="00D537D7">
              <w:rPr>
                <w:sz w:val="22"/>
                <w:szCs w:val="22"/>
              </w:rPr>
              <w:t>«</w:t>
            </w:r>
            <w:r w:rsidR="00D537D7" w:rsidRPr="00D537D7">
              <w:rPr>
                <w:sz w:val="22"/>
                <w:szCs w:val="22"/>
              </w:rPr>
              <w:t>Об утверждении Поря</w:t>
            </w:r>
            <w:r w:rsidR="00D537D7" w:rsidRPr="00D537D7">
              <w:rPr>
                <w:sz w:val="22"/>
                <w:szCs w:val="22"/>
              </w:rPr>
              <w:t>д</w:t>
            </w:r>
            <w:r w:rsidR="00D537D7" w:rsidRPr="00D537D7">
              <w:rPr>
                <w:sz w:val="22"/>
                <w:szCs w:val="22"/>
              </w:rPr>
              <w:t>ка предоставления субсидии субъектам м</w:t>
            </w:r>
            <w:r w:rsidR="00D537D7" w:rsidRPr="00D537D7">
              <w:rPr>
                <w:sz w:val="22"/>
                <w:szCs w:val="22"/>
              </w:rPr>
              <w:t>а</w:t>
            </w:r>
            <w:r w:rsidR="00D537D7" w:rsidRPr="00D537D7">
              <w:rPr>
                <w:sz w:val="22"/>
                <w:szCs w:val="22"/>
              </w:rPr>
              <w:t>лого и среднего предпринимательства на возмещение части затрат в целях создания и (или) развития либо модернизации прои</w:t>
            </w:r>
            <w:r w:rsidR="00D537D7" w:rsidRPr="00D537D7">
              <w:rPr>
                <w:sz w:val="22"/>
                <w:szCs w:val="22"/>
              </w:rPr>
              <w:t>з</w:t>
            </w:r>
            <w:r w:rsidR="00D537D7" w:rsidRPr="00D537D7">
              <w:rPr>
                <w:sz w:val="22"/>
                <w:szCs w:val="22"/>
              </w:rPr>
              <w:t>водства товаров (работ, услуг) и Порядка предоставления субсидии на поддержку н</w:t>
            </w:r>
            <w:r w:rsidR="00D537D7" w:rsidRPr="00D537D7">
              <w:rPr>
                <w:sz w:val="22"/>
                <w:szCs w:val="22"/>
              </w:rPr>
              <w:t>а</w:t>
            </w:r>
            <w:r w:rsidR="00D537D7" w:rsidRPr="00D537D7">
              <w:rPr>
                <w:sz w:val="22"/>
                <w:szCs w:val="22"/>
              </w:rPr>
              <w:t>чинающих субъектов малого предприним</w:t>
            </w:r>
            <w:r w:rsidR="00D537D7" w:rsidRPr="00D537D7">
              <w:rPr>
                <w:sz w:val="22"/>
                <w:szCs w:val="22"/>
              </w:rPr>
              <w:t>а</w:t>
            </w:r>
            <w:r w:rsidR="00D537D7" w:rsidRPr="00D537D7">
              <w:rPr>
                <w:sz w:val="22"/>
                <w:szCs w:val="22"/>
              </w:rPr>
              <w:t>тельства и (или) физических лиц, прим</w:t>
            </w:r>
            <w:r w:rsidR="00D537D7" w:rsidRPr="00D537D7">
              <w:rPr>
                <w:sz w:val="22"/>
                <w:szCs w:val="22"/>
              </w:rPr>
              <w:t>е</w:t>
            </w:r>
            <w:r w:rsidR="00D537D7" w:rsidRPr="00D537D7">
              <w:rPr>
                <w:sz w:val="22"/>
                <w:szCs w:val="22"/>
              </w:rPr>
              <w:t>няющих специальный налоговый режим «Налог на профессиональный доход» в</w:t>
            </w:r>
            <w:proofErr w:type="gramEnd"/>
            <w:r w:rsidR="00D537D7" w:rsidRPr="00D537D7">
              <w:rPr>
                <w:sz w:val="22"/>
                <w:szCs w:val="22"/>
              </w:rPr>
              <w:t xml:space="preserve"> </w:t>
            </w:r>
            <w:proofErr w:type="gramStart"/>
            <w:r w:rsidR="00D537D7" w:rsidRPr="00D537D7">
              <w:rPr>
                <w:sz w:val="22"/>
                <w:szCs w:val="22"/>
              </w:rPr>
              <w:t>виде</w:t>
            </w:r>
            <w:proofErr w:type="gramEnd"/>
            <w:r w:rsidR="00D537D7" w:rsidRPr="00D537D7">
              <w:rPr>
                <w:sz w:val="22"/>
                <w:szCs w:val="22"/>
              </w:rPr>
              <w:t xml:space="preserve"> предоставления грантов</w:t>
            </w:r>
            <w:r w:rsidR="00D537D7">
              <w:rPr>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97126D" w:rsidRPr="003F4FB3" w:rsidRDefault="0097126D" w:rsidP="0097126D">
            <w:pPr>
              <w:autoSpaceDE w:val="0"/>
              <w:autoSpaceDN w:val="0"/>
              <w:adjustRightInd w:val="0"/>
              <w:ind w:firstLine="0"/>
              <w:jc w:val="center"/>
              <w:rPr>
                <w:sz w:val="22"/>
                <w:szCs w:val="22"/>
              </w:rPr>
            </w:pPr>
            <w:proofErr w:type="spellStart"/>
            <w:r w:rsidRPr="003F4FB3">
              <w:rPr>
                <w:sz w:val="22"/>
                <w:szCs w:val="22"/>
              </w:rPr>
              <w:t>ДП</w:t>
            </w:r>
            <w:r w:rsidR="009963D6" w:rsidRPr="003F4FB3">
              <w:rPr>
                <w:sz w:val="22"/>
                <w:szCs w:val="22"/>
              </w:rPr>
              <w:t>иИ</w:t>
            </w:r>
            <w:proofErr w:type="spellEnd"/>
          </w:p>
        </w:tc>
        <w:tc>
          <w:tcPr>
            <w:tcW w:w="1776" w:type="dxa"/>
            <w:tcBorders>
              <w:top w:val="single" w:sz="4" w:space="0" w:color="auto"/>
              <w:left w:val="single" w:sz="4" w:space="0" w:color="auto"/>
              <w:bottom w:val="single" w:sz="4" w:space="0" w:color="auto"/>
              <w:right w:val="single" w:sz="4" w:space="0" w:color="auto"/>
            </w:tcBorders>
            <w:hideMark/>
          </w:tcPr>
          <w:p w:rsidR="0097126D" w:rsidRPr="003F4FB3" w:rsidRDefault="0097126D" w:rsidP="00DE239C">
            <w:pPr>
              <w:autoSpaceDE w:val="0"/>
              <w:autoSpaceDN w:val="0"/>
              <w:adjustRightInd w:val="0"/>
              <w:ind w:firstLine="0"/>
              <w:jc w:val="center"/>
              <w:rPr>
                <w:sz w:val="22"/>
                <w:szCs w:val="22"/>
              </w:rPr>
            </w:pPr>
            <w:r w:rsidRPr="003F4FB3">
              <w:rPr>
                <w:sz w:val="22"/>
                <w:szCs w:val="22"/>
              </w:rPr>
              <w:t>202</w:t>
            </w:r>
            <w:r w:rsidR="00DE239C" w:rsidRPr="003F4FB3">
              <w:rPr>
                <w:sz w:val="22"/>
                <w:szCs w:val="22"/>
              </w:rPr>
              <w:t>3-2029</w:t>
            </w:r>
          </w:p>
        </w:tc>
      </w:tr>
      <w:tr w:rsidR="00DE239C" w:rsidRPr="003F4FB3" w:rsidTr="00DE239C">
        <w:tc>
          <w:tcPr>
            <w:tcW w:w="10565" w:type="dxa"/>
            <w:gridSpan w:val="6"/>
            <w:tcBorders>
              <w:top w:val="single" w:sz="4" w:space="0" w:color="auto"/>
              <w:left w:val="single" w:sz="4" w:space="0" w:color="auto"/>
              <w:bottom w:val="single" w:sz="4" w:space="0" w:color="auto"/>
              <w:right w:val="single" w:sz="4" w:space="0" w:color="auto"/>
            </w:tcBorders>
          </w:tcPr>
          <w:p w:rsidR="00DE239C" w:rsidRPr="003F4FB3" w:rsidRDefault="00DE239C" w:rsidP="0097126D">
            <w:pPr>
              <w:autoSpaceDE w:val="0"/>
              <w:autoSpaceDN w:val="0"/>
              <w:adjustRightInd w:val="0"/>
              <w:ind w:firstLine="0"/>
              <w:jc w:val="center"/>
              <w:rPr>
                <w:sz w:val="22"/>
                <w:szCs w:val="22"/>
              </w:rPr>
            </w:pPr>
            <w:r w:rsidRPr="003F4FB3">
              <w:rPr>
                <w:sz w:val="22"/>
                <w:szCs w:val="22"/>
              </w:rPr>
              <w:t xml:space="preserve">Основное мероприятие 9: Принятие нормативных правовых актов, направленных на улучшении </w:t>
            </w:r>
            <w:proofErr w:type="spellStart"/>
            <w:proofErr w:type="gramStart"/>
            <w:r w:rsidRPr="003F4FB3">
              <w:rPr>
                <w:sz w:val="22"/>
                <w:szCs w:val="22"/>
              </w:rPr>
              <w:t>бизнес-климата</w:t>
            </w:r>
            <w:proofErr w:type="spellEnd"/>
            <w:proofErr w:type="gramEnd"/>
            <w:r w:rsidRPr="003F4FB3">
              <w:rPr>
                <w:sz w:val="22"/>
                <w:szCs w:val="22"/>
              </w:rPr>
              <w:t xml:space="preserve"> на территории города</w:t>
            </w:r>
          </w:p>
        </w:tc>
      </w:tr>
      <w:tr w:rsidR="00DE239C" w:rsidRPr="003F4FB3" w:rsidTr="00DE239C">
        <w:tc>
          <w:tcPr>
            <w:tcW w:w="590" w:type="dxa"/>
            <w:gridSpan w:val="2"/>
            <w:tcBorders>
              <w:top w:val="single" w:sz="4" w:space="0" w:color="auto"/>
              <w:left w:val="single" w:sz="4" w:space="0" w:color="auto"/>
              <w:bottom w:val="single" w:sz="4" w:space="0" w:color="auto"/>
              <w:right w:val="single" w:sz="4" w:space="0" w:color="auto"/>
            </w:tcBorders>
          </w:tcPr>
          <w:p w:rsidR="00DE239C" w:rsidRPr="003F4FB3" w:rsidRDefault="00DE239C" w:rsidP="0097126D">
            <w:pPr>
              <w:autoSpaceDE w:val="0"/>
              <w:autoSpaceDN w:val="0"/>
              <w:adjustRightInd w:val="0"/>
              <w:ind w:firstLine="0"/>
              <w:rPr>
                <w:sz w:val="22"/>
                <w:szCs w:val="22"/>
              </w:rPr>
            </w:pPr>
            <w:r w:rsidRPr="003F4FB3">
              <w:rPr>
                <w:sz w:val="22"/>
                <w:szCs w:val="22"/>
              </w:rPr>
              <w:t>2.</w:t>
            </w:r>
          </w:p>
        </w:tc>
        <w:tc>
          <w:tcPr>
            <w:tcW w:w="2387" w:type="dxa"/>
            <w:tcBorders>
              <w:top w:val="single" w:sz="4" w:space="0" w:color="auto"/>
              <w:left w:val="single" w:sz="4" w:space="0" w:color="auto"/>
              <w:bottom w:val="single" w:sz="4" w:space="0" w:color="auto"/>
              <w:right w:val="single" w:sz="4" w:space="0" w:color="auto"/>
            </w:tcBorders>
          </w:tcPr>
          <w:p w:rsidR="00DE239C" w:rsidRPr="003F4FB3" w:rsidRDefault="00DE239C" w:rsidP="00DE239C">
            <w:pPr>
              <w:autoSpaceDE w:val="0"/>
              <w:autoSpaceDN w:val="0"/>
              <w:adjustRightInd w:val="0"/>
              <w:ind w:firstLine="0"/>
              <w:rPr>
                <w:sz w:val="22"/>
                <w:szCs w:val="22"/>
              </w:rPr>
            </w:pPr>
            <w:r w:rsidRPr="003F4FB3">
              <w:rPr>
                <w:sz w:val="22"/>
                <w:szCs w:val="22"/>
              </w:rPr>
              <w:t>Постановление адм</w:t>
            </w:r>
            <w:r w:rsidRPr="003F4FB3">
              <w:rPr>
                <w:sz w:val="22"/>
                <w:szCs w:val="22"/>
              </w:rPr>
              <w:t>и</w:t>
            </w:r>
            <w:r w:rsidRPr="003F4FB3">
              <w:rPr>
                <w:sz w:val="22"/>
                <w:szCs w:val="22"/>
              </w:rPr>
              <w:t>нистрации города Нижнего Новгорода</w:t>
            </w:r>
          </w:p>
        </w:tc>
        <w:tc>
          <w:tcPr>
            <w:tcW w:w="4395" w:type="dxa"/>
            <w:tcBorders>
              <w:top w:val="single" w:sz="4" w:space="0" w:color="auto"/>
              <w:left w:val="single" w:sz="4" w:space="0" w:color="auto"/>
              <w:bottom w:val="single" w:sz="4" w:space="0" w:color="auto"/>
              <w:right w:val="single" w:sz="4" w:space="0" w:color="auto"/>
            </w:tcBorders>
          </w:tcPr>
          <w:p w:rsidR="00DE239C" w:rsidRPr="003F4FB3" w:rsidRDefault="00DE239C" w:rsidP="00DE239C">
            <w:pPr>
              <w:autoSpaceDE w:val="0"/>
              <w:autoSpaceDN w:val="0"/>
              <w:adjustRightInd w:val="0"/>
              <w:ind w:firstLine="0"/>
              <w:rPr>
                <w:sz w:val="22"/>
                <w:szCs w:val="22"/>
              </w:rPr>
            </w:pPr>
            <w:r w:rsidRPr="003F4FB3">
              <w:rPr>
                <w:sz w:val="22"/>
                <w:szCs w:val="22"/>
              </w:rPr>
              <w:t>Принятие нормативных правовых актов, н</w:t>
            </w:r>
            <w:r w:rsidRPr="003F4FB3">
              <w:rPr>
                <w:sz w:val="22"/>
                <w:szCs w:val="22"/>
              </w:rPr>
              <w:t>а</w:t>
            </w:r>
            <w:r w:rsidRPr="003F4FB3">
              <w:rPr>
                <w:sz w:val="22"/>
                <w:szCs w:val="22"/>
              </w:rPr>
              <w:t xml:space="preserve">правленных на улучшении </w:t>
            </w:r>
            <w:proofErr w:type="spellStart"/>
            <w:proofErr w:type="gramStart"/>
            <w:r w:rsidRPr="003F4FB3">
              <w:rPr>
                <w:sz w:val="22"/>
                <w:szCs w:val="22"/>
              </w:rPr>
              <w:t>бизнес-климата</w:t>
            </w:r>
            <w:proofErr w:type="spellEnd"/>
            <w:proofErr w:type="gramEnd"/>
            <w:r w:rsidRPr="003F4FB3">
              <w:rPr>
                <w:sz w:val="22"/>
                <w:szCs w:val="22"/>
              </w:rPr>
              <w:t xml:space="preserve"> на территории города</w:t>
            </w:r>
          </w:p>
        </w:tc>
        <w:tc>
          <w:tcPr>
            <w:tcW w:w="1417" w:type="dxa"/>
            <w:tcBorders>
              <w:top w:val="single" w:sz="4" w:space="0" w:color="auto"/>
              <w:left w:val="single" w:sz="4" w:space="0" w:color="auto"/>
              <w:bottom w:val="single" w:sz="4" w:space="0" w:color="auto"/>
              <w:right w:val="single" w:sz="4" w:space="0" w:color="auto"/>
            </w:tcBorders>
          </w:tcPr>
          <w:p w:rsidR="00DE239C" w:rsidRPr="003F4FB3" w:rsidRDefault="00DE239C" w:rsidP="0097126D">
            <w:pPr>
              <w:autoSpaceDE w:val="0"/>
              <w:autoSpaceDN w:val="0"/>
              <w:adjustRightInd w:val="0"/>
              <w:ind w:firstLine="0"/>
              <w:jc w:val="center"/>
              <w:rPr>
                <w:sz w:val="22"/>
                <w:szCs w:val="22"/>
              </w:rPr>
            </w:pPr>
            <w:proofErr w:type="spellStart"/>
            <w:r w:rsidRPr="003F4FB3">
              <w:rPr>
                <w:sz w:val="22"/>
                <w:szCs w:val="22"/>
              </w:rPr>
              <w:t>ДП</w:t>
            </w:r>
            <w:r w:rsidR="009963D6" w:rsidRPr="003F4FB3">
              <w:rPr>
                <w:sz w:val="22"/>
                <w:szCs w:val="22"/>
              </w:rPr>
              <w:t>иИ</w:t>
            </w:r>
            <w:proofErr w:type="spellEnd"/>
          </w:p>
        </w:tc>
        <w:tc>
          <w:tcPr>
            <w:tcW w:w="1776" w:type="dxa"/>
            <w:tcBorders>
              <w:top w:val="single" w:sz="4" w:space="0" w:color="auto"/>
              <w:left w:val="single" w:sz="4" w:space="0" w:color="auto"/>
              <w:bottom w:val="single" w:sz="4" w:space="0" w:color="auto"/>
              <w:right w:val="single" w:sz="4" w:space="0" w:color="auto"/>
            </w:tcBorders>
          </w:tcPr>
          <w:p w:rsidR="00DE239C" w:rsidRPr="003F4FB3" w:rsidRDefault="00DE239C" w:rsidP="0097126D">
            <w:pPr>
              <w:autoSpaceDE w:val="0"/>
              <w:autoSpaceDN w:val="0"/>
              <w:adjustRightInd w:val="0"/>
              <w:ind w:firstLine="0"/>
              <w:jc w:val="center"/>
              <w:rPr>
                <w:sz w:val="22"/>
                <w:szCs w:val="22"/>
              </w:rPr>
            </w:pPr>
            <w:r w:rsidRPr="003F4FB3">
              <w:rPr>
                <w:sz w:val="22"/>
                <w:szCs w:val="22"/>
              </w:rPr>
              <w:t>2023-2029</w:t>
            </w:r>
          </w:p>
        </w:tc>
      </w:tr>
      <w:tr w:rsidR="0097126D" w:rsidRPr="003F4FB3" w:rsidTr="00DE239C">
        <w:tc>
          <w:tcPr>
            <w:tcW w:w="10565" w:type="dxa"/>
            <w:gridSpan w:val="6"/>
            <w:tcBorders>
              <w:top w:val="single" w:sz="4" w:space="0" w:color="auto"/>
              <w:left w:val="single" w:sz="4" w:space="0" w:color="auto"/>
              <w:bottom w:val="single" w:sz="4" w:space="0" w:color="auto"/>
              <w:right w:val="single" w:sz="4" w:space="0" w:color="auto"/>
            </w:tcBorders>
            <w:hideMark/>
          </w:tcPr>
          <w:p w:rsidR="0097126D" w:rsidRPr="003F4FB3" w:rsidRDefault="0097126D" w:rsidP="0097126D">
            <w:pPr>
              <w:autoSpaceDE w:val="0"/>
              <w:autoSpaceDN w:val="0"/>
              <w:adjustRightInd w:val="0"/>
              <w:ind w:firstLine="0"/>
              <w:outlineLvl w:val="4"/>
              <w:rPr>
                <w:sz w:val="22"/>
                <w:szCs w:val="22"/>
              </w:rPr>
            </w:pPr>
            <w:r w:rsidRPr="003F4FB3">
              <w:rPr>
                <w:sz w:val="22"/>
                <w:szCs w:val="22"/>
              </w:rPr>
              <w:t>Основное мероприятие 13: Размещение нестационарных торговых объектов</w:t>
            </w:r>
          </w:p>
        </w:tc>
      </w:tr>
      <w:tr w:rsidR="0097126D" w:rsidRPr="003F4FB3" w:rsidTr="00DE239C">
        <w:tc>
          <w:tcPr>
            <w:tcW w:w="568" w:type="dxa"/>
            <w:tcBorders>
              <w:top w:val="single" w:sz="4" w:space="0" w:color="auto"/>
              <w:left w:val="single" w:sz="4" w:space="0" w:color="auto"/>
              <w:bottom w:val="single" w:sz="4" w:space="0" w:color="auto"/>
              <w:right w:val="single" w:sz="4" w:space="0" w:color="auto"/>
            </w:tcBorders>
            <w:hideMark/>
          </w:tcPr>
          <w:p w:rsidR="0097126D" w:rsidRPr="003F4FB3" w:rsidRDefault="00DE239C" w:rsidP="0097126D">
            <w:pPr>
              <w:autoSpaceDE w:val="0"/>
              <w:autoSpaceDN w:val="0"/>
              <w:adjustRightInd w:val="0"/>
              <w:ind w:firstLine="0"/>
              <w:rPr>
                <w:sz w:val="22"/>
                <w:szCs w:val="22"/>
              </w:rPr>
            </w:pPr>
            <w:r w:rsidRPr="003F4FB3">
              <w:rPr>
                <w:sz w:val="22"/>
                <w:szCs w:val="22"/>
              </w:rPr>
              <w:t>3</w:t>
            </w:r>
            <w:r w:rsidR="0097126D" w:rsidRPr="003F4FB3">
              <w:rPr>
                <w:sz w:val="22"/>
                <w:szCs w:val="22"/>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97126D" w:rsidRPr="003F4FB3" w:rsidRDefault="0097126D" w:rsidP="0097126D">
            <w:pPr>
              <w:autoSpaceDE w:val="0"/>
              <w:autoSpaceDN w:val="0"/>
              <w:adjustRightInd w:val="0"/>
              <w:ind w:firstLine="0"/>
              <w:rPr>
                <w:sz w:val="22"/>
                <w:szCs w:val="22"/>
              </w:rPr>
            </w:pPr>
            <w:r w:rsidRPr="003F4FB3">
              <w:rPr>
                <w:sz w:val="22"/>
                <w:szCs w:val="22"/>
              </w:rPr>
              <w:t>Постановление адм</w:t>
            </w:r>
            <w:r w:rsidRPr="003F4FB3">
              <w:rPr>
                <w:sz w:val="22"/>
                <w:szCs w:val="22"/>
              </w:rPr>
              <w:t>и</w:t>
            </w:r>
            <w:r w:rsidRPr="003F4FB3">
              <w:rPr>
                <w:sz w:val="22"/>
                <w:szCs w:val="22"/>
              </w:rPr>
              <w:t>нистрации города Ни</w:t>
            </w:r>
            <w:r w:rsidRPr="003F4FB3">
              <w:rPr>
                <w:sz w:val="22"/>
                <w:szCs w:val="22"/>
              </w:rPr>
              <w:t>ж</w:t>
            </w:r>
            <w:r w:rsidRPr="003F4FB3">
              <w:rPr>
                <w:sz w:val="22"/>
                <w:szCs w:val="22"/>
              </w:rPr>
              <w:t>него Новгорода</w:t>
            </w:r>
          </w:p>
        </w:tc>
        <w:tc>
          <w:tcPr>
            <w:tcW w:w="4395" w:type="dxa"/>
            <w:tcBorders>
              <w:top w:val="single" w:sz="4" w:space="0" w:color="auto"/>
              <w:left w:val="single" w:sz="4" w:space="0" w:color="auto"/>
              <w:bottom w:val="single" w:sz="4" w:space="0" w:color="auto"/>
              <w:right w:val="single" w:sz="4" w:space="0" w:color="auto"/>
            </w:tcBorders>
            <w:hideMark/>
          </w:tcPr>
          <w:p w:rsidR="0097126D" w:rsidRPr="003F4FB3" w:rsidRDefault="0097126D" w:rsidP="00CD4EA5">
            <w:pPr>
              <w:autoSpaceDE w:val="0"/>
              <w:autoSpaceDN w:val="0"/>
              <w:adjustRightInd w:val="0"/>
              <w:ind w:firstLine="0"/>
              <w:rPr>
                <w:sz w:val="22"/>
                <w:szCs w:val="22"/>
              </w:rPr>
            </w:pPr>
            <w:r w:rsidRPr="003F4FB3">
              <w:rPr>
                <w:sz w:val="22"/>
                <w:szCs w:val="22"/>
              </w:rPr>
              <w:t xml:space="preserve">Внесение изменений в постановление </w:t>
            </w:r>
            <w:r w:rsidR="00CD4EA5">
              <w:rPr>
                <w:sz w:val="22"/>
                <w:szCs w:val="22"/>
              </w:rPr>
              <w:t xml:space="preserve">от </w:t>
            </w:r>
            <w:r w:rsidRPr="003F4FB3">
              <w:rPr>
                <w:sz w:val="22"/>
                <w:szCs w:val="22"/>
              </w:rPr>
              <w:t>а</w:t>
            </w:r>
            <w:r w:rsidRPr="003F4FB3">
              <w:rPr>
                <w:sz w:val="22"/>
                <w:szCs w:val="22"/>
              </w:rPr>
              <w:t>д</w:t>
            </w:r>
            <w:r w:rsidRPr="003F4FB3">
              <w:rPr>
                <w:sz w:val="22"/>
                <w:szCs w:val="22"/>
              </w:rPr>
              <w:t>министрации города  Нижнего Новгорода</w:t>
            </w:r>
            <w:r w:rsidR="00CD4EA5">
              <w:rPr>
                <w:sz w:val="22"/>
                <w:szCs w:val="22"/>
              </w:rPr>
              <w:t xml:space="preserve"> 01.09.201 7№ 4123 </w:t>
            </w:r>
            <w:r w:rsidRPr="003F4FB3">
              <w:rPr>
                <w:sz w:val="22"/>
                <w:szCs w:val="22"/>
              </w:rPr>
              <w:t xml:space="preserve"> «Об утверждении схемы размещения нестационарных торговых об</w:t>
            </w:r>
            <w:r w:rsidRPr="003F4FB3">
              <w:rPr>
                <w:sz w:val="22"/>
                <w:szCs w:val="22"/>
              </w:rPr>
              <w:t>ъ</w:t>
            </w:r>
            <w:r w:rsidRPr="003F4FB3">
              <w:rPr>
                <w:sz w:val="22"/>
                <w:szCs w:val="22"/>
              </w:rPr>
              <w:t>ектов на территории города</w:t>
            </w:r>
            <w:r w:rsidR="0088369D">
              <w:rPr>
                <w:sz w:val="22"/>
                <w:szCs w:val="22"/>
              </w:rPr>
              <w:t xml:space="preserve"> Нижнего Новг</w:t>
            </w:r>
            <w:r w:rsidR="0088369D">
              <w:rPr>
                <w:sz w:val="22"/>
                <w:szCs w:val="22"/>
              </w:rPr>
              <w:t>о</w:t>
            </w:r>
            <w:r w:rsidR="0088369D">
              <w:rPr>
                <w:sz w:val="22"/>
                <w:szCs w:val="22"/>
              </w:rPr>
              <w:t>рода на 2018 – 2029 годы</w:t>
            </w:r>
            <w:r w:rsidRPr="003F4FB3">
              <w:rPr>
                <w:sz w:val="22"/>
                <w:szCs w:val="22"/>
              </w:rPr>
              <w:t>» в части дополн</w:t>
            </w:r>
            <w:r w:rsidRPr="003F4FB3">
              <w:rPr>
                <w:sz w:val="22"/>
                <w:szCs w:val="22"/>
              </w:rPr>
              <w:t>е</w:t>
            </w:r>
            <w:r w:rsidRPr="003F4FB3">
              <w:rPr>
                <w:sz w:val="22"/>
                <w:szCs w:val="22"/>
              </w:rPr>
              <w:t>ния мест размещения нестационарных то</w:t>
            </w:r>
            <w:r w:rsidRPr="003F4FB3">
              <w:rPr>
                <w:sz w:val="22"/>
                <w:szCs w:val="22"/>
              </w:rPr>
              <w:t>р</w:t>
            </w:r>
            <w:r w:rsidRPr="003F4FB3">
              <w:rPr>
                <w:sz w:val="22"/>
                <w:szCs w:val="22"/>
              </w:rPr>
              <w:t>говых объектов</w:t>
            </w:r>
          </w:p>
        </w:tc>
        <w:tc>
          <w:tcPr>
            <w:tcW w:w="1417" w:type="dxa"/>
            <w:tcBorders>
              <w:top w:val="single" w:sz="4" w:space="0" w:color="auto"/>
              <w:left w:val="single" w:sz="4" w:space="0" w:color="auto"/>
              <w:bottom w:val="single" w:sz="4" w:space="0" w:color="auto"/>
              <w:right w:val="single" w:sz="4" w:space="0" w:color="auto"/>
            </w:tcBorders>
            <w:hideMark/>
          </w:tcPr>
          <w:p w:rsidR="0097126D" w:rsidRPr="003F4FB3" w:rsidRDefault="0097126D" w:rsidP="0097126D">
            <w:pPr>
              <w:autoSpaceDE w:val="0"/>
              <w:autoSpaceDN w:val="0"/>
              <w:adjustRightInd w:val="0"/>
              <w:ind w:firstLine="0"/>
              <w:jc w:val="center"/>
              <w:rPr>
                <w:sz w:val="22"/>
                <w:szCs w:val="22"/>
              </w:rPr>
            </w:pPr>
            <w:proofErr w:type="spellStart"/>
            <w:r w:rsidRPr="003F4FB3">
              <w:rPr>
                <w:sz w:val="22"/>
                <w:szCs w:val="22"/>
              </w:rPr>
              <w:t>ДП</w:t>
            </w:r>
            <w:r w:rsidR="009963D6" w:rsidRPr="003F4FB3">
              <w:rPr>
                <w:sz w:val="22"/>
                <w:szCs w:val="22"/>
              </w:rPr>
              <w:t>иИ</w:t>
            </w:r>
            <w:proofErr w:type="spellEnd"/>
          </w:p>
        </w:tc>
        <w:tc>
          <w:tcPr>
            <w:tcW w:w="1776" w:type="dxa"/>
            <w:tcBorders>
              <w:top w:val="single" w:sz="4" w:space="0" w:color="auto"/>
              <w:left w:val="single" w:sz="4" w:space="0" w:color="auto"/>
              <w:bottom w:val="single" w:sz="4" w:space="0" w:color="auto"/>
              <w:right w:val="single" w:sz="4" w:space="0" w:color="auto"/>
            </w:tcBorders>
            <w:hideMark/>
          </w:tcPr>
          <w:p w:rsidR="0097126D" w:rsidRPr="003F4FB3" w:rsidRDefault="0097126D" w:rsidP="00DE239C">
            <w:pPr>
              <w:autoSpaceDE w:val="0"/>
              <w:autoSpaceDN w:val="0"/>
              <w:adjustRightInd w:val="0"/>
              <w:ind w:firstLine="0"/>
              <w:jc w:val="center"/>
              <w:rPr>
                <w:sz w:val="22"/>
                <w:szCs w:val="22"/>
              </w:rPr>
            </w:pPr>
            <w:r w:rsidRPr="003F4FB3">
              <w:rPr>
                <w:sz w:val="22"/>
                <w:szCs w:val="22"/>
              </w:rPr>
              <w:t>202</w:t>
            </w:r>
            <w:r w:rsidR="00DE239C" w:rsidRPr="003F4FB3">
              <w:rPr>
                <w:sz w:val="22"/>
                <w:szCs w:val="22"/>
              </w:rPr>
              <w:t>3-2029</w:t>
            </w:r>
          </w:p>
        </w:tc>
      </w:tr>
      <w:tr w:rsidR="00DE239C" w:rsidRPr="003F4FB3" w:rsidTr="00DE239C">
        <w:tc>
          <w:tcPr>
            <w:tcW w:w="10565" w:type="dxa"/>
            <w:gridSpan w:val="6"/>
            <w:tcBorders>
              <w:top w:val="single" w:sz="4" w:space="0" w:color="auto"/>
              <w:left w:val="single" w:sz="4" w:space="0" w:color="auto"/>
              <w:bottom w:val="single" w:sz="4" w:space="0" w:color="auto"/>
              <w:right w:val="single" w:sz="4" w:space="0" w:color="auto"/>
            </w:tcBorders>
          </w:tcPr>
          <w:p w:rsidR="00DE239C" w:rsidRPr="003F4FB3" w:rsidRDefault="00DE239C" w:rsidP="00DE239C">
            <w:pPr>
              <w:autoSpaceDE w:val="0"/>
              <w:autoSpaceDN w:val="0"/>
              <w:adjustRightInd w:val="0"/>
              <w:ind w:firstLine="0"/>
              <w:jc w:val="center"/>
              <w:rPr>
                <w:sz w:val="22"/>
                <w:szCs w:val="22"/>
              </w:rPr>
            </w:pPr>
            <w:r w:rsidRPr="003F4FB3">
              <w:rPr>
                <w:sz w:val="22"/>
                <w:szCs w:val="22"/>
              </w:rPr>
              <w:t>Основное мероприятие 15: Развитие инфраструктуры потребительского рынка, обеспечение вариативности форм торговли, в том числе выставочно-ярмарочная деятельность и проведение фестивалей</w:t>
            </w:r>
          </w:p>
        </w:tc>
      </w:tr>
      <w:tr w:rsidR="00771BF3" w:rsidRPr="003F4FB3" w:rsidTr="00DE239C">
        <w:tc>
          <w:tcPr>
            <w:tcW w:w="568" w:type="dxa"/>
            <w:tcBorders>
              <w:top w:val="single" w:sz="4" w:space="0" w:color="auto"/>
              <w:left w:val="single" w:sz="4" w:space="0" w:color="auto"/>
              <w:bottom w:val="single" w:sz="4" w:space="0" w:color="auto"/>
              <w:right w:val="single" w:sz="4" w:space="0" w:color="auto"/>
            </w:tcBorders>
          </w:tcPr>
          <w:p w:rsidR="00771BF3" w:rsidRPr="003F4FB3" w:rsidRDefault="00771BF3" w:rsidP="00771BF3">
            <w:pPr>
              <w:autoSpaceDE w:val="0"/>
              <w:autoSpaceDN w:val="0"/>
              <w:adjustRightInd w:val="0"/>
              <w:ind w:firstLine="0"/>
              <w:rPr>
                <w:sz w:val="22"/>
                <w:szCs w:val="22"/>
              </w:rPr>
            </w:pPr>
            <w:r w:rsidRPr="003F4FB3">
              <w:rPr>
                <w:sz w:val="22"/>
                <w:szCs w:val="22"/>
              </w:rPr>
              <w:t>4.</w:t>
            </w:r>
          </w:p>
        </w:tc>
        <w:tc>
          <w:tcPr>
            <w:tcW w:w="2409" w:type="dxa"/>
            <w:gridSpan w:val="2"/>
            <w:tcBorders>
              <w:top w:val="single" w:sz="4" w:space="0" w:color="auto"/>
              <w:left w:val="single" w:sz="4" w:space="0" w:color="auto"/>
              <w:bottom w:val="single" w:sz="4" w:space="0" w:color="auto"/>
              <w:right w:val="single" w:sz="4" w:space="0" w:color="auto"/>
            </w:tcBorders>
          </w:tcPr>
          <w:p w:rsidR="00771BF3" w:rsidRPr="003F4FB3" w:rsidRDefault="00771BF3" w:rsidP="00771BF3">
            <w:pPr>
              <w:autoSpaceDE w:val="0"/>
              <w:autoSpaceDN w:val="0"/>
              <w:adjustRightInd w:val="0"/>
              <w:ind w:firstLine="0"/>
              <w:rPr>
                <w:sz w:val="22"/>
                <w:szCs w:val="22"/>
              </w:rPr>
            </w:pPr>
            <w:r w:rsidRPr="003F4FB3">
              <w:rPr>
                <w:sz w:val="22"/>
                <w:szCs w:val="22"/>
              </w:rPr>
              <w:t>Постановление адм</w:t>
            </w:r>
            <w:r w:rsidRPr="003F4FB3">
              <w:rPr>
                <w:sz w:val="22"/>
                <w:szCs w:val="22"/>
              </w:rPr>
              <w:t>и</w:t>
            </w:r>
            <w:r w:rsidRPr="003F4FB3">
              <w:rPr>
                <w:sz w:val="22"/>
                <w:szCs w:val="22"/>
              </w:rPr>
              <w:t>нистрации города Ни</w:t>
            </w:r>
            <w:r w:rsidRPr="003F4FB3">
              <w:rPr>
                <w:sz w:val="22"/>
                <w:szCs w:val="22"/>
              </w:rPr>
              <w:t>ж</w:t>
            </w:r>
            <w:r w:rsidRPr="003F4FB3">
              <w:rPr>
                <w:sz w:val="22"/>
                <w:szCs w:val="22"/>
              </w:rPr>
              <w:t>него Новгорода</w:t>
            </w:r>
          </w:p>
        </w:tc>
        <w:tc>
          <w:tcPr>
            <w:tcW w:w="4395" w:type="dxa"/>
            <w:tcBorders>
              <w:top w:val="single" w:sz="4" w:space="0" w:color="auto"/>
              <w:left w:val="single" w:sz="4" w:space="0" w:color="auto"/>
              <w:bottom w:val="single" w:sz="4" w:space="0" w:color="auto"/>
              <w:right w:val="single" w:sz="4" w:space="0" w:color="auto"/>
            </w:tcBorders>
          </w:tcPr>
          <w:p w:rsidR="00771BF3" w:rsidRPr="003F4FB3" w:rsidRDefault="00771BF3" w:rsidP="00F36C44">
            <w:pPr>
              <w:autoSpaceDE w:val="0"/>
              <w:autoSpaceDN w:val="0"/>
              <w:adjustRightInd w:val="0"/>
              <w:ind w:firstLine="0"/>
              <w:rPr>
                <w:sz w:val="22"/>
                <w:szCs w:val="22"/>
              </w:rPr>
            </w:pPr>
            <w:r w:rsidRPr="003F4FB3">
              <w:rPr>
                <w:sz w:val="22"/>
                <w:szCs w:val="22"/>
              </w:rPr>
              <w:t>Принятие нормативных правовых актов, н</w:t>
            </w:r>
            <w:r w:rsidRPr="003F4FB3">
              <w:rPr>
                <w:sz w:val="22"/>
                <w:szCs w:val="22"/>
              </w:rPr>
              <w:t>а</w:t>
            </w:r>
            <w:r w:rsidRPr="003F4FB3">
              <w:rPr>
                <w:sz w:val="22"/>
                <w:szCs w:val="22"/>
              </w:rPr>
              <w:t xml:space="preserve">правленных на </w:t>
            </w:r>
            <w:r w:rsidR="00F36C44" w:rsidRPr="003F4FB3">
              <w:rPr>
                <w:sz w:val="22"/>
                <w:szCs w:val="22"/>
              </w:rPr>
              <w:t>организацию</w:t>
            </w:r>
            <w:r w:rsidRPr="003F4FB3">
              <w:rPr>
                <w:sz w:val="22"/>
                <w:szCs w:val="22"/>
              </w:rPr>
              <w:t xml:space="preserve"> выставочно-ярмарочной деятельности и проведение фе</w:t>
            </w:r>
            <w:r w:rsidRPr="003F4FB3">
              <w:rPr>
                <w:sz w:val="22"/>
                <w:szCs w:val="22"/>
              </w:rPr>
              <w:t>с</w:t>
            </w:r>
            <w:r w:rsidRPr="003F4FB3">
              <w:rPr>
                <w:sz w:val="22"/>
                <w:szCs w:val="22"/>
              </w:rPr>
              <w:t>тивалей</w:t>
            </w:r>
          </w:p>
        </w:tc>
        <w:tc>
          <w:tcPr>
            <w:tcW w:w="1417" w:type="dxa"/>
            <w:tcBorders>
              <w:top w:val="single" w:sz="4" w:space="0" w:color="auto"/>
              <w:left w:val="single" w:sz="4" w:space="0" w:color="auto"/>
              <w:bottom w:val="single" w:sz="4" w:space="0" w:color="auto"/>
              <w:right w:val="single" w:sz="4" w:space="0" w:color="auto"/>
            </w:tcBorders>
          </w:tcPr>
          <w:p w:rsidR="00771BF3" w:rsidRPr="003F4FB3" w:rsidRDefault="00771BF3" w:rsidP="00771BF3">
            <w:pPr>
              <w:ind w:firstLine="0"/>
              <w:jc w:val="center"/>
              <w:rPr>
                <w:sz w:val="22"/>
                <w:szCs w:val="22"/>
              </w:rPr>
            </w:pPr>
            <w:proofErr w:type="spellStart"/>
            <w:r w:rsidRPr="003F4FB3">
              <w:rPr>
                <w:sz w:val="22"/>
                <w:szCs w:val="22"/>
              </w:rPr>
              <w:t>ДП</w:t>
            </w:r>
            <w:r w:rsidR="009963D6" w:rsidRPr="003F4FB3">
              <w:rPr>
                <w:sz w:val="22"/>
                <w:szCs w:val="22"/>
              </w:rPr>
              <w:t>иИ</w:t>
            </w:r>
            <w:proofErr w:type="spellEnd"/>
          </w:p>
        </w:tc>
        <w:tc>
          <w:tcPr>
            <w:tcW w:w="1776" w:type="dxa"/>
            <w:tcBorders>
              <w:top w:val="single" w:sz="4" w:space="0" w:color="auto"/>
              <w:left w:val="single" w:sz="4" w:space="0" w:color="auto"/>
              <w:bottom w:val="single" w:sz="4" w:space="0" w:color="auto"/>
              <w:right w:val="single" w:sz="4" w:space="0" w:color="auto"/>
            </w:tcBorders>
          </w:tcPr>
          <w:p w:rsidR="00771BF3" w:rsidRPr="003F4FB3" w:rsidRDefault="00771BF3" w:rsidP="00771BF3">
            <w:pPr>
              <w:ind w:firstLine="0"/>
              <w:jc w:val="center"/>
              <w:rPr>
                <w:sz w:val="22"/>
                <w:szCs w:val="22"/>
              </w:rPr>
            </w:pPr>
            <w:r w:rsidRPr="003F4FB3">
              <w:rPr>
                <w:sz w:val="22"/>
                <w:szCs w:val="22"/>
              </w:rPr>
              <w:t>2023-2029</w:t>
            </w:r>
          </w:p>
        </w:tc>
      </w:tr>
    </w:tbl>
    <w:p w:rsidR="00D21D84" w:rsidRPr="003F4FB3" w:rsidRDefault="00D21D84" w:rsidP="00D86F66">
      <w:pPr>
        <w:widowControl w:val="0"/>
        <w:suppressAutoHyphens/>
        <w:ind w:firstLine="567"/>
        <w:rPr>
          <w:szCs w:val="28"/>
        </w:rPr>
      </w:pPr>
    </w:p>
    <w:p w:rsidR="00D86F66" w:rsidRPr="003F4FB3" w:rsidRDefault="00D86F66" w:rsidP="00D86F66">
      <w:pPr>
        <w:widowControl w:val="0"/>
        <w:ind w:firstLine="567"/>
        <w:outlineLvl w:val="2"/>
        <w:rPr>
          <w:szCs w:val="28"/>
        </w:rPr>
      </w:pPr>
      <w:r w:rsidRPr="003F4FB3">
        <w:rPr>
          <w:szCs w:val="28"/>
        </w:rPr>
        <w:t xml:space="preserve">2.6. </w:t>
      </w:r>
      <w:r w:rsidR="000F3748" w:rsidRPr="003F4FB3">
        <w:rPr>
          <w:szCs w:val="28"/>
        </w:rPr>
        <w:t>В</w:t>
      </w:r>
      <w:r w:rsidRPr="003F4FB3">
        <w:rPr>
          <w:szCs w:val="28"/>
        </w:rPr>
        <w:t xml:space="preserve"> реализации муниципальной </w:t>
      </w:r>
      <w:r w:rsidR="000F3748" w:rsidRPr="003F4FB3">
        <w:rPr>
          <w:szCs w:val="28"/>
        </w:rPr>
        <w:t xml:space="preserve">программы предусмотрено участие </w:t>
      </w:r>
      <w:r w:rsidR="00B81B51" w:rsidRPr="003F4FB3">
        <w:rPr>
          <w:szCs w:val="28"/>
        </w:rPr>
        <w:t>АНО «Центр поддержки предпринимательства города Нижнего Новгорода»</w:t>
      </w:r>
      <w:r w:rsidRPr="003F4FB3">
        <w:rPr>
          <w:szCs w:val="28"/>
        </w:rPr>
        <w:t>, обществе</w:t>
      </w:r>
      <w:r w:rsidRPr="003F4FB3">
        <w:rPr>
          <w:szCs w:val="28"/>
        </w:rPr>
        <w:t>н</w:t>
      </w:r>
      <w:r w:rsidRPr="003F4FB3">
        <w:rPr>
          <w:szCs w:val="28"/>
        </w:rPr>
        <w:t>ных, научных и иных организаций.</w:t>
      </w:r>
    </w:p>
    <w:p w:rsidR="00D537D7" w:rsidRDefault="00D537D7">
      <w:pPr>
        <w:ind w:firstLine="0"/>
        <w:jc w:val="left"/>
        <w:rPr>
          <w:szCs w:val="28"/>
        </w:rPr>
      </w:pPr>
      <w:r>
        <w:rPr>
          <w:szCs w:val="28"/>
        </w:rPr>
        <w:br w:type="page"/>
      </w:r>
    </w:p>
    <w:p w:rsidR="00D537D7" w:rsidRDefault="00D537D7" w:rsidP="004005CF">
      <w:pPr>
        <w:pStyle w:val="ConsPlusNormal"/>
        <w:ind w:firstLine="0"/>
        <w:jc w:val="center"/>
        <w:outlineLvl w:val="3"/>
        <w:rPr>
          <w:rFonts w:ascii="Times New Roman" w:hAnsi="Times New Roman" w:cs="Times New Roman"/>
          <w:sz w:val="28"/>
          <w:szCs w:val="28"/>
        </w:rPr>
        <w:sectPr w:rsidR="00D537D7" w:rsidSect="00D537D7">
          <w:pgSz w:w="11907" w:h="16834"/>
          <w:pgMar w:top="567" w:right="567" w:bottom="567" w:left="993" w:header="289" w:footer="289" w:gutter="0"/>
          <w:cols w:space="720"/>
          <w:docGrid w:linePitch="381"/>
        </w:sectPr>
      </w:pPr>
    </w:p>
    <w:p w:rsidR="004005CF" w:rsidRPr="003F4FB3" w:rsidRDefault="004005CF" w:rsidP="004005CF">
      <w:pPr>
        <w:pStyle w:val="ConsPlusNormal"/>
        <w:ind w:firstLine="0"/>
        <w:jc w:val="center"/>
        <w:outlineLvl w:val="3"/>
        <w:rPr>
          <w:rFonts w:ascii="Times New Roman" w:hAnsi="Times New Roman" w:cs="Times New Roman"/>
          <w:sz w:val="28"/>
          <w:szCs w:val="28"/>
        </w:rPr>
      </w:pPr>
      <w:r w:rsidRPr="003F4FB3">
        <w:rPr>
          <w:rFonts w:ascii="Times New Roman" w:hAnsi="Times New Roman" w:cs="Times New Roman"/>
          <w:sz w:val="28"/>
          <w:szCs w:val="28"/>
        </w:rPr>
        <w:lastRenderedPageBreak/>
        <w:t>2.7. Обоснование объема финансовых ресурсов</w:t>
      </w:r>
    </w:p>
    <w:p w:rsidR="004005CF" w:rsidRPr="003F4FB3" w:rsidRDefault="004005CF" w:rsidP="00A2575A">
      <w:pPr>
        <w:autoSpaceDE w:val="0"/>
        <w:autoSpaceDN w:val="0"/>
        <w:adjustRightInd w:val="0"/>
        <w:ind w:firstLine="0"/>
        <w:jc w:val="center"/>
        <w:rPr>
          <w:szCs w:val="28"/>
        </w:rPr>
      </w:pPr>
    </w:p>
    <w:p w:rsidR="00A2575A" w:rsidRPr="003F4FB3" w:rsidRDefault="00A2575A" w:rsidP="00A2575A">
      <w:pPr>
        <w:autoSpaceDE w:val="0"/>
        <w:autoSpaceDN w:val="0"/>
        <w:adjustRightInd w:val="0"/>
        <w:ind w:firstLine="0"/>
        <w:jc w:val="center"/>
        <w:rPr>
          <w:szCs w:val="28"/>
        </w:rPr>
      </w:pPr>
      <w:r w:rsidRPr="003F4FB3">
        <w:rPr>
          <w:szCs w:val="28"/>
        </w:rPr>
        <w:t>Ресурсное обеспечение реализации муниципальной программы</w:t>
      </w:r>
    </w:p>
    <w:p w:rsidR="00A2575A" w:rsidRPr="003F4FB3" w:rsidRDefault="00A2575A" w:rsidP="00A2575A">
      <w:pPr>
        <w:autoSpaceDE w:val="0"/>
        <w:autoSpaceDN w:val="0"/>
        <w:adjustRightInd w:val="0"/>
        <w:ind w:firstLine="0"/>
        <w:jc w:val="center"/>
        <w:rPr>
          <w:szCs w:val="28"/>
        </w:rPr>
      </w:pPr>
      <w:r w:rsidRPr="003F4FB3">
        <w:rPr>
          <w:szCs w:val="28"/>
        </w:rPr>
        <w:t>за счет средств бюджета города Нижнего Новгорода</w:t>
      </w:r>
    </w:p>
    <w:p w:rsidR="00A2575A" w:rsidRPr="003F4FB3" w:rsidRDefault="00A2575A" w:rsidP="00A2575A">
      <w:pPr>
        <w:autoSpaceDE w:val="0"/>
        <w:autoSpaceDN w:val="0"/>
        <w:adjustRightInd w:val="0"/>
        <w:ind w:firstLine="0"/>
        <w:jc w:val="center"/>
        <w:rPr>
          <w:szCs w:val="28"/>
        </w:rPr>
      </w:pPr>
    </w:p>
    <w:tbl>
      <w:tblPr>
        <w:tblW w:w="15802" w:type="dxa"/>
        <w:tblInd w:w="62" w:type="dxa"/>
        <w:tblLayout w:type="fixed"/>
        <w:tblCellMar>
          <w:top w:w="102" w:type="dxa"/>
          <w:left w:w="62" w:type="dxa"/>
          <w:bottom w:w="102" w:type="dxa"/>
          <w:right w:w="62" w:type="dxa"/>
        </w:tblCellMar>
        <w:tblLook w:val="04A0"/>
      </w:tblPr>
      <w:tblGrid>
        <w:gridCol w:w="709"/>
        <w:gridCol w:w="1985"/>
        <w:gridCol w:w="2835"/>
        <w:gridCol w:w="1776"/>
        <w:gridCol w:w="1409"/>
        <w:gridCol w:w="1418"/>
        <w:gridCol w:w="1417"/>
        <w:gridCol w:w="1418"/>
        <w:gridCol w:w="1417"/>
        <w:gridCol w:w="1418"/>
      </w:tblGrid>
      <w:tr w:rsidR="00177021" w:rsidRPr="00BA3877" w:rsidTr="00FD110A">
        <w:tc>
          <w:tcPr>
            <w:tcW w:w="709" w:type="dxa"/>
            <w:vMerge w:val="restart"/>
            <w:tcBorders>
              <w:top w:val="single" w:sz="4" w:space="0" w:color="auto"/>
              <w:left w:val="single" w:sz="4" w:space="0" w:color="auto"/>
              <w:bottom w:val="single" w:sz="4" w:space="0" w:color="auto"/>
              <w:right w:val="single" w:sz="4" w:space="0" w:color="auto"/>
            </w:tcBorders>
            <w:hideMark/>
          </w:tcPr>
          <w:p w:rsidR="00177021" w:rsidRPr="00BA3877" w:rsidRDefault="00177021" w:rsidP="00A2575A">
            <w:pPr>
              <w:autoSpaceDE w:val="0"/>
              <w:autoSpaceDN w:val="0"/>
              <w:adjustRightInd w:val="0"/>
              <w:ind w:firstLine="0"/>
              <w:rPr>
                <w:sz w:val="20"/>
              </w:rPr>
            </w:pPr>
            <w:r w:rsidRPr="00177021">
              <w:rPr>
                <w:sz w:val="20"/>
              </w:rPr>
              <w:t xml:space="preserve"> </w:t>
            </w:r>
            <w:r w:rsidRPr="00BA3877">
              <w:rPr>
                <w:sz w:val="20"/>
              </w:rPr>
              <w:t>№</w:t>
            </w:r>
          </w:p>
          <w:p w:rsidR="00177021" w:rsidRPr="00BA3877" w:rsidRDefault="00177021" w:rsidP="00A2575A">
            <w:pPr>
              <w:autoSpaceDE w:val="0"/>
              <w:autoSpaceDN w:val="0"/>
              <w:adjustRightInd w:val="0"/>
              <w:ind w:firstLine="0"/>
              <w:rPr>
                <w:sz w:val="20"/>
              </w:rPr>
            </w:pPr>
            <w:proofErr w:type="spellStart"/>
            <w:proofErr w:type="gramStart"/>
            <w:r w:rsidRPr="00BA3877">
              <w:rPr>
                <w:sz w:val="20"/>
              </w:rPr>
              <w:t>п</w:t>
            </w:r>
            <w:proofErr w:type="spellEnd"/>
            <w:proofErr w:type="gramEnd"/>
            <w:r w:rsidRPr="00BA3877">
              <w:rPr>
                <w:sz w:val="20"/>
              </w:rPr>
              <w:t>/</w:t>
            </w:r>
            <w:proofErr w:type="spellStart"/>
            <w:r w:rsidRPr="00BA3877">
              <w:rPr>
                <w:sz w:val="20"/>
              </w:rPr>
              <w:t>п</w:t>
            </w:r>
            <w:proofErr w:type="spellEnd"/>
          </w:p>
        </w:tc>
        <w:tc>
          <w:tcPr>
            <w:tcW w:w="1985" w:type="dxa"/>
            <w:vMerge w:val="restart"/>
            <w:tcBorders>
              <w:top w:val="single" w:sz="4" w:space="0" w:color="auto"/>
              <w:left w:val="single" w:sz="4" w:space="0" w:color="auto"/>
              <w:right w:val="single" w:sz="4" w:space="0" w:color="auto"/>
            </w:tcBorders>
          </w:tcPr>
          <w:p w:rsidR="00177021" w:rsidRPr="00BA3877" w:rsidRDefault="00177021" w:rsidP="00C449B7">
            <w:pPr>
              <w:autoSpaceDE w:val="0"/>
              <w:autoSpaceDN w:val="0"/>
              <w:adjustRightInd w:val="0"/>
              <w:ind w:firstLine="0"/>
              <w:rPr>
                <w:sz w:val="20"/>
              </w:rPr>
            </w:pPr>
            <w:r w:rsidRPr="00BA3877">
              <w:rPr>
                <w:sz w:val="20"/>
              </w:rPr>
              <w:t>Код основного мер</w:t>
            </w:r>
            <w:r w:rsidRPr="00BA3877">
              <w:rPr>
                <w:sz w:val="20"/>
              </w:rPr>
              <w:t>о</w:t>
            </w:r>
            <w:r w:rsidRPr="00BA3877">
              <w:rPr>
                <w:sz w:val="20"/>
              </w:rPr>
              <w:t>приятия целевой ст</w:t>
            </w:r>
            <w:r w:rsidRPr="00BA3877">
              <w:rPr>
                <w:sz w:val="20"/>
              </w:rPr>
              <w:t>а</w:t>
            </w:r>
            <w:r w:rsidRPr="00BA3877">
              <w:rPr>
                <w:sz w:val="20"/>
              </w:rPr>
              <w:t>тьи расходов</w:t>
            </w:r>
          </w:p>
        </w:tc>
        <w:tc>
          <w:tcPr>
            <w:tcW w:w="2835" w:type="dxa"/>
            <w:vMerge w:val="restart"/>
            <w:tcBorders>
              <w:top w:val="single" w:sz="4" w:space="0" w:color="auto"/>
              <w:left w:val="single" w:sz="4" w:space="0" w:color="auto"/>
              <w:bottom w:val="single" w:sz="4" w:space="0" w:color="auto"/>
              <w:right w:val="single" w:sz="4" w:space="0" w:color="auto"/>
            </w:tcBorders>
            <w:hideMark/>
          </w:tcPr>
          <w:p w:rsidR="00177021" w:rsidRPr="00BA3877" w:rsidRDefault="00177021" w:rsidP="00C449B7">
            <w:pPr>
              <w:autoSpaceDE w:val="0"/>
              <w:autoSpaceDN w:val="0"/>
              <w:adjustRightInd w:val="0"/>
              <w:ind w:firstLine="0"/>
              <w:rPr>
                <w:sz w:val="20"/>
              </w:rPr>
            </w:pPr>
            <w:r w:rsidRPr="00BA3877">
              <w:rPr>
                <w:sz w:val="20"/>
              </w:rPr>
              <w:t>Наименование Программы, основного мероприятия</w:t>
            </w: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177021" w:rsidRPr="00BA3877" w:rsidRDefault="00177021" w:rsidP="00A2575A">
            <w:pPr>
              <w:autoSpaceDE w:val="0"/>
              <w:autoSpaceDN w:val="0"/>
              <w:adjustRightInd w:val="0"/>
              <w:ind w:firstLine="0"/>
              <w:jc w:val="center"/>
              <w:rPr>
                <w:sz w:val="20"/>
              </w:rPr>
            </w:pPr>
            <w:r w:rsidRPr="00BA3877">
              <w:rPr>
                <w:sz w:val="20"/>
              </w:rPr>
              <w:t>Ответственный исполнитель, с</w:t>
            </w:r>
            <w:r w:rsidRPr="00BA3877">
              <w:rPr>
                <w:sz w:val="20"/>
              </w:rPr>
              <w:t>о</w:t>
            </w:r>
            <w:r w:rsidRPr="00BA3877">
              <w:rPr>
                <w:sz w:val="20"/>
              </w:rPr>
              <w:t>исполнители</w:t>
            </w:r>
          </w:p>
        </w:tc>
        <w:tc>
          <w:tcPr>
            <w:tcW w:w="8497" w:type="dxa"/>
            <w:gridSpan w:val="6"/>
            <w:tcBorders>
              <w:top w:val="single" w:sz="4" w:space="0" w:color="auto"/>
              <w:left w:val="single" w:sz="4" w:space="0" w:color="auto"/>
              <w:bottom w:val="single" w:sz="4" w:space="0" w:color="auto"/>
              <w:right w:val="single" w:sz="4" w:space="0" w:color="auto"/>
            </w:tcBorders>
            <w:vAlign w:val="center"/>
            <w:hideMark/>
          </w:tcPr>
          <w:p w:rsidR="00177021" w:rsidRPr="00BA3877" w:rsidRDefault="00177021" w:rsidP="00A2575A">
            <w:pPr>
              <w:autoSpaceDE w:val="0"/>
              <w:autoSpaceDN w:val="0"/>
              <w:adjustRightInd w:val="0"/>
              <w:ind w:firstLine="0"/>
              <w:jc w:val="center"/>
              <w:rPr>
                <w:sz w:val="20"/>
              </w:rPr>
            </w:pPr>
            <w:r w:rsidRPr="00BA3877">
              <w:rPr>
                <w:sz w:val="20"/>
              </w:rPr>
              <w:t>Расходы (руб.)</w:t>
            </w:r>
          </w:p>
        </w:tc>
      </w:tr>
      <w:tr w:rsidR="00177021" w:rsidRPr="00BA3877" w:rsidTr="00FD110A">
        <w:tc>
          <w:tcPr>
            <w:tcW w:w="709" w:type="dxa"/>
            <w:vMerge/>
            <w:tcBorders>
              <w:top w:val="single" w:sz="4" w:space="0" w:color="auto"/>
              <w:left w:val="single" w:sz="4" w:space="0" w:color="auto"/>
              <w:bottom w:val="single" w:sz="4" w:space="0" w:color="auto"/>
              <w:right w:val="single" w:sz="4" w:space="0" w:color="auto"/>
            </w:tcBorders>
            <w:vAlign w:val="center"/>
            <w:hideMark/>
          </w:tcPr>
          <w:p w:rsidR="00177021" w:rsidRPr="00BA3877" w:rsidRDefault="00177021" w:rsidP="00A2575A">
            <w:pPr>
              <w:ind w:firstLine="0"/>
              <w:jc w:val="left"/>
              <w:rPr>
                <w:sz w:val="20"/>
              </w:rPr>
            </w:pPr>
          </w:p>
        </w:tc>
        <w:tc>
          <w:tcPr>
            <w:tcW w:w="1985" w:type="dxa"/>
            <w:vMerge/>
            <w:tcBorders>
              <w:left w:val="single" w:sz="4" w:space="0" w:color="auto"/>
              <w:bottom w:val="single" w:sz="4" w:space="0" w:color="auto"/>
              <w:right w:val="single" w:sz="4" w:space="0" w:color="auto"/>
            </w:tcBorders>
          </w:tcPr>
          <w:p w:rsidR="00177021" w:rsidRPr="00BA3877" w:rsidRDefault="00177021" w:rsidP="00A2575A">
            <w:pPr>
              <w:ind w:firstLine="0"/>
              <w:jc w:val="left"/>
              <w:rPr>
                <w:sz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77021" w:rsidRPr="00BA3877" w:rsidRDefault="00177021" w:rsidP="00A2575A">
            <w:pPr>
              <w:ind w:firstLine="0"/>
              <w:jc w:val="left"/>
              <w:rPr>
                <w:sz w:val="20"/>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177021" w:rsidRPr="00BA3877" w:rsidRDefault="00177021" w:rsidP="00A2575A">
            <w:pPr>
              <w:ind w:firstLine="0"/>
              <w:jc w:val="left"/>
              <w:rPr>
                <w:sz w:val="20"/>
              </w:rPr>
            </w:pPr>
          </w:p>
        </w:tc>
        <w:tc>
          <w:tcPr>
            <w:tcW w:w="1409" w:type="dxa"/>
            <w:tcBorders>
              <w:top w:val="single" w:sz="4" w:space="0" w:color="auto"/>
              <w:left w:val="single" w:sz="4" w:space="0" w:color="auto"/>
              <w:bottom w:val="single" w:sz="4" w:space="0" w:color="auto"/>
              <w:right w:val="single" w:sz="4" w:space="0" w:color="auto"/>
            </w:tcBorders>
            <w:vAlign w:val="center"/>
            <w:hideMark/>
          </w:tcPr>
          <w:p w:rsidR="00177021" w:rsidRPr="00BA3877" w:rsidRDefault="00177021" w:rsidP="00F43A95">
            <w:pPr>
              <w:autoSpaceDE w:val="0"/>
              <w:autoSpaceDN w:val="0"/>
              <w:adjustRightInd w:val="0"/>
              <w:ind w:firstLine="0"/>
              <w:jc w:val="center"/>
              <w:rPr>
                <w:sz w:val="20"/>
              </w:rPr>
            </w:pPr>
            <w:r w:rsidRPr="00BA3877">
              <w:rPr>
                <w:sz w:val="20"/>
              </w:rPr>
              <w:t>2023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7021" w:rsidRPr="00BA3877" w:rsidRDefault="00177021" w:rsidP="00F43A95">
            <w:pPr>
              <w:autoSpaceDE w:val="0"/>
              <w:autoSpaceDN w:val="0"/>
              <w:adjustRightInd w:val="0"/>
              <w:ind w:firstLine="0"/>
              <w:jc w:val="center"/>
              <w:rPr>
                <w:sz w:val="20"/>
              </w:rPr>
            </w:pPr>
            <w:r w:rsidRPr="00BA3877">
              <w:rPr>
                <w:sz w:val="20"/>
              </w:rPr>
              <w:t>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7021" w:rsidRPr="00BA3877" w:rsidRDefault="00177021" w:rsidP="00F43A95">
            <w:pPr>
              <w:autoSpaceDE w:val="0"/>
              <w:autoSpaceDN w:val="0"/>
              <w:adjustRightInd w:val="0"/>
              <w:ind w:firstLine="0"/>
              <w:jc w:val="center"/>
              <w:rPr>
                <w:sz w:val="20"/>
              </w:rPr>
            </w:pPr>
            <w:r w:rsidRPr="00BA3877">
              <w:rPr>
                <w:sz w:val="20"/>
              </w:rPr>
              <w:t>2025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7021" w:rsidRPr="00BA3877" w:rsidRDefault="00177021" w:rsidP="00F43A95">
            <w:pPr>
              <w:autoSpaceDE w:val="0"/>
              <w:autoSpaceDN w:val="0"/>
              <w:adjustRightInd w:val="0"/>
              <w:ind w:firstLine="0"/>
              <w:jc w:val="center"/>
              <w:rPr>
                <w:sz w:val="20"/>
              </w:rPr>
            </w:pPr>
            <w:r w:rsidRPr="00BA3877">
              <w:rPr>
                <w:sz w:val="20"/>
              </w:rPr>
              <w:t>2026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7021" w:rsidRPr="00BA3877" w:rsidRDefault="00177021" w:rsidP="00F43A95">
            <w:pPr>
              <w:autoSpaceDE w:val="0"/>
              <w:autoSpaceDN w:val="0"/>
              <w:adjustRightInd w:val="0"/>
              <w:ind w:firstLine="0"/>
              <w:jc w:val="center"/>
              <w:rPr>
                <w:sz w:val="20"/>
              </w:rPr>
            </w:pPr>
            <w:r w:rsidRPr="00BA3877">
              <w:rPr>
                <w:sz w:val="20"/>
              </w:rPr>
              <w:t>2027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7021" w:rsidRPr="00BA3877" w:rsidRDefault="00177021" w:rsidP="00F43A95">
            <w:pPr>
              <w:autoSpaceDE w:val="0"/>
              <w:autoSpaceDN w:val="0"/>
              <w:adjustRightInd w:val="0"/>
              <w:ind w:firstLine="0"/>
              <w:jc w:val="center"/>
              <w:rPr>
                <w:sz w:val="20"/>
              </w:rPr>
            </w:pPr>
            <w:r w:rsidRPr="00BA3877">
              <w:rPr>
                <w:sz w:val="20"/>
              </w:rPr>
              <w:t>2028</w:t>
            </w:r>
          </w:p>
        </w:tc>
      </w:tr>
      <w:tr w:rsidR="00177021" w:rsidRPr="00BA3877" w:rsidTr="00FD110A">
        <w:tc>
          <w:tcPr>
            <w:tcW w:w="709" w:type="dxa"/>
            <w:tcBorders>
              <w:top w:val="single" w:sz="4" w:space="0" w:color="auto"/>
              <w:left w:val="single" w:sz="4" w:space="0" w:color="auto"/>
              <w:bottom w:val="single" w:sz="4" w:space="0" w:color="auto"/>
              <w:right w:val="single" w:sz="4" w:space="0" w:color="auto"/>
            </w:tcBorders>
            <w:hideMark/>
          </w:tcPr>
          <w:p w:rsidR="00177021" w:rsidRPr="00BA3877" w:rsidRDefault="00177021" w:rsidP="00A2575A">
            <w:pPr>
              <w:autoSpaceDE w:val="0"/>
              <w:autoSpaceDN w:val="0"/>
              <w:adjustRightInd w:val="0"/>
              <w:ind w:firstLine="0"/>
              <w:jc w:val="center"/>
              <w:rPr>
                <w:sz w:val="20"/>
              </w:rPr>
            </w:pPr>
            <w:r w:rsidRPr="00BA3877">
              <w:rPr>
                <w:sz w:val="20"/>
              </w:rPr>
              <w:t>1</w:t>
            </w:r>
          </w:p>
        </w:tc>
        <w:tc>
          <w:tcPr>
            <w:tcW w:w="1985" w:type="dxa"/>
            <w:tcBorders>
              <w:top w:val="single" w:sz="4" w:space="0" w:color="auto"/>
              <w:left w:val="single" w:sz="4" w:space="0" w:color="auto"/>
              <w:bottom w:val="single" w:sz="4" w:space="0" w:color="auto"/>
              <w:right w:val="single" w:sz="4" w:space="0" w:color="auto"/>
            </w:tcBorders>
          </w:tcPr>
          <w:p w:rsidR="00177021" w:rsidRPr="00BA3877" w:rsidRDefault="00177021" w:rsidP="00A2575A">
            <w:pPr>
              <w:autoSpaceDE w:val="0"/>
              <w:autoSpaceDN w:val="0"/>
              <w:adjustRightInd w:val="0"/>
              <w:ind w:firstLine="0"/>
              <w:jc w:val="center"/>
              <w:rPr>
                <w:sz w:val="20"/>
              </w:rPr>
            </w:pPr>
            <w:r w:rsidRPr="00BA3877">
              <w:rPr>
                <w:sz w:val="20"/>
              </w:rPr>
              <w:t>2</w:t>
            </w:r>
          </w:p>
        </w:tc>
        <w:tc>
          <w:tcPr>
            <w:tcW w:w="2835" w:type="dxa"/>
            <w:tcBorders>
              <w:top w:val="single" w:sz="4" w:space="0" w:color="auto"/>
              <w:left w:val="single" w:sz="4" w:space="0" w:color="auto"/>
              <w:bottom w:val="single" w:sz="4" w:space="0" w:color="auto"/>
              <w:right w:val="single" w:sz="4" w:space="0" w:color="auto"/>
            </w:tcBorders>
            <w:hideMark/>
          </w:tcPr>
          <w:p w:rsidR="00177021" w:rsidRPr="00BA3877" w:rsidRDefault="00177021" w:rsidP="00A2575A">
            <w:pPr>
              <w:autoSpaceDE w:val="0"/>
              <w:autoSpaceDN w:val="0"/>
              <w:adjustRightInd w:val="0"/>
              <w:ind w:firstLine="0"/>
              <w:jc w:val="center"/>
              <w:rPr>
                <w:sz w:val="20"/>
              </w:rPr>
            </w:pPr>
            <w:r w:rsidRPr="00BA3877">
              <w:rPr>
                <w:sz w:val="20"/>
              </w:rPr>
              <w:t>3</w:t>
            </w:r>
          </w:p>
        </w:tc>
        <w:tc>
          <w:tcPr>
            <w:tcW w:w="1776" w:type="dxa"/>
            <w:tcBorders>
              <w:top w:val="single" w:sz="4" w:space="0" w:color="auto"/>
              <w:left w:val="single" w:sz="4" w:space="0" w:color="auto"/>
              <w:bottom w:val="single" w:sz="4" w:space="0" w:color="auto"/>
              <w:right w:val="single" w:sz="4" w:space="0" w:color="auto"/>
            </w:tcBorders>
            <w:vAlign w:val="center"/>
            <w:hideMark/>
          </w:tcPr>
          <w:p w:rsidR="00177021" w:rsidRPr="00BA3877" w:rsidRDefault="00177021" w:rsidP="00A2575A">
            <w:pPr>
              <w:autoSpaceDE w:val="0"/>
              <w:autoSpaceDN w:val="0"/>
              <w:adjustRightInd w:val="0"/>
              <w:ind w:firstLine="0"/>
              <w:jc w:val="center"/>
              <w:rPr>
                <w:sz w:val="20"/>
              </w:rPr>
            </w:pPr>
            <w:r w:rsidRPr="00BA3877">
              <w:rPr>
                <w:sz w:val="20"/>
              </w:rPr>
              <w:t>4</w:t>
            </w:r>
          </w:p>
        </w:tc>
        <w:tc>
          <w:tcPr>
            <w:tcW w:w="1409" w:type="dxa"/>
            <w:tcBorders>
              <w:top w:val="single" w:sz="4" w:space="0" w:color="auto"/>
              <w:left w:val="single" w:sz="4" w:space="0" w:color="auto"/>
              <w:bottom w:val="single" w:sz="4" w:space="0" w:color="auto"/>
              <w:right w:val="single" w:sz="4" w:space="0" w:color="auto"/>
            </w:tcBorders>
            <w:vAlign w:val="center"/>
            <w:hideMark/>
          </w:tcPr>
          <w:p w:rsidR="00177021" w:rsidRPr="00BA3877" w:rsidRDefault="00177021" w:rsidP="00A2575A">
            <w:pPr>
              <w:autoSpaceDE w:val="0"/>
              <w:autoSpaceDN w:val="0"/>
              <w:adjustRightInd w:val="0"/>
              <w:ind w:firstLine="0"/>
              <w:jc w:val="center"/>
              <w:rPr>
                <w:sz w:val="20"/>
              </w:rPr>
            </w:pPr>
            <w:r w:rsidRPr="00BA3877">
              <w:rPr>
                <w:sz w:val="20"/>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7021" w:rsidRPr="00BA3877" w:rsidRDefault="00177021" w:rsidP="00A2575A">
            <w:pPr>
              <w:autoSpaceDE w:val="0"/>
              <w:autoSpaceDN w:val="0"/>
              <w:adjustRightInd w:val="0"/>
              <w:ind w:firstLine="0"/>
              <w:jc w:val="center"/>
              <w:rPr>
                <w:sz w:val="20"/>
              </w:rPr>
            </w:pPr>
            <w:r w:rsidRPr="00BA3877">
              <w:rPr>
                <w:sz w:val="20"/>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7021" w:rsidRPr="00BA3877" w:rsidRDefault="00177021" w:rsidP="00A2575A">
            <w:pPr>
              <w:autoSpaceDE w:val="0"/>
              <w:autoSpaceDN w:val="0"/>
              <w:adjustRightInd w:val="0"/>
              <w:ind w:firstLine="0"/>
              <w:jc w:val="center"/>
              <w:rPr>
                <w:sz w:val="20"/>
              </w:rPr>
            </w:pPr>
            <w:r w:rsidRPr="00BA3877">
              <w:rPr>
                <w:sz w:val="20"/>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7021" w:rsidRPr="00BA3877" w:rsidRDefault="00177021" w:rsidP="00A2575A">
            <w:pPr>
              <w:autoSpaceDE w:val="0"/>
              <w:autoSpaceDN w:val="0"/>
              <w:adjustRightInd w:val="0"/>
              <w:ind w:firstLine="0"/>
              <w:jc w:val="center"/>
              <w:rPr>
                <w:sz w:val="20"/>
              </w:rPr>
            </w:pPr>
            <w:r w:rsidRPr="00BA3877">
              <w:rPr>
                <w:sz w:val="20"/>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7021" w:rsidRPr="00BA3877" w:rsidRDefault="00177021" w:rsidP="00A2575A">
            <w:pPr>
              <w:autoSpaceDE w:val="0"/>
              <w:autoSpaceDN w:val="0"/>
              <w:adjustRightInd w:val="0"/>
              <w:ind w:firstLine="0"/>
              <w:jc w:val="center"/>
              <w:rPr>
                <w:sz w:val="20"/>
              </w:rPr>
            </w:pPr>
            <w:r w:rsidRPr="00BA3877">
              <w:rPr>
                <w:sz w:val="20"/>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7021" w:rsidRPr="00BA3877" w:rsidRDefault="00177021" w:rsidP="00A2575A">
            <w:pPr>
              <w:autoSpaceDE w:val="0"/>
              <w:autoSpaceDN w:val="0"/>
              <w:adjustRightInd w:val="0"/>
              <w:ind w:firstLine="0"/>
              <w:jc w:val="center"/>
              <w:rPr>
                <w:sz w:val="20"/>
              </w:rPr>
            </w:pPr>
            <w:r w:rsidRPr="00BA3877">
              <w:rPr>
                <w:sz w:val="20"/>
              </w:rPr>
              <w:t>10</w:t>
            </w:r>
          </w:p>
        </w:tc>
      </w:tr>
      <w:tr w:rsidR="007D0C48" w:rsidRPr="00BA3877" w:rsidTr="00FD110A">
        <w:tc>
          <w:tcPr>
            <w:tcW w:w="709" w:type="dxa"/>
            <w:vMerge w:val="restart"/>
            <w:tcBorders>
              <w:top w:val="single" w:sz="4" w:space="0" w:color="auto"/>
              <w:left w:val="single" w:sz="4" w:space="0" w:color="auto"/>
              <w:right w:val="single" w:sz="4" w:space="0" w:color="auto"/>
            </w:tcBorders>
            <w:hideMark/>
          </w:tcPr>
          <w:p w:rsidR="007D0C48" w:rsidRPr="00BA3877" w:rsidRDefault="007D0C48" w:rsidP="0097194E">
            <w:pPr>
              <w:autoSpaceDE w:val="0"/>
              <w:autoSpaceDN w:val="0"/>
              <w:adjustRightInd w:val="0"/>
              <w:ind w:firstLine="0"/>
              <w:rPr>
                <w:sz w:val="20"/>
              </w:rPr>
            </w:pPr>
          </w:p>
        </w:tc>
        <w:tc>
          <w:tcPr>
            <w:tcW w:w="1985" w:type="dxa"/>
            <w:tcBorders>
              <w:top w:val="single" w:sz="4" w:space="0" w:color="auto"/>
              <w:left w:val="single" w:sz="4" w:space="0" w:color="auto"/>
              <w:right w:val="single" w:sz="4" w:space="0" w:color="auto"/>
            </w:tcBorders>
          </w:tcPr>
          <w:p w:rsidR="007D0C48" w:rsidRPr="00BA3877" w:rsidRDefault="007D0C48" w:rsidP="0097194E">
            <w:pPr>
              <w:autoSpaceDE w:val="0"/>
              <w:autoSpaceDN w:val="0"/>
              <w:adjustRightInd w:val="0"/>
              <w:ind w:firstLine="0"/>
              <w:rPr>
                <w:sz w:val="20"/>
              </w:rPr>
            </w:pPr>
            <w:r w:rsidRPr="00BA3877">
              <w:rPr>
                <w:sz w:val="20"/>
                <w:shd w:val="clear" w:color="auto" w:fill="FFFFFF"/>
              </w:rPr>
              <w:t>2500000000</w:t>
            </w:r>
          </w:p>
        </w:tc>
        <w:tc>
          <w:tcPr>
            <w:tcW w:w="2835" w:type="dxa"/>
            <w:vMerge w:val="restart"/>
            <w:tcBorders>
              <w:top w:val="single" w:sz="4" w:space="0" w:color="auto"/>
              <w:left w:val="single" w:sz="4" w:space="0" w:color="auto"/>
              <w:right w:val="single" w:sz="4" w:space="0" w:color="auto"/>
            </w:tcBorders>
          </w:tcPr>
          <w:p w:rsidR="007D0C48" w:rsidRPr="00BA3877" w:rsidRDefault="007D0C48" w:rsidP="0097194E">
            <w:pPr>
              <w:autoSpaceDE w:val="0"/>
              <w:autoSpaceDN w:val="0"/>
              <w:adjustRightInd w:val="0"/>
              <w:ind w:firstLine="0"/>
              <w:rPr>
                <w:sz w:val="20"/>
              </w:rPr>
            </w:pPr>
            <w:r w:rsidRPr="00BA3877">
              <w:rPr>
                <w:sz w:val="20"/>
              </w:rPr>
              <w:t>Муниципальная программа «Развитие малого и среднего предпринимательства в городе Нижнем Новгороде» на 2023 – 2028 годы</w:t>
            </w:r>
          </w:p>
        </w:tc>
        <w:tc>
          <w:tcPr>
            <w:tcW w:w="1776" w:type="dxa"/>
            <w:tcBorders>
              <w:top w:val="single" w:sz="4" w:space="0" w:color="auto"/>
              <w:left w:val="single" w:sz="4" w:space="0" w:color="auto"/>
              <w:bottom w:val="single" w:sz="4" w:space="0" w:color="auto"/>
              <w:right w:val="single" w:sz="4" w:space="0" w:color="auto"/>
            </w:tcBorders>
            <w:vAlign w:val="center"/>
            <w:hideMark/>
          </w:tcPr>
          <w:p w:rsidR="007D0C48" w:rsidRPr="00BA3877" w:rsidRDefault="007D0C48" w:rsidP="0097194E">
            <w:pPr>
              <w:autoSpaceDE w:val="0"/>
              <w:autoSpaceDN w:val="0"/>
              <w:adjustRightInd w:val="0"/>
              <w:ind w:firstLine="0"/>
              <w:jc w:val="center"/>
              <w:rPr>
                <w:sz w:val="20"/>
              </w:rPr>
            </w:pPr>
            <w:r w:rsidRPr="00BA3877">
              <w:rPr>
                <w:sz w:val="20"/>
              </w:rPr>
              <w:t>Всего, в том числе:</w:t>
            </w:r>
          </w:p>
        </w:tc>
        <w:tc>
          <w:tcPr>
            <w:tcW w:w="1409" w:type="dxa"/>
            <w:tcBorders>
              <w:top w:val="single" w:sz="4" w:space="0" w:color="auto"/>
              <w:left w:val="single" w:sz="4" w:space="0" w:color="auto"/>
              <w:bottom w:val="single" w:sz="4" w:space="0" w:color="auto"/>
              <w:right w:val="single" w:sz="4" w:space="0" w:color="auto"/>
            </w:tcBorders>
            <w:vAlign w:val="center"/>
          </w:tcPr>
          <w:p w:rsidR="007D0C48" w:rsidRPr="00FD110A" w:rsidRDefault="007D0C48" w:rsidP="007D0C48">
            <w:pPr>
              <w:autoSpaceDE w:val="0"/>
              <w:autoSpaceDN w:val="0"/>
              <w:adjustRightInd w:val="0"/>
              <w:ind w:firstLine="0"/>
              <w:jc w:val="center"/>
              <w:rPr>
                <w:sz w:val="20"/>
              </w:rPr>
            </w:pPr>
            <w:r w:rsidRPr="00FD110A">
              <w:rPr>
                <w:sz w:val="20"/>
              </w:rPr>
              <w:t>30 786 752,80</w:t>
            </w:r>
          </w:p>
        </w:tc>
        <w:tc>
          <w:tcPr>
            <w:tcW w:w="1418" w:type="dxa"/>
            <w:tcBorders>
              <w:top w:val="single" w:sz="4" w:space="0" w:color="auto"/>
              <w:left w:val="single" w:sz="4" w:space="0" w:color="auto"/>
              <w:bottom w:val="single" w:sz="4" w:space="0" w:color="auto"/>
              <w:right w:val="single" w:sz="4" w:space="0" w:color="auto"/>
            </w:tcBorders>
            <w:vAlign w:val="center"/>
          </w:tcPr>
          <w:p w:rsidR="007D0C48" w:rsidRPr="00FD110A" w:rsidRDefault="007D0C48" w:rsidP="007D0C48">
            <w:pPr>
              <w:autoSpaceDE w:val="0"/>
              <w:autoSpaceDN w:val="0"/>
              <w:adjustRightInd w:val="0"/>
              <w:ind w:firstLine="0"/>
              <w:jc w:val="center"/>
              <w:rPr>
                <w:sz w:val="20"/>
              </w:rPr>
            </w:pPr>
            <w:r w:rsidRPr="00FD110A">
              <w:rPr>
                <w:sz w:val="20"/>
              </w:rPr>
              <w:t>30 786 752,80</w:t>
            </w:r>
          </w:p>
        </w:tc>
        <w:tc>
          <w:tcPr>
            <w:tcW w:w="1417" w:type="dxa"/>
            <w:tcBorders>
              <w:top w:val="single" w:sz="4" w:space="0" w:color="auto"/>
              <w:left w:val="single" w:sz="4" w:space="0" w:color="auto"/>
              <w:bottom w:val="single" w:sz="4" w:space="0" w:color="auto"/>
              <w:right w:val="single" w:sz="4" w:space="0" w:color="auto"/>
            </w:tcBorders>
            <w:vAlign w:val="center"/>
          </w:tcPr>
          <w:p w:rsidR="007D0C48" w:rsidRPr="00FD110A" w:rsidRDefault="007D0C48" w:rsidP="007D0C48">
            <w:pPr>
              <w:autoSpaceDE w:val="0"/>
              <w:autoSpaceDN w:val="0"/>
              <w:adjustRightInd w:val="0"/>
              <w:ind w:firstLine="0"/>
              <w:jc w:val="center"/>
              <w:rPr>
                <w:sz w:val="20"/>
              </w:rPr>
            </w:pPr>
            <w:r w:rsidRPr="00FD110A">
              <w:rPr>
                <w:sz w:val="20"/>
              </w:rPr>
              <w:t>30 786 752,80</w:t>
            </w:r>
          </w:p>
        </w:tc>
        <w:tc>
          <w:tcPr>
            <w:tcW w:w="1418" w:type="dxa"/>
            <w:tcBorders>
              <w:top w:val="single" w:sz="4" w:space="0" w:color="auto"/>
              <w:left w:val="single" w:sz="4" w:space="0" w:color="auto"/>
              <w:bottom w:val="single" w:sz="4" w:space="0" w:color="auto"/>
              <w:right w:val="single" w:sz="4" w:space="0" w:color="auto"/>
            </w:tcBorders>
            <w:vAlign w:val="center"/>
          </w:tcPr>
          <w:p w:rsidR="007D0C48" w:rsidRPr="00FD110A" w:rsidRDefault="007D0C48" w:rsidP="007D0C48">
            <w:pPr>
              <w:autoSpaceDE w:val="0"/>
              <w:autoSpaceDN w:val="0"/>
              <w:adjustRightInd w:val="0"/>
              <w:ind w:firstLine="0"/>
              <w:jc w:val="center"/>
              <w:rPr>
                <w:sz w:val="20"/>
              </w:rPr>
            </w:pPr>
            <w:r w:rsidRPr="00FD110A">
              <w:rPr>
                <w:sz w:val="20"/>
              </w:rPr>
              <w:t>28 883 455,70</w:t>
            </w:r>
          </w:p>
        </w:tc>
        <w:tc>
          <w:tcPr>
            <w:tcW w:w="1417" w:type="dxa"/>
            <w:tcBorders>
              <w:top w:val="single" w:sz="4" w:space="0" w:color="auto"/>
              <w:left w:val="single" w:sz="4" w:space="0" w:color="auto"/>
              <w:bottom w:val="single" w:sz="4" w:space="0" w:color="auto"/>
              <w:right w:val="single" w:sz="4" w:space="0" w:color="auto"/>
            </w:tcBorders>
            <w:vAlign w:val="center"/>
          </w:tcPr>
          <w:p w:rsidR="007D0C48" w:rsidRPr="00FD110A" w:rsidRDefault="007D0C48" w:rsidP="007D0C48">
            <w:pPr>
              <w:autoSpaceDE w:val="0"/>
              <w:autoSpaceDN w:val="0"/>
              <w:adjustRightInd w:val="0"/>
              <w:ind w:firstLine="0"/>
              <w:jc w:val="center"/>
              <w:rPr>
                <w:sz w:val="20"/>
              </w:rPr>
            </w:pPr>
            <w:r w:rsidRPr="00FD110A">
              <w:rPr>
                <w:sz w:val="20"/>
              </w:rPr>
              <w:t>29 973 121,23</w:t>
            </w:r>
          </w:p>
        </w:tc>
        <w:tc>
          <w:tcPr>
            <w:tcW w:w="1418" w:type="dxa"/>
            <w:tcBorders>
              <w:top w:val="single" w:sz="4" w:space="0" w:color="auto"/>
              <w:left w:val="single" w:sz="4" w:space="0" w:color="auto"/>
              <w:bottom w:val="single" w:sz="4" w:space="0" w:color="auto"/>
              <w:right w:val="single" w:sz="4" w:space="0" w:color="auto"/>
            </w:tcBorders>
            <w:vAlign w:val="center"/>
          </w:tcPr>
          <w:p w:rsidR="007D0C48" w:rsidRPr="00FD110A" w:rsidRDefault="007D0C48" w:rsidP="007D0C48">
            <w:pPr>
              <w:autoSpaceDE w:val="0"/>
              <w:autoSpaceDN w:val="0"/>
              <w:adjustRightInd w:val="0"/>
              <w:ind w:firstLine="0"/>
              <w:jc w:val="center"/>
              <w:rPr>
                <w:sz w:val="20"/>
              </w:rPr>
            </w:pPr>
            <w:r w:rsidRPr="00FD110A">
              <w:rPr>
                <w:sz w:val="20"/>
              </w:rPr>
              <w:t>31 106 373,39</w:t>
            </w:r>
          </w:p>
        </w:tc>
      </w:tr>
      <w:tr w:rsidR="007D0C48" w:rsidRPr="00BA3877" w:rsidTr="00FD110A">
        <w:trPr>
          <w:trHeight w:val="381"/>
        </w:trPr>
        <w:tc>
          <w:tcPr>
            <w:tcW w:w="709" w:type="dxa"/>
            <w:vMerge/>
            <w:tcBorders>
              <w:left w:val="single" w:sz="4" w:space="0" w:color="auto"/>
              <w:bottom w:val="single" w:sz="4" w:space="0" w:color="auto"/>
              <w:right w:val="single" w:sz="4" w:space="0" w:color="auto"/>
            </w:tcBorders>
            <w:vAlign w:val="center"/>
            <w:hideMark/>
          </w:tcPr>
          <w:p w:rsidR="007D0C48" w:rsidRPr="00BA3877" w:rsidRDefault="007D0C48" w:rsidP="0097194E">
            <w:pPr>
              <w:ind w:firstLine="0"/>
              <w:jc w:val="left"/>
              <w:rPr>
                <w:sz w:val="20"/>
              </w:rPr>
            </w:pPr>
          </w:p>
        </w:tc>
        <w:tc>
          <w:tcPr>
            <w:tcW w:w="1985" w:type="dxa"/>
            <w:tcBorders>
              <w:left w:val="single" w:sz="4" w:space="0" w:color="auto"/>
              <w:bottom w:val="single" w:sz="4" w:space="0" w:color="auto"/>
              <w:right w:val="single" w:sz="4" w:space="0" w:color="auto"/>
            </w:tcBorders>
          </w:tcPr>
          <w:p w:rsidR="007D0C48" w:rsidRPr="00BA3877" w:rsidRDefault="007D0C48" w:rsidP="0097194E">
            <w:pPr>
              <w:ind w:firstLine="0"/>
              <w:jc w:val="left"/>
              <w:rPr>
                <w:sz w:val="20"/>
              </w:rPr>
            </w:pPr>
          </w:p>
        </w:tc>
        <w:tc>
          <w:tcPr>
            <w:tcW w:w="2835" w:type="dxa"/>
            <w:vMerge/>
            <w:tcBorders>
              <w:left w:val="single" w:sz="4" w:space="0" w:color="auto"/>
              <w:bottom w:val="single" w:sz="4" w:space="0" w:color="auto"/>
              <w:right w:val="single" w:sz="4" w:space="0" w:color="auto"/>
            </w:tcBorders>
            <w:vAlign w:val="center"/>
          </w:tcPr>
          <w:p w:rsidR="007D0C48" w:rsidRPr="00BA3877" w:rsidRDefault="007D0C48" w:rsidP="0097194E">
            <w:pPr>
              <w:ind w:firstLine="0"/>
              <w:jc w:val="left"/>
              <w:rPr>
                <w:sz w:val="20"/>
              </w:rPr>
            </w:pPr>
          </w:p>
        </w:tc>
        <w:tc>
          <w:tcPr>
            <w:tcW w:w="1776" w:type="dxa"/>
            <w:tcBorders>
              <w:top w:val="single" w:sz="4" w:space="0" w:color="auto"/>
              <w:left w:val="single" w:sz="4" w:space="0" w:color="auto"/>
              <w:right w:val="single" w:sz="4" w:space="0" w:color="auto"/>
            </w:tcBorders>
            <w:vAlign w:val="center"/>
            <w:hideMark/>
          </w:tcPr>
          <w:p w:rsidR="007D0C48" w:rsidRPr="00BA3877" w:rsidRDefault="007D0C48" w:rsidP="0097194E">
            <w:pPr>
              <w:autoSpaceDE w:val="0"/>
              <w:autoSpaceDN w:val="0"/>
              <w:adjustRightInd w:val="0"/>
              <w:ind w:firstLine="0"/>
              <w:jc w:val="center"/>
              <w:rPr>
                <w:sz w:val="20"/>
              </w:rPr>
            </w:pPr>
            <w:proofErr w:type="spellStart"/>
            <w:r w:rsidRPr="00BA3877">
              <w:rPr>
                <w:sz w:val="20"/>
              </w:rPr>
              <w:t>ДПиИ</w:t>
            </w:r>
            <w:proofErr w:type="spellEnd"/>
          </w:p>
        </w:tc>
        <w:tc>
          <w:tcPr>
            <w:tcW w:w="1409" w:type="dxa"/>
            <w:tcBorders>
              <w:top w:val="single" w:sz="4" w:space="0" w:color="auto"/>
              <w:left w:val="single" w:sz="4" w:space="0" w:color="auto"/>
              <w:right w:val="single" w:sz="4" w:space="0" w:color="auto"/>
            </w:tcBorders>
            <w:vAlign w:val="center"/>
          </w:tcPr>
          <w:p w:rsidR="007D0C48" w:rsidRPr="00FD110A" w:rsidRDefault="007D0C48" w:rsidP="007D0C48">
            <w:pPr>
              <w:autoSpaceDE w:val="0"/>
              <w:autoSpaceDN w:val="0"/>
              <w:adjustRightInd w:val="0"/>
              <w:ind w:firstLine="0"/>
              <w:jc w:val="center"/>
              <w:rPr>
                <w:sz w:val="20"/>
              </w:rPr>
            </w:pPr>
            <w:r w:rsidRPr="00FD110A">
              <w:rPr>
                <w:sz w:val="20"/>
              </w:rPr>
              <w:t>30 786 752,80</w:t>
            </w:r>
          </w:p>
        </w:tc>
        <w:tc>
          <w:tcPr>
            <w:tcW w:w="1418" w:type="dxa"/>
            <w:tcBorders>
              <w:top w:val="single" w:sz="4" w:space="0" w:color="auto"/>
              <w:left w:val="single" w:sz="4" w:space="0" w:color="auto"/>
              <w:right w:val="single" w:sz="4" w:space="0" w:color="auto"/>
            </w:tcBorders>
            <w:vAlign w:val="center"/>
          </w:tcPr>
          <w:p w:rsidR="007D0C48" w:rsidRPr="00FD110A" w:rsidRDefault="007D0C48" w:rsidP="007D0C48">
            <w:pPr>
              <w:autoSpaceDE w:val="0"/>
              <w:autoSpaceDN w:val="0"/>
              <w:adjustRightInd w:val="0"/>
              <w:ind w:firstLine="0"/>
              <w:jc w:val="center"/>
              <w:rPr>
                <w:sz w:val="20"/>
              </w:rPr>
            </w:pPr>
            <w:r w:rsidRPr="00FD110A">
              <w:rPr>
                <w:sz w:val="20"/>
              </w:rPr>
              <w:t>30 786 752,80</w:t>
            </w:r>
          </w:p>
        </w:tc>
        <w:tc>
          <w:tcPr>
            <w:tcW w:w="1417" w:type="dxa"/>
            <w:tcBorders>
              <w:top w:val="single" w:sz="4" w:space="0" w:color="auto"/>
              <w:left w:val="single" w:sz="4" w:space="0" w:color="auto"/>
              <w:right w:val="single" w:sz="4" w:space="0" w:color="auto"/>
            </w:tcBorders>
            <w:vAlign w:val="center"/>
          </w:tcPr>
          <w:p w:rsidR="007D0C48" w:rsidRPr="00FD110A" w:rsidRDefault="007D0C48" w:rsidP="007D0C48">
            <w:pPr>
              <w:autoSpaceDE w:val="0"/>
              <w:autoSpaceDN w:val="0"/>
              <w:adjustRightInd w:val="0"/>
              <w:ind w:firstLine="0"/>
              <w:jc w:val="center"/>
              <w:rPr>
                <w:sz w:val="20"/>
              </w:rPr>
            </w:pPr>
            <w:r w:rsidRPr="00FD110A">
              <w:rPr>
                <w:sz w:val="20"/>
              </w:rPr>
              <w:t>30 786 752,80</w:t>
            </w:r>
          </w:p>
        </w:tc>
        <w:tc>
          <w:tcPr>
            <w:tcW w:w="1418" w:type="dxa"/>
            <w:tcBorders>
              <w:top w:val="single" w:sz="4" w:space="0" w:color="auto"/>
              <w:left w:val="single" w:sz="4" w:space="0" w:color="auto"/>
              <w:right w:val="single" w:sz="4" w:space="0" w:color="auto"/>
            </w:tcBorders>
            <w:vAlign w:val="center"/>
          </w:tcPr>
          <w:p w:rsidR="007D0C48" w:rsidRPr="00FD110A" w:rsidRDefault="007D0C48" w:rsidP="007D0C48">
            <w:pPr>
              <w:autoSpaceDE w:val="0"/>
              <w:autoSpaceDN w:val="0"/>
              <w:adjustRightInd w:val="0"/>
              <w:ind w:firstLine="0"/>
              <w:jc w:val="center"/>
              <w:rPr>
                <w:sz w:val="20"/>
              </w:rPr>
            </w:pPr>
            <w:r w:rsidRPr="00FD110A">
              <w:rPr>
                <w:sz w:val="20"/>
              </w:rPr>
              <w:t>28 883 455,70</w:t>
            </w:r>
          </w:p>
        </w:tc>
        <w:tc>
          <w:tcPr>
            <w:tcW w:w="1417" w:type="dxa"/>
            <w:tcBorders>
              <w:top w:val="single" w:sz="4" w:space="0" w:color="auto"/>
              <w:left w:val="single" w:sz="4" w:space="0" w:color="auto"/>
              <w:right w:val="single" w:sz="4" w:space="0" w:color="auto"/>
            </w:tcBorders>
            <w:vAlign w:val="center"/>
          </w:tcPr>
          <w:p w:rsidR="007D0C48" w:rsidRPr="00FD110A" w:rsidRDefault="007D0C48" w:rsidP="007D0C48">
            <w:pPr>
              <w:autoSpaceDE w:val="0"/>
              <w:autoSpaceDN w:val="0"/>
              <w:adjustRightInd w:val="0"/>
              <w:ind w:firstLine="0"/>
              <w:jc w:val="center"/>
              <w:rPr>
                <w:sz w:val="20"/>
              </w:rPr>
            </w:pPr>
            <w:r w:rsidRPr="00FD110A">
              <w:rPr>
                <w:sz w:val="20"/>
              </w:rPr>
              <w:t>29 973 121,23</w:t>
            </w:r>
          </w:p>
        </w:tc>
        <w:tc>
          <w:tcPr>
            <w:tcW w:w="1418" w:type="dxa"/>
            <w:tcBorders>
              <w:top w:val="single" w:sz="4" w:space="0" w:color="auto"/>
              <w:left w:val="single" w:sz="4" w:space="0" w:color="auto"/>
              <w:right w:val="single" w:sz="4" w:space="0" w:color="auto"/>
            </w:tcBorders>
            <w:vAlign w:val="center"/>
          </w:tcPr>
          <w:p w:rsidR="007D0C48" w:rsidRPr="00FD110A" w:rsidRDefault="007D0C48" w:rsidP="007D0C48">
            <w:pPr>
              <w:autoSpaceDE w:val="0"/>
              <w:autoSpaceDN w:val="0"/>
              <w:adjustRightInd w:val="0"/>
              <w:ind w:firstLine="0"/>
              <w:jc w:val="center"/>
              <w:rPr>
                <w:sz w:val="20"/>
              </w:rPr>
            </w:pPr>
            <w:r w:rsidRPr="00FD110A">
              <w:rPr>
                <w:sz w:val="20"/>
              </w:rPr>
              <w:t>31 106 373,39</w:t>
            </w:r>
          </w:p>
        </w:tc>
      </w:tr>
      <w:tr w:rsidR="001555FC" w:rsidRPr="00BA3877" w:rsidTr="00FD110A">
        <w:tc>
          <w:tcPr>
            <w:tcW w:w="709" w:type="dxa"/>
            <w:tcBorders>
              <w:top w:val="single" w:sz="4" w:space="0" w:color="auto"/>
              <w:left w:val="single" w:sz="4" w:space="0" w:color="auto"/>
              <w:bottom w:val="single" w:sz="4" w:space="0" w:color="auto"/>
              <w:right w:val="single" w:sz="4" w:space="0" w:color="auto"/>
            </w:tcBorders>
            <w:hideMark/>
          </w:tcPr>
          <w:p w:rsidR="001555FC" w:rsidRPr="00BA3877" w:rsidRDefault="001555FC" w:rsidP="00C449B7">
            <w:pPr>
              <w:autoSpaceDE w:val="0"/>
              <w:autoSpaceDN w:val="0"/>
              <w:adjustRightInd w:val="0"/>
              <w:ind w:firstLine="0"/>
              <w:jc w:val="center"/>
              <w:rPr>
                <w:sz w:val="20"/>
              </w:rPr>
            </w:pPr>
            <w:r w:rsidRPr="00BA3877">
              <w:rPr>
                <w:sz w:val="20"/>
              </w:rPr>
              <w:t>1.</w:t>
            </w:r>
          </w:p>
        </w:tc>
        <w:tc>
          <w:tcPr>
            <w:tcW w:w="1985" w:type="dxa"/>
            <w:tcBorders>
              <w:top w:val="single" w:sz="4" w:space="0" w:color="auto"/>
              <w:left w:val="single" w:sz="4" w:space="0" w:color="auto"/>
              <w:bottom w:val="single" w:sz="4" w:space="0" w:color="auto"/>
              <w:right w:val="single" w:sz="4" w:space="0" w:color="auto"/>
            </w:tcBorders>
          </w:tcPr>
          <w:p w:rsidR="001555FC" w:rsidRPr="00BA3877" w:rsidRDefault="001555FC" w:rsidP="00177021">
            <w:pPr>
              <w:pStyle w:val="pt-a-000168"/>
              <w:shd w:val="clear" w:color="auto" w:fill="FFFFFF"/>
              <w:spacing w:before="0" w:beforeAutospacing="0" w:after="0" w:afterAutospacing="0" w:line="216" w:lineRule="atLeast"/>
              <w:rPr>
                <w:sz w:val="20"/>
                <w:szCs w:val="20"/>
              </w:rPr>
            </w:pPr>
            <w:r w:rsidRPr="00BA3877">
              <w:rPr>
                <w:rStyle w:val="pt-a0-000169"/>
                <w:sz w:val="20"/>
                <w:szCs w:val="20"/>
              </w:rPr>
              <w:t>25П0100000</w:t>
            </w:r>
          </w:p>
          <w:p w:rsidR="001555FC" w:rsidRPr="00BA3877" w:rsidRDefault="001555FC" w:rsidP="00C449B7">
            <w:pPr>
              <w:autoSpaceDE w:val="0"/>
              <w:autoSpaceDN w:val="0"/>
              <w:adjustRightInd w:val="0"/>
              <w:ind w:firstLine="0"/>
              <w:rPr>
                <w:sz w:val="20"/>
              </w:rPr>
            </w:pPr>
          </w:p>
        </w:tc>
        <w:tc>
          <w:tcPr>
            <w:tcW w:w="2835" w:type="dxa"/>
            <w:tcBorders>
              <w:top w:val="single" w:sz="4" w:space="0" w:color="auto"/>
              <w:left w:val="single" w:sz="4" w:space="0" w:color="auto"/>
              <w:bottom w:val="single" w:sz="4" w:space="0" w:color="auto"/>
              <w:right w:val="single" w:sz="4" w:space="0" w:color="auto"/>
            </w:tcBorders>
            <w:hideMark/>
          </w:tcPr>
          <w:p w:rsidR="001555FC" w:rsidRPr="00BA3877" w:rsidRDefault="001555FC" w:rsidP="00C449B7">
            <w:pPr>
              <w:autoSpaceDE w:val="0"/>
              <w:autoSpaceDN w:val="0"/>
              <w:adjustRightInd w:val="0"/>
              <w:ind w:firstLine="0"/>
              <w:rPr>
                <w:sz w:val="20"/>
              </w:rPr>
            </w:pPr>
            <w:r w:rsidRPr="00BA3877">
              <w:rPr>
                <w:sz w:val="20"/>
              </w:rPr>
              <w:t>Финансовая поддержка суб</w:t>
            </w:r>
            <w:r w:rsidRPr="00BA3877">
              <w:rPr>
                <w:sz w:val="20"/>
              </w:rPr>
              <w:t>ъ</w:t>
            </w:r>
            <w:r w:rsidRPr="00BA3877">
              <w:rPr>
                <w:sz w:val="20"/>
              </w:rPr>
              <w:t>ектов малого и среднего пре</w:t>
            </w:r>
            <w:r w:rsidRPr="00BA3877">
              <w:rPr>
                <w:sz w:val="20"/>
              </w:rPr>
              <w:t>д</w:t>
            </w:r>
            <w:r w:rsidRPr="00BA3877">
              <w:rPr>
                <w:sz w:val="20"/>
              </w:rPr>
              <w:t>принимательства</w:t>
            </w:r>
          </w:p>
        </w:tc>
        <w:tc>
          <w:tcPr>
            <w:tcW w:w="1776" w:type="dxa"/>
            <w:tcBorders>
              <w:top w:val="single" w:sz="4" w:space="0" w:color="auto"/>
              <w:left w:val="single" w:sz="4" w:space="0" w:color="auto"/>
              <w:bottom w:val="single" w:sz="4" w:space="0" w:color="auto"/>
              <w:right w:val="single" w:sz="4" w:space="0" w:color="auto"/>
            </w:tcBorders>
            <w:vAlign w:val="center"/>
          </w:tcPr>
          <w:p w:rsidR="001555FC" w:rsidRPr="00BA3877" w:rsidRDefault="001555FC" w:rsidP="00C449B7">
            <w:pPr>
              <w:autoSpaceDE w:val="0"/>
              <w:autoSpaceDN w:val="0"/>
              <w:adjustRightInd w:val="0"/>
              <w:ind w:firstLine="0"/>
              <w:jc w:val="center"/>
              <w:rPr>
                <w:sz w:val="20"/>
              </w:rPr>
            </w:pPr>
            <w:proofErr w:type="spellStart"/>
            <w:r w:rsidRPr="00BA3877">
              <w:rPr>
                <w:sz w:val="20"/>
              </w:rPr>
              <w:t>ДПиИ</w:t>
            </w:r>
            <w:proofErr w:type="spellEnd"/>
          </w:p>
          <w:p w:rsidR="001555FC" w:rsidRPr="00BA3877" w:rsidRDefault="001555FC" w:rsidP="00C449B7">
            <w:pPr>
              <w:autoSpaceDE w:val="0"/>
              <w:autoSpaceDN w:val="0"/>
              <w:adjustRightInd w:val="0"/>
              <w:ind w:firstLine="0"/>
              <w:jc w:val="center"/>
              <w:rPr>
                <w:sz w:val="20"/>
              </w:rPr>
            </w:pP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1555FC" w:rsidRPr="00FD110A" w:rsidRDefault="001555FC" w:rsidP="00C449B7">
            <w:pPr>
              <w:autoSpaceDE w:val="0"/>
              <w:autoSpaceDN w:val="0"/>
              <w:adjustRightInd w:val="0"/>
              <w:ind w:firstLine="0"/>
              <w:jc w:val="center"/>
              <w:rPr>
                <w:sz w:val="20"/>
              </w:rPr>
            </w:pPr>
            <w:r w:rsidRPr="00FD110A">
              <w:rPr>
                <w:sz w:val="20"/>
              </w:rPr>
              <w:t>11 833 600,00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555FC" w:rsidRPr="00FD110A" w:rsidRDefault="001555FC" w:rsidP="00C449B7">
            <w:pPr>
              <w:autoSpaceDE w:val="0"/>
              <w:autoSpaceDN w:val="0"/>
              <w:adjustRightInd w:val="0"/>
              <w:ind w:firstLine="0"/>
              <w:jc w:val="center"/>
              <w:rPr>
                <w:sz w:val="20"/>
              </w:rPr>
            </w:pPr>
            <w:r w:rsidRPr="00FD110A">
              <w:rPr>
                <w:sz w:val="20"/>
              </w:rPr>
              <w:t>11 833 600,00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55FC" w:rsidRPr="00FD110A" w:rsidRDefault="001555FC" w:rsidP="00C449B7">
            <w:pPr>
              <w:autoSpaceDE w:val="0"/>
              <w:autoSpaceDN w:val="0"/>
              <w:adjustRightInd w:val="0"/>
              <w:ind w:firstLine="0"/>
              <w:jc w:val="center"/>
              <w:rPr>
                <w:sz w:val="20"/>
              </w:rPr>
            </w:pPr>
            <w:r w:rsidRPr="00FD110A">
              <w:rPr>
                <w:sz w:val="20"/>
              </w:rPr>
              <w:t>11 833 600,00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555FC" w:rsidRPr="00FD110A" w:rsidRDefault="001555FC" w:rsidP="00C449B7">
            <w:pPr>
              <w:autoSpaceDE w:val="0"/>
              <w:autoSpaceDN w:val="0"/>
              <w:adjustRightInd w:val="0"/>
              <w:ind w:firstLine="0"/>
              <w:jc w:val="center"/>
              <w:rPr>
                <w:sz w:val="20"/>
              </w:rPr>
            </w:pPr>
            <w:r w:rsidRPr="00FD110A">
              <w:rPr>
                <w:sz w:val="20"/>
              </w:rPr>
              <w:t>11 833 600,00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55FC" w:rsidRPr="00FD110A" w:rsidRDefault="001555FC" w:rsidP="00C449B7">
            <w:pPr>
              <w:autoSpaceDE w:val="0"/>
              <w:autoSpaceDN w:val="0"/>
              <w:adjustRightInd w:val="0"/>
              <w:ind w:firstLine="0"/>
              <w:jc w:val="center"/>
              <w:rPr>
                <w:sz w:val="20"/>
              </w:rPr>
            </w:pPr>
            <w:r w:rsidRPr="00FD110A">
              <w:rPr>
                <w:sz w:val="20"/>
              </w:rPr>
              <w:t>11 833 600,00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555FC" w:rsidRPr="00FD110A" w:rsidRDefault="001555FC" w:rsidP="00C449B7">
            <w:pPr>
              <w:autoSpaceDE w:val="0"/>
              <w:autoSpaceDN w:val="0"/>
              <w:adjustRightInd w:val="0"/>
              <w:ind w:firstLine="0"/>
              <w:jc w:val="center"/>
              <w:rPr>
                <w:sz w:val="20"/>
              </w:rPr>
            </w:pPr>
            <w:r w:rsidRPr="00FD110A">
              <w:rPr>
                <w:sz w:val="20"/>
              </w:rPr>
              <w:t>11 833 600,00</w:t>
            </w:r>
          </w:p>
        </w:tc>
      </w:tr>
      <w:tr w:rsidR="001555FC" w:rsidRPr="00BA3877" w:rsidTr="00FD110A">
        <w:trPr>
          <w:trHeight w:val="1040"/>
        </w:trPr>
        <w:tc>
          <w:tcPr>
            <w:tcW w:w="709" w:type="dxa"/>
            <w:tcBorders>
              <w:top w:val="single" w:sz="4" w:space="0" w:color="auto"/>
              <w:left w:val="single" w:sz="4" w:space="0" w:color="auto"/>
              <w:bottom w:val="single" w:sz="4" w:space="0" w:color="auto"/>
              <w:right w:val="single" w:sz="4" w:space="0" w:color="auto"/>
            </w:tcBorders>
            <w:hideMark/>
          </w:tcPr>
          <w:p w:rsidR="001555FC" w:rsidRPr="00BA3877" w:rsidRDefault="001555FC" w:rsidP="00C449B7">
            <w:pPr>
              <w:autoSpaceDE w:val="0"/>
              <w:autoSpaceDN w:val="0"/>
              <w:adjustRightInd w:val="0"/>
              <w:ind w:firstLine="0"/>
              <w:jc w:val="center"/>
              <w:rPr>
                <w:sz w:val="20"/>
              </w:rPr>
            </w:pPr>
            <w:r w:rsidRPr="00BA3877">
              <w:rPr>
                <w:sz w:val="20"/>
              </w:rPr>
              <w:t>2.</w:t>
            </w:r>
          </w:p>
        </w:tc>
        <w:tc>
          <w:tcPr>
            <w:tcW w:w="1985" w:type="dxa"/>
            <w:tcBorders>
              <w:top w:val="single" w:sz="4" w:space="0" w:color="auto"/>
              <w:left w:val="single" w:sz="4" w:space="0" w:color="auto"/>
              <w:bottom w:val="single" w:sz="4" w:space="0" w:color="auto"/>
              <w:right w:val="single" w:sz="4" w:space="0" w:color="auto"/>
            </w:tcBorders>
          </w:tcPr>
          <w:p w:rsidR="001555FC" w:rsidRPr="00BA3877" w:rsidRDefault="001555FC" w:rsidP="00C449B7">
            <w:pPr>
              <w:autoSpaceDE w:val="0"/>
              <w:autoSpaceDN w:val="0"/>
              <w:adjustRightInd w:val="0"/>
              <w:ind w:firstLine="0"/>
              <w:rPr>
                <w:sz w:val="20"/>
              </w:rPr>
            </w:pPr>
          </w:p>
        </w:tc>
        <w:tc>
          <w:tcPr>
            <w:tcW w:w="2835" w:type="dxa"/>
            <w:tcBorders>
              <w:top w:val="single" w:sz="4" w:space="0" w:color="auto"/>
              <w:left w:val="single" w:sz="4" w:space="0" w:color="auto"/>
              <w:bottom w:val="single" w:sz="4" w:space="0" w:color="auto"/>
              <w:right w:val="single" w:sz="4" w:space="0" w:color="auto"/>
            </w:tcBorders>
            <w:hideMark/>
          </w:tcPr>
          <w:p w:rsidR="001555FC" w:rsidRPr="00BA3877" w:rsidRDefault="001555FC" w:rsidP="00C449B7">
            <w:pPr>
              <w:autoSpaceDE w:val="0"/>
              <w:autoSpaceDN w:val="0"/>
              <w:adjustRightInd w:val="0"/>
              <w:ind w:firstLine="0"/>
              <w:rPr>
                <w:sz w:val="20"/>
              </w:rPr>
            </w:pPr>
            <w:r w:rsidRPr="00BA3877">
              <w:rPr>
                <w:sz w:val="20"/>
              </w:rPr>
              <w:t>Консультирование о мерах финансовой поддержки  суб</w:t>
            </w:r>
            <w:r w:rsidRPr="00BA3877">
              <w:rPr>
                <w:sz w:val="20"/>
              </w:rPr>
              <w:t>ъ</w:t>
            </w:r>
            <w:r w:rsidRPr="00BA3877">
              <w:rPr>
                <w:sz w:val="20"/>
              </w:rPr>
              <w:t>ектов малого и среднего бизн</w:t>
            </w:r>
            <w:r w:rsidRPr="00BA3877">
              <w:rPr>
                <w:sz w:val="20"/>
              </w:rPr>
              <w:t>е</w:t>
            </w:r>
            <w:r w:rsidRPr="00BA3877">
              <w:rPr>
                <w:sz w:val="20"/>
              </w:rPr>
              <w:t>са</w:t>
            </w:r>
          </w:p>
        </w:tc>
        <w:tc>
          <w:tcPr>
            <w:tcW w:w="1776" w:type="dxa"/>
            <w:tcBorders>
              <w:top w:val="single" w:sz="4" w:space="0" w:color="auto"/>
              <w:left w:val="single" w:sz="4" w:space="0" w:color="auto"/>
              <w:bottom w:val="single" w:sz="4" w:space="0" w:color="auto"/>
              <w:right w:val="single" w:sz="4" w:space="0" w:color="auto"/>
            </w:tcBorders>
            <w:vAlign w:val="center"/>
            <w:hideMark/>
          </w:tcPr>
          <w:p w:rsidR="001555FC" w:rsidRPr="00BA3877" w:rsidRDefault="001555FC" w:rsidP="00C449B7">
            <w:pPr>
              <w:autoSpaceDE w:val="0"/>
              <w:autoSpaceDN w:val="0"/>
              <w:adjustRightInd w:val="0"/>
              <w:ind w:firstLine="0"/>
              <w:jc w:val="center"/>
              <w:rPr>
                <w:sz w:val="20"/>
              </w:rPr>
            </w:pPr>
            <w:proofErr w:type="spellStart"/>
            <w:r w:rsidRPr="00BA3877">
              <w:rPr>
                <w:sz w:val="20"/>
              </w:rPr>
              <w:t>ДПиИ</w:t>
            </w:r>
            <w:proofErr w:type="spellEnd"/>
          </w:p>
        </w:tc>
        <w:tc>
          <w:tcPr>
            <w:tcW w:w="1409"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highlight w:val="yellow"/>
              </w:rPr>
            </w:pPr>
          </w:p>
        </w:tc>
      </w:tr>
      <w:tr w:rsidR="001555FC" w:rsidRPr="00BA3877" w:rsidTr="00FD110A">
        <w:tc>
          <w:tcPr>
            <w:tcW w:w="709" w:type="dxa"/>
            <w:tcBorders>
              <w:top w:val="single" w:sz="4" w:space="0" w:color="auto"/>
              <w:left w:val="single" w:sz="4" w:space="0" w:color="auto"/>
              <w:bottom w:val="single" w:sz="4" w:space="0" w:color="auto"/>
              <w:right w:val="single" w:sz="4" w:space="0" w:color="auto"/>
            </w:tcBorders>
            <w:hideMark/>
          </w:tcPr>
          <w:p w:rsidR="001555FC" w:rsidRPr="00BA3877" w:rsidRDefault="001555FC" w:rsidP="00C449B7">
            <w:pPr>
              <w:autoSpaceDE w:val="0"/>
              <w:autoSpaceDN w:val="0"/>
              <w:adjustRightInd w:val="0"/>
              <w:ind w:firstLine="0"/>
              <w:jc w:val="center"/>
              <w:rPr>
                <w:sz w:val="20"/>
              </w:rPr>
            </w:pPr>
            <w:r w:rsidRPr="00BA3877">
              <w:rPr>
                <w:sz w:val="20"/>
              </w:rPr>
              <w:t>3.</w:t>
            </w:r>
          </w:p>
        </w:tc>
        <w:tc>
          <w:tcPr>
            <w:tcW w:w="1985" w:type="dxa"/>
            <w:tcBorders>
              <w:top w:val="single" w:sz="4" w:space="0" w:color="auto"/>
              <w:left w:val="single" w:sz="4" w:space="0" w:color="auto"/>
              <w:bottom w:val="single" w:sz="4" w:space="0" w:color="auto"/>
              <w:right w:val="single" w:sz="4" w:space="0" w:color="auto"/>
            </w:tcBorders>
          </w:tcPr>
          <w:p w:rsidR="001555FC" w:rsidRPr="00BA3877" w:rsidRDefault="001555FC" w:rsidP="00C449B7">
            <w:pPr>
              <w:autoSpaceDE w:val="0"/>
              <w:autoSpaceDN w:val="0"/>
              <w:adjustRightInd w:val="0"/>
              <w:ind w:firstLine="0"/>
              <w:rPr>
                <w:sz w:val="20"/>
              </w:rPr>
            </w:pPr>
          </w:p>
        </w:tc>
        <w:tc>
          <w:tcPr>
            <w:tcW w:w="2835" w:type="dxa"/>
            <w:tcBorders>
              <w:top w:val="single" w:sz="4" w:space="0" w:color="auto"/>
              <w:left w:val="single" w:sz="4" w:space="0" w:color="auto"/>
              <w:bottom w:val="single" w:sz="4" w:space="0" w:color="auto"/>
              <w:right w:val="single" w:sz="4" w:space="0" w:color="auto"/>
            </w:tcBorders>
            <w:hideMark/>
          </w:tcPr>
          <w:p w:rsidR="001555FC" w:rsidRPr="00BA3877" w:rsidRDefault="001555FC" w:rsidP="00C449B7">
            <w:pPr>
              <w:autoSpaceDE w:val="0"/>
              <w:autoSpaceDN w:val="0"/>
              <w:adjustRightInd w:val="0"/>
              <w:ind w:firstLine="0"/>
              <w:rPr>
                <w:sz w:val="20"/>
              </w:rPr>
            </w:pPr>
            <w:r w:rsidRPr="00BA3877">
              <w:rPr>
                <w:sz w:val="20"/>
              </w:rPr>
              <w:t>Консультирование в области налогообложения</w:t>
            </w:r>
          </w:p>
        </w:tc>
        <w:tc>
          <w:tcPr>
            <w:tcW w:w="1776" w:type="dxa"/>
            <w:tcBorders>
              <w:top w:val="single" w:sz="4" w:space="0" w:color="auto"/>
              <w:left w:val="single" w:sz="4" w:space="0" w:color="auto"/>
              <w:bottom w:val="single" w:sz="4" w:space="0" w:color="auto"/>
              <w:right w:val="single" w:sz="4" w:space="0" w:color="auto"/>
            </w:tcBorders>
            <w:vAlign w:val="center"/>
            <w:hideMark/>
          </w:tcPr>
          <w:p w:rsidR="001555FC" w:rsidRPr="00BA3877" w:rsidRDefault="001555FC" w:rsidP="00C449B7">
            <w:pPr>
              <w:autoSpaceDE w:val="0"/>
              <w:autoSpaceDN w:val="0"/>
              <w:adjustRightInd w:val="0"/>
              <w:ind w:firstLine="0"/>
              <w:jc w:val="center"/>
              <w:rPr>
                <w:sz w:val="20"/>
              </w:rPr>
            </w:pPr>
            <w:proofErr w:type="spellStart"/>
            <w:r w:rsidRPr="00BA3877">
              <w:rPr>
                <w:sz w:val="20"/>
              </w:rPr>
              <w:t>ДПиИ</w:t>
            </w:r>
            <w:proofErr w:type="spellEnd"/>
          </w:p>
        </w:tc>
        <w:tc>
          <w:tcPr>
            <w:tcW w:w="1409"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highlight w:val="yellow"/>
              </w:rPr>
            </w:pPr>
          </w:p>
        </w:tc>
      </w:tr>
      <w:tr w:rsidR="001555FC" w:rsidRPr="00BA3877" w:rsidTr="00FD110A">
        <w:tc>
          <w:tcPr>
            <w:tcW w:w="709" w:type="dxa"/>
            <w:tcBorders>
              <w:top w:val="single" w:sz="4" w:space="0" w:color="auto"/>
              <w:left w:val="single" w:sz="4" w:space="0" w:color="auto"/>
              <w:bottom w:val="single" w:sz="4" w:space="0" w:color="auto"/>
              <w:right w:val="single" w:sz="4" w:space="0" w:color="auto"/>
            </w:tcBorders>
            <w:hideMark/>
          </w:tcPr>
          <w:p w:rsidR="001555FC" w:rsidRPr="00BA3877" w:rsidRDefault="001555FC" w:rsidP="00C449B7">
            <w:pPr>
              <w:autoSpaceDE w:val="0"/>
              <w:autoSpaceDN w:val="0"/>
              <w:adjustRightInd w:val="0"/>
              <w:ind w:firstLine="0"/>
              <w:jc w:val="center"/>
              <w:rPr>
                <w:sz w:val="20"/>
              </w:rPr>
            </w:pPr>
            <w:r w:rsidRPr="00BA3877">
              <w:rPr>
                <w:sz w:val="20"/>
              </w:rPr>
              <w:t>4.</w:t>
            </w:r>
          </w:p>
        </w:tc>
        <w:tc>
          <w:tcPr>
            <w:tcW w:w="1985" w:type="dxa"/>
            <w:tcBorders>
              <w:top w:val="single" w:sz="4" w:space="0" w:color="auto"/>
              <w:left w:val="single" w:sz="4" w:space="0" w:color="auto"/>
              <w:bottom w:val="single" w:sz="4" w:space="0" w:color="auto"/>
              <w:right w:val="single" w:sz="4" w:space="0" w:color="auto"/>
            </w:tcBorders>
          </w:tcPr>
          <w:p w:rsidR="001555FC" w:rsidRPr="00BA3877" w:rsidRDefault="001555FC" w:rsidP="00C449B7">
            <w:pPr>
              <w:autoSpaceDE w:val="0"/>
              <w:autoSpaceDN w:val="0"/>
              <w:adjustRightInd w:val="0"/>
              <w:ind w:firstLine="0"/>
              <w:rPr>
                <w:sz w:val="20"/>
              </w:rPr>
            </w:pPr>
          </w:p>
        </w:tc>
        <w:tc>
          <w:tcPr>
            <w:tcW w:w="2835" w:type="dxa"/>
            <w:tcBorders>
              <w:top w:val="single" w:sz="4" w:space="0" w:color="auto"/>
              <w:left w:val="single" w:sz="4" w:space="0" w:color="auto"/>
              <w:bottom w:val="single" w:sz="4" w:space="0" w:color="auto"/>
              <w:right w:val="single" w:sz="4" w:space="0" w:color="auto"/>
            </w:tcBorders>
            <w:hideMark/>
          </w:tcPr>
          <w:p w:rsidR="001555FC" w:rsidRPr="00BA3877" w:rsidRDefault="001555FC" w:rsidP="00C449B7">
            <w:pPr>
              <w:autoSpaceDE w:val="0"/>
              <w:autoSpaceDN w:val="0"/>
              <w:adjustRightInd w:val="0"/>
              <w:ind w:firstLine="0"/>
              <w:rPr>
                <w:sz w:val="20"/>
              </w:rPr>
            </w:pPr>
            <w:r w:rsidRPr="00BA3877">
              <w:rPr>
                <w:sz w:val="20"/>
              </w:rPr>
              <w:t>Имущественная поддержка субъектов малого и среднего предпринимательства</w:t>
            </w:r>
          </w:p>
        </w:tc>
        <w:tc>
          <w:tcPr>
            <w:tcW w:w="1776" w:type="dxa"/>
            <w:tcBorders>
              <w:top w:val="single" w:sz="4" w:space="0" w:color="auto"/>
              <w:left w:val="single" w:sz="4" w:space="0" w:color="auto"/>
              <w:bottom w:val="single" w:sz="4" w:space="0" w:color="auto"/>
              <w:right w:val="single" w:sz="4" w:space="0" w:color="auto"/>
            </w:tcBorders>
            <w:vAlign w:val="center"/>
            <w:hideMark/>
          </w:tcPr>
          <w:p w:rsidR="001555FC" w:rsidRPr="00BA3877" w:rsidRDefault="001555FC" w:rsidP="00C449B7">
            <w:pPr>
              <w:autoSpaceDE w:val="0"/>
              <w:autoSpaceDN w:val="0"/>
              <w:adjustRightInd w:val="0"/>
              <w:ind w:firstLine="0"/>
              <w:jc w:val="center"/>
              <w:rPr>
                <w:sz w:val="20"/>
              </w:rPr>
            </w:pPr>
            <w:proofErr w:type="spellStart"/>
            <w:r w:rsidRPr="00BA3877">
              <w:rPr>
                <w:sz w:val="20"/>
              </w:rPr>
              <w:t>КУГИиЗР</w:t>
            </w:r>
            <w:proofErr w:type="spellEnd"/>
          </w:p>
        </w:tc>
        <w:tc>
          <w:tcPr>
            <w:tcW w:w="1409"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highlight w:val="yellow"/>
              </w:rPr>
            </w:pPr>
          </w:p>
        </w:tc>
      </w:tr>
      <w:tr w:rsidR="00FD110A" w:rsidRPr="00BA3877" w:rsidTr="00FD110A">
        <w:tc>
          <w:tcPr>
            <w:tcW w:w="709" w:type="dxa"/>
            <w:tcBorders>
              <w:top w:val="single" w:sz="4" w:space="0" w:color="auto"/>
              <w:left w:val="single" w:sz="4" w:space="0" w:color="auto"/>
              <w:bottom w:val="single" w:sz="4" w:space="0" w:color="auto"/>
              <w:right w:val="single" w:sz="4" w:space="0" w:color="auto"/>
            </w:tcBorders>
            <w:hideMark/>
          </w:tcPr>
          <w:p w:rsidR="00FD110A" w:rsidRPr="00BA3877" w:rsidRDefault="00FD110A" w:rsidP="00C449B7">
            <w:pPr>
              <w:autoSpaceDE w:val="0"/>
              <w:autoSpaceDN w:val="0"/>
              <w:adjustRightInd w:val="0"/>
              <w:ind w:firstLine="0"/>
              <w:jc w:val="center"/>
              <w:rPr>
                <w:sz w:val="20"/>
              </w:rPr>
            </w:pPr>
            <w:r w:rsidRPr="00BA3877">
              <w:rPr>
                <w:sz w:val="20"/>
              </w:rPr>
              <w:t>5.</w:t>
            </w:r>
          </w:p>
        </w:tc>
        <w:tc>
          <w:tcPr>
            <w:tcW w:w="1985" w:type="dxa"/>
            <w:tcBorders>
              <w:top w:val="single" w:sz="4" w:space="0" w:color="auto"/>
              <w:left w:val="single" w:sz="4" w:space="0" w:color="auto"/>
              <w:bottom w:val="single" w:sz="4" w:space="0" w:color="auto"/>
              <w:right w:val="single" w:sz="4" w:space="0" w:color="auto"/>
            </w:tcBorders>
          </w:tcPr>
          <w:p w:rsidR="00FD110A" w:rsidRPr="00BA3877" w:rsidRDefault="00FD110A" w:rsidP="00C449B7">
            <w:pPr>
              <w:autoSpaceDE w:val="0"/>
              <w:autoSpaceDN w:val="0"/>
              <w:adjustRightInd w:val="0"/>
              <w:ind w:firstLine="0"/>
              <w:rPr>
                <w:sz w:val="20"/>
              </w:rPr>
            </w:pPr>
            <w:r w:rsidRPr="00BA3877">
              <w:rPr>
                <w:sz w:val="20"/>
                <w:shd w:val="clear" w:color="auto" w:fill="FFFFFF"/>
              </w:rPr>
              <w:t>25П0500000</w:t>
            </w:r>
          </w:p>
        </w:tc>
        <w:tc>
          <w:tcPr>
            <w:tcW w:w="2835" w:type="dxa"/>
            <w:tcBorders>
              <w:top w:val="single" w:sz="4" w:space="0" w:color="auto"/>
              <w:left w:val="single" w:sz="4" w:space="0" w:color="auto"/>
              <w:bottom w:val="single" w:sz="4" w:space="0" w:color="auto"/>
              <w:right w:val="single" w:sz="4" w:space="0" w:color="auto"/>
            </w:tcBorders>
            <w:hideMark/>
          </w:tcPr>
          <w:p w:rsidR="00FD110A" w:rsidRPr="00BA3877" w:rsidRDefault="00FD110A" w:rsidP="001555FC">
            <w:pPr>
              <w:autoSpaceDE w:val="0"/>
              <w:autoSpaceDN w:val="0"/>
              <w:adjustRightInd w:val="0"/>
              <w:ind w:firstLine="0"/>
              <w:rPr>
                <w:sz w:val="20"/>
              </w:rPr>
            </w:pPr>
            <w:r>
              <w:rPr>
                <w:sz w:val="20"/>
              </w:rPr>
              <w:t>Предоставление субсидии в виде имущественного взноса в целях финансового обеспеч</w:t>
            </w:r>
            <w:r>
              <w:rPr>
                <w:sz w:val="20"/>
              </w:rPr>
              <w:t>е</w:t>
            </w:r>
            <w:r>
              <w:rPr>
                <w:sz w:val="20"/>
              </w:rPr>
              <w:t>ния уставной деятельности АНО «ЦПП города Нижнего Новгорода»</w:t>
            </w:r>
          </w:p>
        </w:tc>
        <w:tc>
          <w:tcPr>
            <w:tcW w:w="1776" w:type="dxa"/>
            <w:tcBorders>
              <w:top w:val="single" w:sz="4" w:space="0" w:color="auto"/>
              <w:left w:val="single" w:sz="4" w:space="0" w:color="auto"/>
              <w:bottom w:val="single" w:sz="4" w:space="0" w:color="auto"/>
              <w:right w:val="single" w:sz="4" w:space="0" w:color="auto"/>
            </w:tcBorders>
            <w:vAlign w:val="center"/>
            <w:hideMark/>
          </w:tcPr>
          <w:p w:rsidR="00FD110A" w:rsidRPr="00BA3877" w:rsidRDefault="00FD110A" w:rsidP="00C449B7">
            <w:pPr>
              <w:autoSpaceDE w:val="0"/>
              <w:autoSpaceDN w:val="0"/>
              <w:adjustRightInd w:val="0"/>
              <w:ind w:firstLine="0"/>
              <w:jc w:val="center"/>
              <w:rPr>
                <w:sz w:val="20"/>
              </w:rPr>
            </w:pPr>
            <w:proofErr w:type="spellStart"/>
            <w:r w:rsidRPr="00BA3877">
              <w:rPr>
                <w:sz w:val="20"/>
              </w:rPr>
              <w:t>ДПиИ</w:t>
            </w:r>
            <w:proofErr w:type="spellEnd"/>
          </w:p>
        </w:tc>
        <w:tc>
          <w:tcPr>
            <w:tcW w:w="1409" w:type="dxa"/>
            <w:tcBorders>
              <w:top w:val="single" w:sz="4" w:space="0" w:color="auto"/>
              <w:left w:val="single" w:sz="4" w:space="0" w:color="auto"/>
              <w:bottom w:val="single" w:sz="4" w:space="0" w:color="auto"/>
              <w:right w:val="single" w:sz="4" w:space="0" w:color="auto"/>
            </w:tcBorders>
            <w:vAlign w:val="center"/>
          </w:tcPr>
          <w:p w:rsidR="00FD110A" w:rsidRPr="00FD110A" w:rsidRDefault="00FD110A" w:rsidP="00FD110A">
            <w:pPr>
              <w:ind w:firstLine="0"/>
              <w:rPr>
                <w:color w:val="000000"/>
                <w:sz w:val="20"/>
              </w:rPr>
            </w:pPr>
            <w:r w:rsidRPr="00FD110A">
              <w:rPr>
                <w:color w:val="000000"/>
                <w:sz w:val="20"/>
              </w:rPr>
              <w:t>12 601 552,80</w:t>
            </w:r>
          </w:p>
        </w:tc>
        <w:tc>
          <w:tcPr>
            <w:tcW w:w="1418" w:type="dxa"/>
            <w:tcBorders>
              <w:top w:val="single" w:sz="4" w:space="0" w:color="auto"/>
              <w:left w:val="single" w:sz="4" w:space="0" w:color="auto"/>
              <w:bottom w:val="single" w:sz="4" w:space="0" w:color="auto"/>
              <w:right w:val="single" w:sz="4" w:space="0" w:color="auto"/>
            </w:tcBorders>
            <w:vAlign w:val="center"/>
          </w:tcPr>
          <w:p w:rsidR="00FD110A" w:rsidRPr="00FD110A" w:rsidRDefault="00FD110A" w:rsidP="00FD110A">
            <w:pPr>
              <w:ind w:firstLine="0"/>
              <w:rPr>
                <w:color w:val="000000"/>
                <w:sz w:val="20"/>
              </w:rPr>
            </w:pPr>
            <w:r w:rsidRPr="00FD110A">
              <w:rPr>
                <w:color w:val="000000"/>
                <w:sz w:val="20"/>
              </w:rPr>
              <w:t>12 601 552,80</w:t>
            </w:r>
          </w:p>
        </w:tc>
        <w:tc>
          <w:tcPr>
            <w:tcW w:w="1417" w:type="dxa"/>
            <w:tcBorders>
              <w:top w:val="single" w:sz="4" w:space="0" w:color="auto"/>
              <w:left w:val="single" w:sz="4" w:space="0" w:color="auto"/>
              <w:bottom w:val="single" w:sz="4" w:space="0" w:color="auto"/>
              <w:right w:val="single" w:sz="4" w:space="0" w:color="auto"/>
            </w:tcBorders>
            <w:vAlign w:val="center"/>
          </w:tcPr>
          <w:p w:rsidR="00FD110A" w:rsidRPr="00FD110A" w:rsidRDefault="00FD110A" w:rsidP="00FD110A">
            <w:pPr>
              <w:ind w:firstLine="0"/>
              <w:rPr>
                <w:color w:val="000000"/>
                <w:sz w:val="20"/>
              </w:rPr>
            </w:pPr>
            <w:r w:rsidRPr="00FD110A">
              <w:rPr>
                <w:color w:val="000000"/>
                <w:sz w:val="20"/>
              </w:rPr>
              <w:t>12 601 552,80</w:t>
            </w:r>
          </w:p>
        </w:tc>
        <w:tc>
          <w:tcPr>
            <w:tcW w:w="1418" w:type="dxa"/>
            <w:tcBorders>
              <w:top w:val="single" w:sz="4" w:space="0" w:color="auto"/>
              <w:left w:val="single" w:sz="4" w:space="0" w:color="auto"/>
              <w:bottom w:val="single" w:sz="4" w:space="0" w:color="auto"/>
              <w:right w:val="single" w:sz="4" w:space="0" w:color="auto"/>
            </w:tcBorders>
            <w:vAlign w:val="center"/>
          </w:tcPr>
          <w:p w:rsidR="00FD110A" w:rsidRPr="00FD110A" w:rsidRDefault="00FD110A" w:rsidP="00FD110A">
            <w:pPr>
              <w:ind w:firstLine="0"/>
              <w:rPr>
                <w:color w:val="000000"/>
                <w:sz w:val="20"/>
              </w:rPr>
            </w:pPr>
            <w:r w:rsidRPr="00FD110A">
              <w:rPr>
                <w:color w:val="000000"/>
                <w:sz w:val="20"/>
              </w:rPr>
              <w:t>12 601 552,80</w:t>
            </w:r>
          </w:p>
        </w:tc>
        <w:tc>
          <w:tcPr>
            <w:tcW w:w="1417" w:type="dxa"/>
            <w:tcBorders>
              <w:top w:val="single" w:sz="4" w:space="0" w:color="auto"/>
              <w:left w:val="single" w:sz="4" w:space="0" w:color="auto"/>
              <w:bottom w:val="single" w:sz="4" w:space="0" w:color="auto"/>
              <w:right w:val="single" w:sz="4" w:space="0" w:color="auto"/>
            </w:tcBorders>
            <w:vAlign w:val="center"/>
          </w:tcPr>
          <w:p w:rsidR="00FD110A" w:rsidRPr="00FD110A" w:rsidRDefault="00FD110A" w:rsidP="00FD110A">
            <w:pPr>
              <w:ind w:firstLine="0"/>
              <w:rPr>
                <w:color w:val="000000"/>
                <w:sz w:val="20"/>
              </w:rPr>
            </w:pPr>
            <w:r w:rsidRPr="00FD110A">
              <w:rPr>
                <w:color w:val="000000"/>
                <w:sz w:val="20"/>
              </w:rPr>
              <w:t>12 601 552,80</w:t>
            </w:r>
          </w:p>
        </w:tc>
        <w:tc>
          <w:tcPr>
            <w:tcW w:w="1418" w:type="dxa"/>
            <w:tcBorders>
              <w:top w:val="single" w:sz="4" w:space="0" w:color="auto"/>
              <w:left w:val="single" w:sz="4" w:space="0" w:color="auto"/>
              <w:bottom w:val="single" w:sz="4" w:space="0" w:color="auto"/>
              <w:right w:val="single" w:sz="4" w:space="0" w:color="auto"/>
            </w:tcBorders>
            <w:vAlign w:val="center"/>
          </w:tcPr>
          <w:p w:rsidR="00FD110A" w:rsidRPr="00FD110A" w:rsidRDefault="00FD110A" w:rsidP="00FD110A">
            <w:pPr>
              <w:ind w:firstLine="0"/>
              <w:rPr>
                <w:color w:val="000000"/>
                <w:sz w:val="20"/>
              </w:rPr>
            </w:pPr>
            <w:r w:rsidRPr="00FD110A">
              <w:rPr>
                <w:color w:val="000000"/>
                <w:sz w:val="20"/>
              </w:rPr>
              <w:t>12 601 552,80</w:t>
            </w:r>
          </w:p>
        </w:tc>
      </w:tr>
      <w:tr w:rsidR="001555FC" w:rsidRPr="00BA3877" w:rsidTr="00FD110A">
        <w:tc>
          <w:tcPr>
            <w:tcW w:w="709" w:type="dxa"/>
            <w:tcBorders>
              <w:top w:val="single" w:sz="4" w:space="0" w:color="auto"/>
              <w:left w:val="single" w:sz="4" w:space="0" w:color="auto"/>
              <w:bottom w:val="single" w:sz="4" w:space="0" w:color="auto"/>
              <w:right w:val="single" w:sz="4" w:space="0" w:color="auto"/>
            </w:tcBorders>
            <w:hideMark/>
          </w:tcPr>
          <w:p w:rsidR="001555FC" w:rsidRPr="00BA3877" w:rsidRDefault="001555FC" w:rsidP="00C449B7">
            <w:pPr>
              <w:autoSpaceDE w:val="0"/>
              <w:autoSpaceDN w:val="0"/>
              <w:adjustRightInd w:val="0"/>
              <w:ind w:firstLine="0"/>
              <w:jc w:val="center"/>
              <w:rPr>
                <w:sz w:val="20"/>
              </w:rPr>
            </w:pPr>
            <w:r w:rsidRPr="00BA3877">
              <w:rPr>
                <w:sz w:val="20"/>
              </w:rPr>
              <w:t>6.</w:t>
            </w:r>
          </w:p>
        </w:tc>
        <w:tc>
          <w:tcPr>
            <w:tcW w:w="1985" w:type="dxa"/>
            <w:tcBorders>
              <w:top w:val="single" w:sz="4" w:space="0" w:color="auto"/>
              <w:left w:val="single" w:sz="4" w:space="0" w:color="auto"/>
              <w:bottom w:val="single" w:sz="4" w:space="0" w:color="auto"/>
              <w:right w:val="single" w:sz="4" w:space="0" w:color="auto"/>
            </w:tcBorders>
          </w:tcPr>
          <w:p w:rsidR="001555FC" w:rsidRPr="00BA3877" w:rsidRDefault="001555FC" w:rsidP="00C449B7">
            <w:pPr>
              <w:autoSpaceDE w:val="0"/>
              <w:autoSpaceDN w:val="0"/>
              <w:adjustRightInd w:val="0"/>
              <w:ind w:firstLine="0"/>
              <w:rPr>
                <w:sz w:val="20"/>
              </w:rPr>
            </w:pPr>
          </w:p>
        </w:tc>
        <w:tc>
          <w:tcPr>
            <w:tcW w:w="2835" w:type="dxa"/>
            <w:tcBorders>
              <w:top w:val="single" w:sz="4" w:space="0" w:color="auto"/>
              <w:left w:val="single" w:sz="4" w:space="0" w:color="auto"/>
              <w:bottom w:val="single" w:sz="4" w:space="0" w:color="auto"/>
              <w:right w:val="single" w:sz="4" w:space="0" w:color="auto"/>
            </w:tcBorders>
            <w:hideMark/>
          </w:tcPr>
          <w:p w:rsidR="001555FC" w:rsidRPr="00BA3877" w:rsidRDefault="001555FC" w:rsidP="00C449B7">
            <w:pPr>
              <w:autoSpaceDE w:val="0"/>
              <w:autoSpaceDN w:val="0"/>
              <w:adjustRightInd w:val="0"/>
              <w:ind w:firstLine="0"/>
              <w:rPr>
                <w:sz w:val="20"/>
              </w:rPr>
            </w:pPr>
            <w:r w:rsidRPr="00BA3877">
              <w:rPr>
                <w:sz w:val="20"/>
              </w:rPr>
              <w:t>Аналитические разработки</w:t>
            </w:r>
          </w:p>
        </w:tc>
        <w:tc>
          <w:tcPr>
            <w:tcW w:w="1776" w:type="dxa"/>
            <w:tcBorders>
              <w:top w:val="single" w:sz="4" w:space="0" w:color="auto"/>
              <w:left w:val="single" w:sz="4" w:space="0" w:color="auto"/>
              <w:bottom w:val="single" w:sz="4" w:space="0" w:color="auto"/>
              <w:right w:val="single" w:sz="4" w:space="0" w:color="auto"/>
            </w:tcBorders>
            <w:vAlign w:val="center"/>
            <w:hideMark/>
          </w:tcPr>
          <w:p w:rsidR="001555FC" w:rsidRPr="00BA3877" w:rsidRDefault="001555FC" w:rsidP="00C449B7">
            <w:pPr>
              <w:autoSpaceDE w:val="0"/>
              <w:autoSpaceDN w:val="0"/>
              <w:adjustRightInd w:val="0"/>
              <w:ind w:firstLine="0"/>
              <w:jc w:val="center"/>
              <w:rPr>
                <w:sz w:val="20"/>
              </w:rPr>
            </w:pPr>
            <w:proofErr w:type="spellStart"/>
            <w:r w:rsidRPr="00BA3877">
              <w:rPr>
                <w:sz w:val="20"/>
              </w:rPr>
              <w:t>ДПиИ</w:t>
            </w:r>
            <w:proofErr w:type="spellEnd"/>
          </w:p>
        </w:tc>
        <w:tc>
          <w:tcPr>
            <w:tcW w:w="1409"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r>
      <w:tr w:rsidR="001555FC" w:rsidRPr="00BA3877" w:rsidTr="00FD110A">
        <w:trPr>
          <w:trHeight w:val="613"/>
        </w:trPr>
        <w:tc>
          <w:tcPr>
            <w:tcW w:w="709" w:type="dxa"/>
            <w:tcBorders>
              <w:top w:val="single" w:sz="4" w:space="0" w:color="auto"/>
              <w:left w:val="single" w:sz="4" w:space="0" w:color="auto"/>
              <w:bottom w:val="single" w:sz="4" w:space="0" w:color="auto"/>
              <w:right w:val="single" w:sz="4" w:space="0" w:color="auto"/>
            </w:tcBorders>
            <w:hideMark/>
          </w:tcPr>
          <w:p w:rsidR="001555FC" w:rsidRPr="00BA3877" w:rsidRDefault="001555FC" w:rsidP="00C449B7">
            <w:pPr>
              <w:autoSpaceDE w:val="0"/>
              <w:autoSpaceDN w:val="0"/>
              <w:adjustRightInd w:val="0"/>
              <w:ind w:firstLine="0"/>
              <w:jc w:val="center"/>
              <w:rPr>
                <w:sz w:val="20"/>
              </w:rPr>
            </w:pPr>
            <w:r w:rsidRPr="00BA3877">
              <w:rPr>
                <w:sz w:val="20"/>
              </w:rPr>
              <w:lastRenderedPageBreak/>
              <w:t>7.</w:t>
            </w:r>
          </w:p>
        </w:tc>
        <w:tc>
          <w:tcPr>
            <w:tcW w:w="1985" w:type="dxa"/>
            <w:tcBorders>
              <w:top w:val="single" w:sz="4" w:space="0" w:color="auto"/>
              <w:left w:val="single" w:sz="4" w:space="0" w:color="auto"/>
              <w:bottom w:val="single" w:sz="4" w:space="0" w:color="auto"/>
              <w:right w:val="single" w:sz="4" w:space="0" w:color="auto"/>
            </w:tcBorders>
          </w:tcPr>
          <w:p w:rsidR="001555FC" w:rsidRPr="00BA3877" w:rsidRDefault="001555FC" w:rsidP="00C449B7">
            <w:pPr>
              <w:autoSpaceDE w:val="0"/>
              <w:autoSpaceDN w:val="0"/>
              <w:adjustRightInd w:val="0"/>
              <w:ind w:firstLine="0"/>
              <w:rPr>
                <w:sz w:val="20"/>
              </w:rPr>
            </w:pPr>
          </w:p>
        </w:tc>
        <w:tc>
          <w:tcPr>
            <w:tcW w:w="2835" w:type="dxa"/>
            <w:tcBorders>
              <w:top w:val="single" w:sz="4" w:space="0" w:color="auto"/>
              <w:left w:val="single" w:sz="4" w:space="0" w:color="auto"/>
              <w:bottom w:val="single" w:sz="4" w:space="0" w:color="auto"/>
              <w:right w:val="single" w:sz="4" w:space="0" w:color="auto"/>
            </w:tcBorders>
            <w:hideMark/>
          </w:tcPr>
          <w:p w:rsidR="001555FC" w:rsidRPr="00BA3877" w:rsidRDefault="001555FC" w:rsidP="00C449B7">
            <w:pPr>
              <w:autoSpaceDE w:val="0"/>
              <w:autoSpaceDN w:val="0"/>
              <w:adjustRightInd w:val="0"/>
              <w:ind w:firstLine="0"/>
              <w:rPr>
                <w:sz w:val="20"/>
              </w:rPr>
            </w:pPr>
            <w:r w:rsidRPr="00BA3877">
              <w:rPr>
                <w:sz w:val="20"/>
              </w:rPr>
              <w:t>Создание информационных систем и реестров публичной информации</w:t>
            </w:r>
          </w:p>
        </w:tc>
        <w:tc>
          <w:tcPr>
            <w:tcW w:w="1776" w:type="dxa"/>
            <w:tcBorders>
              <w:top w:val="single" w:sz="4" w:space="0" w:color="auto"/>
              <w:left w:val="single" w:sz="4" w:space="0" w:color="auto"/>
              <w:bottom w:val="single" w:sz="4" w:space="0" w:color="auto"/>
              <w:right w:val="single" w:sz="4" w:space="0" w:color="auto"/>
            </w:tcBorders>
            <w:vAlign w:val="center"/>
            <w:hideMark/>
          </w:tcPr>
          <w:p w:rsidR="001555FC" w:rsidRPr="00BA3877" w:rsidRDefault="001555FC" w:rsidP="00C449B7">
            <w:pPr>
              <w:autoSpaceDE w:val="0"/>
              <w:autoSpaceDN w:val="0"/>
              <w:adjustRightInd w:val="0"/>
              <w:ind w:firstLine="0"/>
              <w:jc w:val="center"/>
              <w:rPr>
                <w:sz w:val="20"/>
              </w:rPr>
            </w:pPr>
            <w:proofErr w:type="spellStart"/>
            <w:r w:rsidRPr="00BA3877">
              <w:rPr>
                <w:sz w:val="20"/>
              </w:rPr>
              <w:t>ДПиИ</w:t>
            </w:r>
            <w:proofErr w:type="spellEnd"/>
          </w:p>
        </w:tc>
        <w:tc>
          <w:tcPr>
            <w:tcW w:w="1409"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r>
      <w:tr w:rsidR="001555FC" w:rsidRPr="00BA3877" w:rsidTr="00FD110A">
        <w:tc>
          <w:tcPr>
            <w:tcW w:w="709" w:type="dxa"/>
            <w:tcBorders>
              <w:top w:val="single" w:sz="4" w:space="0" w:color="auto"/>
              <w:left w:val="single" w:sz="4" w:space="0" w:color="auto"/>
              <w:bottom w:val="single" w:sz="4" w:space="0" w:color="auto"/>
              <w:right w:val="single" w:sz="4" w:space="0" w:color="auto"/>
            </w:tcBorders>
            <w:hideMark/>
          </w:tcPr>
          <w:p w:rsidR="001555FC" w:rsidRPr="00BA3877" w:rsidRDefault="001555FC" w:rsidP="00C449B7">
            <w:pPr>
              <w:autoSpaceDE w:val="0"/>
              <w:autoSpaceDN w:val="0"/>
              <w:adjustRightInd w:val="0"/>
              <w:ind w:firstLine="0"/>
              <w:jc w:val="center"/>
              <w:rPr>
                <w:sz w:val="20"/>
              </w:rPr>
            </w:pPr>
            <w:r w:rsidRPr="00BA3877">
              <w:rPr>
                <w:sz w:val="20"/>
              </w:rPr>
              <w:t>8.</w:t>
            </w:r>
          </w:p>
        </w:tc>
        <w:tc>
          <w:tcPr>
            <w:tcW w:w="1985" w:type="dxa"/>
            <w:tcBorders>
              <w:top w:val="single" w:sz="4" w:space="0" w:color="auto"/>
              <w:left w:val="single" w:sz="4" w:space="0" w:color="auto"/>
              <w:bottom w:val="single" w:sz="4" w:space="0" w:color="auto"/>
              <w:right w:val="single" w:sz="4" w:space="0" w:color="auto"/>
            </w:tcBorders>
          </w:tcPr>
          <w:p w:rsidR="001555FC" w:rsidRPr="00BA3877" w:rsidRDefault="001555FC" w:rsidP="00C449B7">
            <w:pPr>
              <w:autoSpaceDE w:val="0"/>
              <w:autoSpaceDN w:val="0"/>
              <w:adjustRightInd w:val="0"/>
              <w:ind w:firstLine="0"/>
              <w:rPr>
                <w:sz w:val="20"/>
              </w:rPr>
            </w:pPr>
          </w:p>
        </w:tc>
        <w:tc>
          <w:tcPr>
            <w:tcW w:w="2835" w:type="dxa"/>
            <w:tcBorders>
              <w:top w:val="single" w:sz="4" w:space="0" w:color="auto"/>
              <w:left w:val="single" w:sz="4" w:space="0" w:color="auto"/>
              <w:bottom w:val="single" w:sz="4" w:space="0" w:color="auto"/>
              <w:right w:val="single" w:sz="4" w:space="0" w:color="auto"/>
            </w:tcBorders>
            <w:hideMark/>
          </w:tcPr>
          <w:p w:rsidR="001555FC" w:rsidRPr="00BA3877" w:rsidRDefault="001555FC" w:rsidP="00C449B7">
            <w:pPr>
              <w:autoSpaceDE w:val="0"/>
              <w:autoSpaceDN w:val="0"/>
              <w:adjustRightInd w:val="0"/>
              <w:ind w:firstLine="0"/>
              <w:rPr>
                <w:sz w:val="20"/>
              </w:rPr>
            </w:pPr>
            <w:r w:rsidRPr="00BA3877">
              <w:rPr>
                <w:sz w:val="20"/>
              </w:rPr>
              <w:t>Реализация мер администр</w:t>
            </w:r>
            <w:r w:rsidRPr="00BA3877">
              <w:rPr>
                <w:sz w:val="20"/>
              </w:rPr>
              <w:t>а</w:t>
            </w:r>
            <w:r w:rsidRPr="00BA3877">
              <w:rPr>
                <w:sz w:val="20"/>
              </w:rPr>
              <w:t>тивной поддержки</w:t>
            </w:r>
          </w:p>
        </w:tc>
        <w:tc>
          <w:tcPr>
            <w:tcW w:w="1776" w:type="dxa"/>
            <w:tcBorders>
              <w:top w:val="single" w:sz="4" w:space="0" w:color="auto"/>
              <w:left w:val="single" w:sz="4" w:space="0" w:color="auto"/>
              <w:bottom w:val="single" w:sz="4" w:space="0" w:color="auto"/>
              <w:right w:val="single" w:sz="4" w:space="0" w:color="auto"/>
            </w:tcBorders>
            <w:vAlign w:val="center"/>
            <w:hideMark/>
          </w:tcPr>
          <w:p w:rsidR="001555FC" w:rsidRPr="00BA3877" w:rsidRDefault="001555FC" w:rsidP="00C449B7">
            <w:pPr>
              <w:autoSpaceDE w:val="0"/>
              <w:autoSpaceDN w:val="0"/>
              <w:adjustRightInd w:val="0"/>
              <w:ind w:firstLine="0"/>
              <w:jc w:val="center"/>
              <w:rPr>
                <w:sz w:val="20"/>
              </w:rPr>
            </w:pPr>
            <w:proofErr w:type="spellStart"/>
            <w:r w:rsidRPr="00BA3877">
              <w:rPr>
                <w:sz w:val="20"/>
              </w:rPr>
              <w:t>ДПиИ</w:t>
            </w:r>
            <w:proofErr w:type="spellEnd"/>
          </w:p>
        </w:tc>
        <w:tc>
          <w:tcPr>
            <w:tcW w:w="1409"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r>
      <w:tr w:rsidR="001555FC" w:rsidRPr="00BA3877" w:rsidTr="00FD110A">
        <w:tc>
          <w:tcPr>
            <w:tcW w:w="709" w:type="dxa"/>
            <w:tcBorders>
              <w:top w:val="single" w:sz="4" w:space="0" w:color="auto"/>
              <w:left w:val="single" w:sz="4" w:space="0" w:color="auto"/>
              <w:bottom w:val="single" w:sz="4" w:space="0" w:color="auto"/>
              <w:right w:val="single" w:sz="4" w:space="0" w:color="auto"/>
            </w:tcBorders>
            <w:hideMark/>
          </w:tcPr>
          <w:p w:rsidR="001555FC" w:rsidRPr="00BA3877" w:rsidRDefault="001555FC" w:rsidP="00C449B7">
            <w:pPr>
              <w:autoSpaceDE w:val="0"/>
              <w:autoSpaceDN w:val="0"/>
              <w:adjustRightInd w:val="0"/>
              <w:ind w:firstLine="0"/>
              <w:jc w:val="center"/>
              <w:rPr>
                <w:sz w:val="20"/>
              </w:rPr>
            </w:pPr>
            <w:r w:rsidRPr="00BA3877">
              <w:rPr>
                <w:sz w:val="20"/>
              </w:rPr>
              <w:t>9.</w:t>
            </w:r>
          </w:p>
        </w:tc>
        <w:tc>
          <w:tcPr>
            <w:tcW w:w="1985" w:type="dxa"/>
            <w:tcBorders>
              <w:top w:val="single" w:sz="4" w:space="0" w:color="auto"/>
              <w:left w:val="single" w:sz="4" w:space="0" w:color="auto"/>
              <w:bottom w:val="single" w:sz="4" w:space="0" w:color="auto"/>
              <w:right w:val="single" w:sz="4" w:space="0" w:color="auto"/>
            </w:tcBorders>
          </w:tcPr>
          <w:p w:rsidR="001555FC" w:rsidRPr="00BA3877" w:rsidRDefault="001555FC" w:rsidP="00C449B7">
            <w:pPr>
              <w:autoSpaceDE w:val="0"/>
              <w:autoSpaceDN w:val="0"/>
              <w:adjustRightInd w:val="0"/>
              <w:ind w:firstLine="0"/>
              <w:rPr>
                <w:sz w:val="20"/>
              </w:rPr>
            </w:pPr>
          </w:p>
        </w:tc>
        <w:tc>
          <w:tcPr>
            <w:tcW w:w="2835" w:type="dxa"/>
            <w:tcBorders>
              <w:top w:val="single" w:sz="4" w:space="0" w:color="auto"/>
              <w:left w:val="single" w:sz="4" w:space="0" w:color="auto"/>
              <w:bottom w:val="single" w:sz="4" w:space="0" w:color="auto"/>
              <w:right w:val="single" w:sz="4" w:space="0" w:color="auto"/>
            </w:tcBorders>
            <w:hideMark/>
          </w:tcPr>
          <w:p w:rsidR="001555FC" w:rsidRPr="00BA3877" w:rsidRDefault="001555FC" w:rsidP="00C449B7">
            <w:pPr>
              <w:autoSpaceDE w:val="0"/>
              <w:autoSpaceDN w:val="0"/>
              <w:adjustRightInd w:val="0"/>
              <w:ind w:firstLine="0"/>
              <w:rPr>
                <w:sz w:val="20"/>
              </w:rPr>
            </w:pPr>
            <w:r w:rsidRPr="00BA3877">
              <w:rPr>
                <w:sz w:val="20"/>
              </w:rPr>
              <w:t>Принятие нормативных прав</w:t>
            </w:r>
            <w:r w:rsidRPr="00BA3877">
              <w:rPr>
                <w:sz w:val="20"/>
              </w:rPr>
              <w:t>о</w:t>
            </w:r>
            <w:r w:rsidRPr="00BA3877">
              <w:rPr>
                <w:sz w:val="20"/>
              </w:rPr>
              <w:t xml:space="preserve">вых актов, направленных на улучшении </w:t>
            </w:r>
            <w:proofErr w:type="spellStart"/>
            <w:proofErr w:type="gramStart"/>
            <w:r w:rsidRPr="00BA3877">
              <w:rPr>
                <w:sz w:val="20"/>
              </w:rPr>
              <w:t>бизнес-климата</w:t>
            </w:r>
            <w:proofErr w:type="spellEnd"/>
            <w:proofErr w:type="gramEnd"/>
            <w:r w:rsidRPr="00BA3877">
              <w:rPr>
                <w:sz w:val="20"/>
              </w:rPr>
              <w:t xml:space="preserve"> на территории города</w:t>
            </w:r>
          </w:p>
        </w:tc>
        <w:tc>
          <w:tcPr>
            <w:tcW w:w="1776" w:type="dxa"/>
            <w:tcBorders>
              <w:top w:val="single" w:sz="4" w:space="0" w:color="auto"/>
              <w:left w:val="single" w:sz="4" w:space="0" w:color="auto"/>
              <w:bottom w:val="single" w:sz="4" w:space="0" w:color="auto"/>
              <w:right w:val="single" w:sz="4" w:space="0" w:color="auto"/>
            </w:tcBorders>
            <w:vAlign w:val="center"/>
            <w:hideMark/>
          </w:tcPr>
          <w:p w:rsidR="001555FC" w:rsidRPr="00BA3877" w:rsidRDefault="001555FC" w:rsidP="00F36C44">
            <w:pPr>
              <w:autoSpaceDE w:val="0"/>
              <w:autoSpaceDN w:val="0"/>
              <w:adjustRightInd w:val="0"/>
              <w:ind w:firstLine="0"/>
              <w:jc w:val="center"/>
              <w:rPr>
                <w:sz w:val="20"/>
              </w:rPr>
            </w:pPr>
            <w:proofErr w:type="spellStart"/>
            <w:r w:rsidRPr="00BA3877">
              <w:rPr>
                <w:sz w:val="20"/>
              </w:rPr>
              <w:t>ДПиИ</w:t>
            </w:r>
            <w:proofErr w:type="spellEnd"/>
          </w:p>
        </w:tc>
        <w:tc>
          <w:tcPr>
            <w:tcW w:w="1409"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r>
      <w:tr w:rsidR="001555FC" w:rsidRPr="00BA3877" w:rsidTr="00FD110A">
        <w:tc>
          <w:tcPr>
            <w:tcW w:w="709" w:type="dxa"/>
            <w:tcBorders>
              <w:top w:val="single" w:sz="4" w:space="0" w:color="auto"/>
              <w:left w:val="single" w:sz="4" w:space="0" w:color="auto"/>
              <w:bottom w:val="single" w:sz="4" w:space="0" w:color="auto"/>
              <w:right w:val="single" w:sz="4" w:space="0" w:color="auto"/>
            </w:tcBorders>
            <w:hideMark/>
          </w:tcPr>
          <w:p w:rsidR="001555FC" w:rsidRPr="00BA3877" w:rsidRDefault="001555FC" w:rsidP="00C449B7">
            <w:pPr>
              <w:autoSpaceDE w:val="0"/>
              <w:autoSpaceDN w:val="0"/>
              <w:adjustRightInd w:val="0"/>
              <w:ind w:firstLine="0"/>
              <w:jc w:val="center"/>
              <w:rPr>
                <w:sz w:val="20"/>
              </w:rPr>
            </w:pPr>
            <w:r w:rsidRPr="00BA3877">
              <w:rPr>
                <w:sz w:val="20"/>
              </w:rPr>
              <w:t>10.</w:t>
            </w:r>
          </w:p>
        </w:tc>
        <w:tc>
          <w:tcPr>
            <w:tcW w:w="1985" w:type="dxa"/>
            <w:tcBorders>
              <w:top w:val="single" w:sz="4" w:space="0" w:color="auto"/>
              <w:left w:val="single" w:sz="4" w:space="0" w:color="auto"/>
              <w:bottom w:val="single" w:sz="4" w:space="0" w:color="auto"/>
              <w:right w:val="single" w:sz="4" w:space="0" w:color="auto"/>
            </w:tcBorders>
          </w:tcPr>
          <w:p w:rsidR="001555FC" w:rsidRPr="00BA3877" w:rsidRDefault="001555FC" w:rsidP="00C449B7">
            <w:pPr>
              <w:autoSpaceDE w:val="0"/>
              <w:autoSpaceDN w:val="0"/>
              <w:adjustRightInd w:val="0"/>
              <w:ind w:firstLine="0"/>
              <w:rPr>
                <w:sz w:val="20"/>
              </w:rPr>
            </w:pPr>
          </w:p>
        </w:tc>
        <w:tc>
          <w:tcPr>
            <w:tcW w:w="2835" w:type="dxa"/>
            <w:tcBorders>
              <w:top w:val="single" w:sz="4" w:space="0" w:color="auto"/>
              <w:left w:val="single" w:sz="4" w:space="0" w:color="auto"/>
              <w:bottom w:val="single" w:sz="4" w:space="0" w:color="auto"/>
              <w:right w:val="single" w:sz="4" w:space="0" w:color="auto"/>
            </w:tcBorders>
            <w:hideMark/>
          </w:tcPr>
          <w:p w:rsidR="001555FC" w:rsidRPr="00BA3877" w:rsidRDefault="001555FC" w:rsidP="00C449B7">
            <w:pPr>
              <w:autoSpaceDE w:val="0"/>
              <w:autoSpaceDN w:val="0"/>
              <w:adjustRightInd w:val="0"/>
              <w:ind w:firstLine="0"/>
              <w:rPr>
                <w:sz w:val="20"/>
              </w:rPr>
            </w:pPr>
            <w:r w:rsidRPr="00BA3877">
              <w:rPr>
                <w:sz w:val="20"/>
              </w:rPr>
              <w:t>Совершенствование бизнес навыков</w:t>
            </w:r>
          </w:p>
        </w:tc>
        <w:tc>
          <w:tcPr>
            <w:tcW w:w="1776" w:type="dxa"/>
            <w:tcBorders>
              <w:top w:val="single" w:sz="4" w:space="0" w:color="auto"/>
              <w:left w:val="single" w:sz="4" w:space="0" w:color="auto"/>
              <w:bottom w:val="single" w:sz="4" w:space="0" w:color="auto"/>
              <w:right w:val="single" w:sz="4" w:space="0" w:color="auto"/>
            </w:tcBorders>
            <w:vAlign w:val="center"/>
            <w:hideMark/>
          </w:tcPr>
          <w:p w:rsidR="001555FC" w:rsidRPr="00BA3877" w:rsidRDefault="001555FC" w:rsidP="00C449B7">
            <w:pPr>
              <w:autoSpaceDE w:val="0"/>
              <w:autoSpaceDN w:val="0"/>
              <w:adjustRightInd w:val="0"/>
              <w:ind w:firstLine="0"/>
              <w:jc w:val="center"/>
              <w:rPr>
                <w:sz w:val="20"/>
              </w:rPr>
            </w:pPr>
            <w:proofErr w:type="spellStart"/>
            <w:r w:rsidRPr="00BA3877">
              <w:rPr>
                <w:sz w:val="20"/>
              </w:rPr>
              <w:t>ДПиИ</w:t>
            </w:r>
            <w:proofErr w:type="spellEnd"/>
          </w:p>
          <w:p w:rsidR="001555FC" w:rsidRPr="00BA3877" w:rsidRDefault="001555FC" w:rsidP="00C449B7">
            <w:pPr>
              <w:autoSpaceDE w:val="0"/>
              <w:autoSpaceDN w:val="0"/>
              <w:adjustRightInd w:val="0"/>
              <w:ind w:firstLine="0"/>
              <w:jc w:val="center"/>
              <w:rPr>
                <w:sz w:val="20"/>
              </w:rPr>
            </w:pPr>
            <w:r w:rsidRPr="00BA3877">
              <w:rPr>
                <w:sz w:val="20"/>
              </w:rPr>
              <w:t>АР</w:t>
            </w:r>
          </w:p>
        </w:tc>
        <w:tc>
          <w:tcPr>
            <w:tcW w:w="1409"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r>
      <w:tr w:rsidR="001555FC" w:rsidRPr="00BA3877" w:rsidTr="00FD110A">
        <w:tc>
          <w:tcPr>
            <w:tcW w:w="709" w:type="dxa"/>
            <w:tcBorders>
              <w:top w:val="single" w:sz="4" w:space="0" w:color="auto"/>
              <w:left w:val="single" w:sz="4" w:space="0" w:color="auto"/>
              <w:bottom w:val="single" w:sz="4" w:space="0" w:color="auto"/>
              <w:right w:val="single" w:sz="4" w:space="0" w:color="auto"/>
            </w:tcBorders>
            <w:hideMark/>
          </w:tcPr>
          <w:p w:rsidR="001555FC" w:rsidRPr="00BA3877" w:rsidRDefault="001555FC" w:rsidP="00C449B7">
            <w:pPr>
              <w:autoSpaceDE w:val="0"/>
              <w:autoSpaceDN w:val="0"/>
              <w:adjustRightInd w:val="0"/>
              <w:ind w:firstLine="0"/>
              <w:jc w:val="center"/>
              <w:rPr>
                <w:sz w:val="20"/>
              </w:rPr>
            </w:pPr>
            <w:r w:rsidRPr="00BA3877">
              <w:rPr>
                <w:sz w:val="20"/>
              </w:rPr>
              <w:t>11.</w:t>
            </w:r>
          </w:p>
        </w:tc>
        <w:tc>
          <w:tcPr>
            <w:tcW w:w="1985" w:type="dxa"/>
            <w:tcBorders>
              <w:top w:val="single" w:sz="4" w:space="0" w:color="auto"/>
              <w:left w:val="single" w:sz="4" w:space="0" w:color="auto"/>
              <w:bottom w:val="single" w:sz="4" w:space="0" w:color="auto"/>
              <w:right w:val="single" w:sz="4" w:space="0" w:color="auto"/>
            </w:tcBorders>
          </w:tcPr>
          <w:p w:rsidR="001555FC" w:rsidRPr="00BA3877" w:rsidRDefault="001555FC" w:rsidP="00C449B7">
            <w:pPr>
              <w:autoSpaceDE w:val="0"/>
              <w:autoSpaceDN w:val="0"/>
              <w:adjustRightInd w:val="0"/>
              <w:ind w:firstLine="0"/>
              <w:rPr>
                <w:sz w:val="20"/>
              </w:rPr>
            </w:pPr>
          </w:p>
        </w:tc>
        <w:tc>
          <w:tcPr>
            <w:tcW w:w="2835" w:type="dxa"/>
            <w:tcBorders>
              <w:top w:val="single" w:sz="4" w:space="0" w:color="auto"/>
              <w:left w:val="single" w:sz="4" w:space="0" w:color="auto"/>
              <w:bottom w:val="single" w:sz="4" w:space="0" w:color="auto"/>
              <w:right w:val="single" w:sz="4" w:space="0" w:color="auto"/>
            </w:tcBorders>
            <w:hideMark/>
          </w:tcPr>
          <w:p w:rsidR="001555FC" w:rsidRPr="00BA3877" w:rsidRDefault="001555FC" w:rsidP="00C449B7">
            <w:pPr>
              <w:autoSpaceDE w:val="0"/>
              <w:autoSpaceDN w:val="0"/>
              <w:adjustRightInd w:val="0"/>
              <w:ind w:firstLine="0"/>
              <w:rPr>
                <w:sz w:val="20"/>
              </w:rPr>
            </w:pPr>
            <w:r w:rsidRPr="00BA3877">
              <w:rPr>
                <w:sz w:val="20"/>
              </w:rPr>
              <w:t>Консультационная поддержка субъектов малого и среднего предпринимательства</w:t>
            </w:r>
          </w:p>
        </w:tc>
        <w:tc>
          <w:tcPr>
            <w:tcW w:w="1776" w:type="dxa"/>
            <w:tcBorders>
              <w:top w:val="single" w:sz="4" w:space="0" w:color="auto"/>
              <w:left w:val="single" w:sz="4" w:space="0" w:color="auto"/>
              <w:bottom w:val="single" w:sz="4" w:space="0" w:color="auto"/>
              <w:right w:val="single" w:sz="4" w:space="0" w:color="auto"/>
            </w:tcBorders>
            <w:vAlign w:val="center"/>
            <w:hideMark/>
          </w:tcPr>
          <w:p w:rsidR="001555FC" w:rsidRPr="00BA3877" w:rsidRDefault="001555FC" w:rsidP="009963D6">
            <w:pPr>
              <w:autoSpaceDE w:val="0"/>
              <w:autoSpaceDN w:val="0"/>
              <w:adjustRightInd w:val="0"/>
              <w:ind w:firstLine="0"/>
              <w:jc w:val="center"/>
              <w:rPr>
                <w:sz w:val="20"/>
              </w:rPr>
            </w:pPr>
            <w:proofErr w:type="spellStart"/>
            <w:r w:rsidRPr="00BA3877">
              <w:rPr>
                <w:sz w:val="20"/>
              </w:rPr>
              <w:t>ДПиИ</w:t>
            </w:r>
            <w:proofErr w:type="spellEnd"/>
          </w:p>
          <w:p w:rsidR="001555FC" w:rsidRPr="00BA3877" w:rsidRDefault="001555FC" w:rsidP="00C449B7">
            <w:pPr>
              <w:autoSpaceDE w:val="0"/>
              <w:autoSpaceDN w:val="0"/>
              <w:adjustRightInd w:val="0"/>
              <w:ind w:firstLine="0"/>
              <w:jc w:val="center"/>
              <w:rPr>
                <w:sz w:val="20"/>
              </w:rPr>
            </w:pPr>
            <w:r w:rsidRPr="00BA3877">
              <w:rPr>
                <w:sz w:val="20"/>
              </w:rPr>
              <w:t>АР</w:t>
            </w:r>
          </w:p>
        </w:tc>
        <w:tc>
          <w:tcPr>
            <w:tcW w:w="1409"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r>
      <w:tr w:rsidR="00FD110A" w:rsidRPr="00BA3877" w:rsidTr="00FD110A">
        <w:tc>
          <w:tcPr>
            <w:tcW w:w="709" w:type="dxa"/>
            <w:tcBorders>
              <w:top w:val="single" w:sz="4" w:space="0" w:color="auto"/>
              <w:left w:val="single" w:sz="4" w:space="0" w:color="auto"/>
              <w:bottom w:val="single" w:sz="4" w:space="0" w:color="auto"/>
              <w:right w:val="single" w:sz="4" w:space="0" w:color="auto"/>
            </w:tcBorders>
            <w:hideMark/>
          </w:tcPr>
          <w:p w:rsidR="00FD110A" w:rsidRPr="00BA3877" w:rsidRDefault="00FD110A" w:rsidP="00C449B7">
            <w:pPr>
              <w:autoSpaceDE w:val="0"/>
              <w:autoSpaceDN w:val="0"/>
              <w:adjustRightInd w:val="0"/>
              <w:ind w:firstLine="0"/>
              <w:jc w:val="center"/>
              <w:rPr>
                <w:sz w:val="20"/>
              </w:rPr>
            </w:pPr>
            <w:r w:rsidRPr="00BA3877">
              <w:rPr>
                <w:sz w:val="20"/>
              </w:rPr>
              <w:t>12.</w:t>
            </w:r>
          </w:p>
        </w:tc>
        <w:tc>
          <w:tcPr>
            <w:tcW w:w="1985" w:type="dxa"/>
            <w:tcBorders>
              <w:top w:val="single" w:sz="4" w:space="0" w:color="auto"/>
              <w:left w:val="single" w:sz="4" w:space="0" w:color="auto"/>
              <w:bottom w:val="single" w:sz="4" w:space="0" w:color="auto"/>
              <w:right w:val="single" w:sz="4" w:space="0" w:color="auto"/>
            </w:tcBorders>
          </w:tcPr>
          <w:p w:rsidR="00FD110A" w:rsidRPr="00BA3877" w:rsidRDefault="00FD110A" w:rsidP="00C449B7">
            <w:pPr>
              <w:autoSpaceDE w:val="0"/>
              <w:autoSpaceDN w:val="0"/>
              <w:adjustRightInd w:val="0"/>
              <w:ind w:firstLine="0"/>
              <w:rPr>
                <w:sz w:val="20"/>
              </w:rPr>
            </w:pPr>
            <w:r w:rsidRPr="00BA3877">
              <w:rPr>
                <w:sz w:val="20"/>
              </w:rPr>
              <w:t>25П1200000</w:t>
            </w:r>
          </w:p>
        </w:tc>
        <w:tc>
          <w:tcPr>
            <w:tcW w:w="2835" w:type="dxa"/>
            <w:tcBorders>
              <w:top w:val="single" w:sz="4" w:space="0" w:color="auto"/>
              <w:left w:val="single" w:sz="4" w:space="0" w:color="auto"/>
              <w:bottom w:val="single" w:sz="4" w:space="0" w:color="auto"/>
              <w:right w:val="single" w:sz="4" w:space="0" w:color="auto"/>
            </w:tcBorders>
            <w:hideMark/>
          </w:tcPr>
          <w:p w:rsidR="00FD110A" w:rsidRPr="00BA3877" w:rsidRDefault="00FD110A" w:rsidP="00C449B7">
            <w:pPr>
              <w:autoSpaceDE w:val="0"/>
              <w:autoSpaceDN w:val="0"/>
              <w:adjustRightInd w:val="0"/>
              <w:ind w:firstLine="0"/>
              <w:rPr>
                <w:sz w:val="20"/>
              </w:rPr>
            </w:pPr>
            <w:r w:rsidRPr="00BA3877">
              <w:rPr>
                <w:sz w:val="20"/>
              </w:rPr>
              <w:t>Популяризация предприним</w:t>
            </w:r>
            <w:r w:rsidRPr="00BA3877">
              <w:rPr>
                <w:sz w:val="20"/>
              </w:rPr>
              <w:t>а</w:t>
            </w:r>
            <w:r w:rsidRPr="00BA3877">
              <w:rPr>
                <w:sz w:val="20"/>
              </w:rPr>
              <w:t>тельской деятельности</w:t>
            </w:r>
          </w:p>
        </w:tc>
        <w:tc>
          <w:tcPr>
            <w:tcW w:w="1776" w:type="dxa"/>
            <w:tcBorders>
              <w:top w:val="single" w:sz="4" w:space="0" w:color="auto"/>
              <w:left w:val="single" w:sz="4" w:space="0" w:color="auto"/>
              <w:bottom w:val="single" w:sz="4" w:space="0" w:color="auto"/>
              <w:right w:val="single" w:sz="4" w:space="0" w:color="auto"/>
            </w:tcBorders>
            <w:vAlign w:val="center"/>
            <w:hideMark/>
          </w:tcPr>
          <w:p w:rsidR="00FD110A" w:rsidRPr="00BA3877" w:rsidRDefault="00FD110A" w:rsidP="009963D6">
            <w:pPr>
              <w:autoSpaceDE w:val="0"/>
              <w:autoSpaceDN w:val="0"/>
              <w:adjustRightInd w:val="0"/>
              <w:ind w:firstLine="0"/>
              <w:jc w:val="center"/>
              <w:rPr>
                <w:sz w:val="20"/>
              </w:rPr>
            </w:pPr>
            <w:proofErr w:type="spellStart"/>
            <w:r w:rsidRPr="00BA3877">
              <w:rPr>
                <w:sz w:val="20"/>
              </w:rPr>
              <w:t>ДПиИ</w:t>
            </w:r>
            <w:proofErr w:type="spellEnd"/>
          </w:p>
          <w:p w:rsidR="00FD110A" w:rsidRPr="00BA3877" w:rsidRDefault="00FD110A" w:rsidP="00C449B7">
            <w:pPr>
              <w:autoSpaceDE w:val="0"/>
              <w:autoSpaceDN w:val="0"/>
              <w:adjustRightInd w:val="0"/>
              <w:ind w:firstLine="0"/>
              <w:jc w:val="center"/>
              <w:rPr>
                <w:sz w:val="20"/>
              </w:rPr>
            </w:pPr>
            <w:r w:rsidRPr="00BA3877">
              <w:rPr>
                <w:sz w:val="20"/>
              </w:rPr>
              <w:t>АР</w:t>
            </w:r>
          </w:p>
        </w:tc>
        <w:tc>
          <w:tcPr>
            <w:tcW w:w="1409" w:type="dxa"/>
            <w:tcBorders>
              <w:top w:val="single" w:sz="4" w:space="0" w:color="auto"/>
              <w:left w:val="single" w:sz="4" w:space="0" w:color="auto"/>
              <w:bottom w:val="single" w:sz="4" w:space="0" w:color="auto"/>
              <w:right w:val="single" w:sz="4" w:space="0" w:color="auto"/>
            </w:tcBorders>
            <w:vAlign w:val="center"/>
          </w:tcPr>
          <w:p w:rsidR="00FD110A" w:rsidRPr="00FD110A" w:rsidRDefault="00FD110A" w:rsidP="00FD110A">
            <w:pPr>
              <w:ind w:firstLine="0"/>
              <w:rPr>
                <w:color w:val="000000"/>
                <w:sz w:val="20"/>
              </w:rPr>
            </w:pPr>
            <w:r w:rsidRPr="00FD110A">
              <w:rPr>
                <w:color w:val="000000"/>
                <w:sz w:val="20"/>
              </w:rPr>
              <w:t>1 600 000,00</w:t>
            </w:r>
          </w:p>
        </w:tc>
        <w:tc>
          <w:tcPr>
            <w:tcW w:w="1418" w:type="dxa"/>
            <w:tcBorders>
              <w:top w:val="single" w:sz="4" w:space="0" w:color="auto"/>
              <w:left w:val="single" w:sz="4" w:space="0" w:color="auto"/>
              <w:bottom w:val="single" w:sz="4" w:space="0" w:color="auto"/>
              <w:right w:val="single" w:sz="4" w:space="0" w:color="auto"/>
            </w:tcBorders>
            <w:vAlign w:val="center"/>
          </w:tcPr>
          <w:p w:rsidR="00FD110A" w:rsidRPr="00FD110A" w:rsidRDefault="00FD110A" w:rsidP="00FD110A">
            <w:pPr>
              <w:ind w:firstLine="0"/>
              <w:rPr>
                <w:color w:val="000000"/>
                <w:sz w:val="20"/>
              </w:rPr>
            </w:pPr>
            <w:r w:rsidRPr="00FD110A">
              <w:rPr>
                <w:color w:val="000000"/>
                <w:sz w:val="20"/>
              </w:rPr>
              <w:t>1 600 000,00</w:t>
            </w:r>
          </w:p>
        </w:tc>
        <w:tc>
          <w:tcPr>
            <w:tcW w:w="1417" w:type="dxa"/>
            <w:tcBorders>
              <w:top w:val="single" w:sz="4" w:space="0" w:color="auto"/>
              <w:left w:val="single" w:sz="4" w:space="0" w:color="auto"/>
              <w:bottom w:val="single" w:sz="4" w:space="0" w:color="auto"/>
              <w:right w:val="single" w:sz="4" w:space="0" w:color="auto"/>
            </w:tcBorders>
            <w:vAlign w:val="center"/>
          </w:tcPr>
          <w:p w:rsidR="00FD110A" w:rsidRPr="00FD110A" w:rsidRDefault="00FD110A" w:rsidP="00FD110A">
            <w:pPr>
              <w:ind w:firstLine="0"/>
              <w:rPr>
                <w:color w:val="000000"/>
                <w:sz w:val="20"/>
              </w:rPr>
            </w:pPr>
            <w:r w:rsidRPr="00FD110A">
              <w:rPr>
                <w:color w:val="000000"/>
                <w:sz w:val="20"/>
              </w:rPr>
              <w:t>1 600 000,00</w:t>
            </w:r>
          </w:p>
        </w:tc>
        <w:tc>
          <w:tcPr>
            <w:tcW w:w="1418" w:type="dxa"/>
            <w:tcBorders>
              <w:top w:val="single" w:sz="4" w:space="0" w:color="auto"/>
              <w:left w:val="single" w:sz="4" w:space="0" w:color="auto"/>
              <w:bottom w:val="single" w:sz="4" w:space="0" w:color="auto"/>
              <w:right w:val="single" w:sz="4" w:space="0" w:color="auto"/>
            </w:tcBorders>
            <w:vAlign w:val="center"/>
          </w:tcPr>
          <w:p w:rsidR="00FD110A" w:rsidRPr="00FD110A" w:rsidRDefault="00FD110A" w:rsidP="00FD110A">
            <w:pPr>
              <w:ind w:firstLine="0"/>
              <w:rPr>
                <w:color w:val="000000"/>
                <w:sz w:val="20"/>
              </w:rPr>
            </w:pPr>
            <w:r w:rsidRPr="00FD110A">
              <w:rPr>
                <w:color w:val="000000"/>
                <w:sz w:val="20"/>
              </w:rPr>
              <w:t>1 600 000,00</w:t>
            </w:r>
          </w:p>
        </w:tc>
        <w:tc>
          <w:tcPr>
            <w:tcW w:w="1417" w:type="dxa"/>
            <w:tcBorders>
              <w:top w:val="single" w:sz="4" w:space="0" w:color="auto"/>
              <w:left w:val="single" w:sz="4" w:space="0" w:color="auto"/>
              <w:bottom w:val="single" w:sz="4" w:space="0" w:color="auto"/>
              <w:right w:val="single" w:sz="4" w:space="0" w:color="auto"/>
            </w:tcBorders>
            <w:vAlign w:val="center"/>
          </w:tcPr>
          <w:p w:rsidR="00FD110A" w:rsidRPr="00FD110A" w:rsidRDefault="00FD110A" w:rsidP="00FD110A">
            <w:pPr>
              <w:ind w:firstLine="0"/>
              <w:rPr>
                <w:color w:val="000000"/>
                <w:sz w:val="20"/>
              </w:rPr>
            </w:pPr>
            <w:r w:rsidRPr="00FD110A">
              <w:rPr>
                <w:color w:val="000000"/>
                <w:sz w:val="20"/>
              </w:rPr>
              <w:t>1 600 000,00</w:t>
            </w:r>
          </w:p>
        </w:tc>
        <w:tc>
          <w:tcPr>
            <w:tcW w:w="1418" w:type="dxa"/>
            <w:tcBorders>
              <w:top w:val="single" w:sz="4" w:space="0" w:color="auto"/>
              <w:left w:val="single" w:sz="4" w:space="0" w:color="auto"/>
              <w:bottom w:val="single" w:sz="4" w:space="0" w:color="auto"/>
              <w:right w:val="single" w:sz="4" w:space="0" w:color="auto"/>
            </w:tcBorders>
            <w:vAlign w:val="center"/>
          </w:tcPr>
          <w:p w:rsidR="00FD110A" w:rsidRPr="00FD110A" w:rsidRDefault="00FD110A" w:rsidP="00FD110A">
            <w:pPr>
              <w:ind w:firstLine="0"/>
              <w:rPr>
                <w:color w:val="000000"/>
                <w:sz w:val="20"/>
              </w:rPr>
            </w:pPr>
            <w:r w:rsidRPr="00FD110A">
              <w:rPr>
                <w:color w:val="000000"/>
                <w:sz w:val="20"/>
              </w:rPr>
              <w:t>1 600 000,00</w:t>
            </w:r>
          </w:p>
        </w:tc>
      </w:tr>
      <w:tr w:rsidR="001555FC" w:rsidRPr="00BA3877" w:rsidTr="00FD110A">
        <w:trPr>
          <w:trHeight w:val="719"/>
        </w:trPr>
        <w:tc>
          <w:tcPr>
            <w:tcW w:w="709" w:type="dxa"/>
            <w:tcBorders>
              <w:top w:val="single" w:sz="4" w:space="0" w:color="auto"/>
              <w:left w:val="single" w:sz="4" w:space="0" w:color="auto"/>
              <w:bottom w:val="single" w:sz="4" w:space="0" w:color="auto"/>
              <w:right w:val="single" w:sz="4" w:space="0" w:color="auto"/>
            </w:tcBorders>
            <w:hideMark/>
          </w:tcPr>
          <w:p w:rsidR="001555FC" w:rsidRPr="00BA3877" w:rsidRDefault="001555FC" w:rsidP="00C449B7">
            <w:pPr>
              <w:autoSpaceDE w:val="0"/>
              <w:autoSpaceDN w:val="0"/>
              <w:adjustRightInd w:val="0"/>
              <w:ind w:firstLine="0"/>
              <w:jc w:val="center"/>
              <w:rPr>
                <w:sz w:val="20"/>
              </w:rPr>
            </w:pPr>
            <w:r w:rsidRPr="00BA3877">
              <w:rPr>
                <w:sz w:val="20"/>
              </w:rPr>
              <w:t>13.</w:t>
            </w:r>
          </w:p>
        </w:tc>
        <w:tc>
          <w:tcPr>
            <w:tcW w:w="1985" w:type="dxa"/>
            <w:tcBorders>
              <w:top w:val="single" w:sz="4" w:space="0" w:color="auto"/>
              <w:left w:val="single" w:sz="4" w:space="0" w:color="auto"/>
              <w:bottom w:val="single" w:sz="4" w:space="0" w:color="auto"/>
              <w:right w:val="single" w:sz="4" w:space="0" w:color="auto"/>
            </w:tcBorders>
          </w:tcPr>
          <w:p w:rsidR="001555FC" w:rsidRPr="00BA3877" w:rsidRDefault="001555FC" w:rsidP="00C449B7">
            <w:pPr>
              <w:autoSpaceDE w:val="0"/>
              <w:autoSpaceDN w:val="0"/>
              <w:adjustRightInd w:val="0"/>
              <w:ind w:firstLine="0"/>
              <w:jc w:val="left"/>
              <w:rPr>
                <w:sz w:val="20"/>
              </w:rPr>
            </w:pPr>
          </w:p>
        </w:tc>
        <w:tc>
          <w:tcPr>
            <w:tcW w:w="2835" w:type="dxa"/>
            <w:tcBorders>
              <w:top w:val="single" w:sz="4" w:space="0" w:color="auto"/>
              <w:left w:val="single" w:sz="4" w:space="0" w:color="auto"/>
              <w:bottom w:val="single" w:sz="4" w:space="0" w:color="auto"/>
              <w:right w:val="single" w:sz="4" w:space="0" w:color="auto"/>
            </w:tcBorders>
          </w:tcPr>
          <w:p w:rsidR="001555FC" w:rsidRPr="00BA3877" w:rsidRDefault="001555FC" w:rsidP="00C449B7">
            <w:pPr>
              <w:autoSpaceDE w:val="0"/>
              <w:autoSpaceDN w:val="0"/>
              <w:adjustRightInd w:val="0"/>
              <w:ind w:firstLine="0"/>
              <w:jc w:val="left"/>
              <w:rPr>
                <w:sz w:val="20"/>
              </w:rPr>
            </w:pPr>
            <w:r w:rsidRPr="00BA3877">
              <w:rPr>
                <w:sz w:val="20"/>
              </w:rPr>
              <w:t>Содействие развитию нест</w:t>
            </w:r>
            <w:r w:rsidRPr="00BA3877">
              <w:rPr>
                <w:sz w:val="20"/>
              </w:rPr>
              <w:t>а</w:t>
            </w:r>
            <w:r w:rsidRPr="00BA3877">
              <w:rPr>
                <w:sz w:val="20"/>
              </w:rPr>
              <w:t>ционарной торговли</w:t>
            </w:r>
          </w:p>
        </w:tc>
        <w:tc>
          <w:tcPr>
            <w:tcW w:w="1776" w:type="dxa"/>
            <w:tcBorders>
              <w:top w:val="single" w:sz="4" w:space="0" w:color="auto"/>
              <w:left w:val="single" w:sz="4" w:space="0" w:color="auto"/>
              <w:right w:val="single" w:sz="4" w:space="0" w:color="auto"/>
            </w:tcBorders>
            <w:vAlign w:val="center"/>
          </w:tcPr>
          <w:p w:rsidR="001555FC" w:rsidRPr="00BA3877" w:rsidRDefault="001555FC" w:rsidP="009963D6">
            <w:pPr>
              <w:autoSpaceDE w:val="0"/>
              <w:autoSpaceDN w:val="0"/>
              <w:adjustRightInd w:val="0"/>
              <w:ind w:firstLine="0"/>
              <w:jc w:val="center"/>
              <w:rPr>
                <w:sz w:val="20"/>
              </w:rPr>
            </w:pPr>
            <w:proofErr w:type="spellStart"/>
            <w:r w:rsidRPr="00BA3877">
              <w:rPr>
                <w:sz w:val="20"/>
              </w:rPr>
              <w:t>ДПиИ</w:t>
            </w:r>
            <w:proofErr w:type="spellEnd"/>
          </w:p>
          <w:p w:rsidR="001555FC" w:rsidRPr="00BA3877" w:rsidRDefault="001555FC" w:rsidP="0097194E">
            <w:pPr>
              <w:autoSpaceDE w:val="0"/>
              <w:autoSpaceDN w:val="0"/>
              <w:adjustRightInd w:val="0"/>
              <w:ind w:firstLine="0"/>
              <w:jc w:val="center"/>
              <w:rPr>
                <w:sz w:val="20"/>
              </w:rPr>
            </w:pPr>
            <w:proofErr w:type="spellStart"/>
            <w:r w:rsidRPr="00BA3877">
              <w:rPr>
                <w:sz w:val="20"/>
              </w:rPr>
              <w:t>УАТиМК</w:t>
            </w:r>
            <w:proofErr w:type="spellEnd"/>
          </w:p>
        </w:tc>
        <w:tc>
          <w:tcPr>
            <w:tcW w:w="1409" w:type="dxa"/>
            <w:tcBorders>
              <w:top w:val="single" w:sz="4" w:space="0" w:color="auto"/>
              <w:left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8" w:type="dxa"/>
            <w:tcBorders>
              <w:top w:val="single" w:sz="4" w:space="0" w:color="auto"/>
              <w:left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7" w:type="dxa"/>
            <w:tcBorders>
              <w:top w:val="single" w:sz="4" w:space="0" w:color="auto"/>
              <w:left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8" w:type="dxa"/>
            <w:tcBorders>
              <w:top w:val="single" w:sz="4" w:space="0" w:color="auto"/>
              <w:left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7" w:type="dxa"/>
            <w:tcBorders>
              <w:top w:val="single" w:sz="4" w:space="0" w:color="auto"/>
              <w:left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8" w:type="dxa"/>
            <w:tcBorders>
              <w:top w:val="single" w:sz="4" w:space="0" w:color="auto"/>
              <w:left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r>
      <w:tr w:rsidR="001555FC" w:rsidRPr="00BA3877" w:rsidTr="00FD110A">
        <w:tc>
          <w:tcPr>
            <w:tcW w:w="709" w:type="dxa"/>
            <w:tcBorders>
              <w:top w:val="single" w:sz="4" w:space="0" w:color="auto"/>
              <w:left w:val="single" w:sz="4" w:space="0" w:color="auto"/>
              <w:bottom w:val="single" w:sz="4" w:space="0" w:color="auto"/>
              <w:right w:val="single" w:sz="4" w:space="0" w:color="auto"/>
            </w:tcBorders>
            <w:hideMark/>
          </w:tcPr>
          <w:p w:rsidR="001555FC" w:rsidRPr="00BA3877" w:rsidRDefault="001555FC" w:rsidP="00C449B7">
            <w:pPr>
              <w:autoSpaceDE w:val="0"/>
              <w:autoSpaceDN w:val="0"/>
              <w:adjustRightInd w:val="0"/>
              <w:ind w:firstLine="0"/>
              <w:jc w:val="center"/>
              <w:rPr>
                <w:sz w:val="20"/>
              </w:rPr>
            </w:pPr>
            <w:r w:rsidRPr="00BA3877">
              <w:rPr>
                <w:sz w:val="20"/>
              </w:rPr>
              <w:t>14.</w:t>
            </w:r>
          </w:p>
        </w:tc>
        <w:tc>
          <w:tcPr>
            <w:tcW w:w="1985" w:type="dxa"/>
            <w:tcBorders>
              <w:top w:val="single" w:sz="4" w:space="0" w:color="auto"/>
              <w:left w:val="single" w:sz="4" w:space="0" w:color="auto"/>
              <w:bottom w:val="single" w:sz="4" w:space="0" w:color="auto"/>
              <w:right w:val="single" w:sz="4" w:space="0" w:color="auto"/>
            </w:tcBorders>
          </w:tcPr>
          <w:p w:rsidR="001555FC" w:rsidRPr="00BA3877" w:rsidRDefault="001555FC" w:rsidP="00C449B7">
            <w:pPr>
              <w:autoSpaceDE w:val="0"/>
              <w:autoSpaceDN w:val="0"/>
              <w:adjustRightInd w:val="0"/>
              <w:ind w:firstLine="0"/>
              <w:rPr>
                <w:sz w:val="20"/>
              </w:rPr>
            </w:pPr>
            <w:r w:rsidRPr="00BA3877">
              <w:rPr>
                <w:sz w:val="20"/>
                <w:shd w:val="clear" w:color="auto" w:fill="FFFFFF"/>
              </w:rPr>
              <w:t>25П1400000</w:t>
            </w:r>
          </w:p>
        </w:tc>
        <w:tc>
          <w:tcPr>
            <w:tcW w:w="2835" w:type="dxa"/>
            <w:tcBorders>
              <w:top w:val="single" w:sz="4" w:space="0" w:color="auto"/>
              <w:left w:val="single" w:sz="4" w:space="0" w:color="auto"/>
              <w:bottom w:val="single" w:sz="4" w:space="0" w:color="auto"/>
              <w:right w:val="single" w:sz="4" w:space="0" w:color="auto"/>
            </w:tcBorders>
            <w:hideMark/>
          </w:tcPr>
          <w:p w:rsidR="001555FC" w:rsidRPr="00BA3877" w:rsidRDefault="001555FC" w:rsidP="00C449B7">
            <w:pPr>
              <w:autoSpaceDE w:val="0"/>
              <w:autoSpaceDN w:val="0"/>
              <w:adjustRightInd w:val="0"/>
              <w:ind w:firstLine="0"/>
              <w:rPr>
                <w:sz w:val="20"/>
              </w:rPr>
            </w:pPr>
            <w:r w:rsidRPr="00BA3877">
              <w:rPr>
                <w:sz w:val="20"/>
              </w:rPr>
              <w:t>Информационно-аналитическое обеспечение развития потребительского рынка</w:t>
            </w:r>
          </w:p>
        </w:tc>
        <w:tc>
          <w:tcPr>
            <w:tcW w:w="1776" w:type="dxa"/>
            <w:tcBorders>
              <w:top w:val="single" w:sz="4" w:space="0" w:color="auto"/>
              <w:left w:val="single" w:sz="4" w:space="0" w:color="auto"/>
              <w:bottom w:val="single" w:sz="4" w:space="0" w:color="auto"/>
              <w:right w:val="single" w:sz="4" w:space="0" w:color="auto"/>
            </w:tcBorders>
            <w:vAlign w:val="center"/>
          </w:tcPr>
          <w:p w:rsidR="001555FC" w:rsidRPr="00BA3877" w:rsidRDefault="001555FC" w:rsidP="009963D6">
            <w:pPr>
              <w:autoSpaceDE w:val="0"/>
              <w:autoSpaceDN w:val="0"/>
              <w:adjustRightInd w:val="0"/>
              <w:ind w:firstLine="0"/>
              <w:jc w:val="center"/>
              <w:rPr>
                <w:sz w:val="20"/>
              </w:rPr>
            </w:pPr>
            <w:proofErr w:type="spellStart"/>
            <w:r w:rsidRPr="00BA3877">
              <w:rPr>
                <w:sz w:val="20"/>
              </w:rPr>
              <w:t>ДПиИ</w:t>
            </w:r>
            <w:proofErr w:type="spellEnd"/>
          </w:p>
          <w:p w:rsidR="001555FC" w:rsidRPr="00BA3877" w:rsidRDefault="001555FC" w:rsidP="00C449B7">
            <w:pPr>
              <w:autoSpaceDE w:val="0"/>
              <w:autoSpaceDN w:val="0"/>
              <w:adjustRightInd w:val="0"/>
              <w:ind w:firstLine="0"/>
              <w:jc w:val="center"/>
              <w:rPr>
                <w:sz w:val="20"/>
              </w:rPr>
            </w:pPr>
            <w:r w:rsidRPr="00BA3877">
              <w:rPr>
                <w:sz w:val="20"/>
              </w:rPr>
              <w:t xml:space="preserve">АР </w:t>
            </w:r>
          </w:p>
        </w:tc>
        <w:tc>
          <w:tcPr>
            <w:tcW w:w="1409"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55FC" w:rsidRPr="00FD110A" w:rsidRDefault="001555FC" w:rsidP="00C449B7">
            <w:pPr>
              <w:autoSpaceDE w:val="0"/>
              <w:autoSpaceDN w:val="0"/>
              <w:adjustRightInd w:val="0"/>
              <w:ind w:firstLine="0"/>
              <w:jc w:val="center"/>
              <w:rPr>
                <w:sz w:val="20"/>
              </w:rPr>
            </w:pPr>
          </w:p>
        </w:tc>
      </w:tr>
      <w:tr w:rsidR="00FD110A" w:rsidRPr="00177021" w:rsidTr="00FD110A">
        <w:tc>
          <w:tcPr>
            <w:tcW w:w="709" w:type="dxa"/>
            <w:tcBorders>
              <w:top w:val="single" w:sz="4" w:space="0" w:color="auto"/>
              <w:left w:val="single" w:sz="4" w:space="0" w:color="auto"/>
              <w:bottom w:val="single" w:sz="4" w:space="0" w:color="auto"/>
              <w:right w:val="single" w:sz="4" w:space="0" w:color="auto"/>
            </w:tcBorders>
            <w:hideMark/>
          </w:tcPr>
          <w:p w:rsidR="00FD110A" w:rsidRPr="00BA3877" w:rsidRDefault="00FD110A" w:rsidP="00C449B7">
            <w:pPr>
              <w:autoSpaceDE w:val="0"/>
              <w:autoSpaceDN w:val="0"/>
              <w:adjustRightInd w:val="0"/>
              <w:ind w:firstLine="0"/>
              <w:jc w:val="center"/>
              <w:rPr>
                <w:sz w:val="20"/>
              </w:rPr>
            </w:pPr>
            <w:r w:rsidRPr="00BA3877">
              <w:rPr>
                <w:sz w:val="20"/>
              </w:rPr>
              <w:t>15.</w:t>
            </w:r>
          </w:p>
        </w:tc>
        <w:tc>
          <w:tcPr>
            <w:tcW w:w="1985" w:type="dxa"/>
            <w:tcBorders>
              <w:top w:val="single" w:sz="4" w:space="0" w:color="auto"/>
              <w:left w:val="single" w:sz="4" w:space="0" w:color="auto"/>
              <w:bottom w:val="single" w:sz="4" w:space="0" w:color="auto"/>
              <w:right w:val="single" w:sz="4" w:space="0" w:color="auto"/>
            </w:tcBorders>
          </w:tcPr>
          <w:p w:rsidR="00FD110A" w:rsidRPr="00BA3877" w:rsidRDefault="00FD110A" w:rsidP="00C449B7">
            <w:pPr>
              <w:autoSpaceDE w:val="0"/>
              <w:autoSpaceDN w:val="0"/>
              <w:adjustRightInd w:val="0"/>
              <w:ind w:firstLine="0"/>
              <w:rPr>
                <w:sz w:val="20"/>
              </w:rPr>
            </w:pPr>
            <w:r w:rsidRPr="00BA3877">
              <w:rPr>
                <w:sz w:val="20"/>
                <w:shd w:val="clear" w:color="auto" w:fill="FFFFFF"/>
              </w:rPr>
              <w:t>25П1500000</w:t>
            </w:r>
          </w:p>
        </w:tc>
        <w:tc>
          <w:tcPr>
            <w:tcW w:w="2835" w:type="dxa"/>
            <w:tcBorders>
              <w:top w:val="single" w:sz="4" w:space="0" w:color="auto"/>
              <w:left w:val="single" w:sz="4" w:space="0" w:color="auto"/>
              <w:bottom w:val="single" w:sz="4" w:space="0" w:color="auto"/>
              <w:right w:val="single" w:sz="4" w:space="0" w:color="auto"/>
            </w:tcBorders>
            <w:hideMark/>
          </w:tcPr>
          <w:p w:rsidR="00FD110A" w:rsidRPr="00BA3877" w:rsidRDefault="00FD110A" w:rsidP="00C449B7">
            <w:pPr>
              <w:autoSpaceDE w:val="0"/>
              <w:autoSpaceDN w:val="0"/>
              <w:adjustRightInd w:val="0"/>
              <w:ind w:firstLine="0"/>
              <w:rPr>
                <w:sz w:val="20"/>
              </w:rPr>
            </w:pPr>
            <w:r w:rsidRPr="00BA3877">
              <w:rPr>
                <w:sz w:val="20"/>
              </w:rPr>
              <w:t>Развитие инфраструктуры п</w:t>
            </w:r>
            <w:r w:rsidRPr="00BA3877">
              <w:rPr>
                <w:sz w:val="20"/>
              </w:rPr>
              <w:t>о</w:t>
            </w:r>
            <w:r w:rsidRPr="00BA3877">
              <w:rPr>
                <w:sz w:val="20"/>
              </w:rPr>
              <w:t>требительского рынка, обесп</w:t>
            </w:r>
            <w:r w:rsidRPr="00BA3877">
              <w:rPr>
                <w:sz w:val="20"/>
              </w:rPr>
              <w:t>е</w:t>
            </w:r>
            <w:r w:rsidRPr="00BA3877">
              <w:rPr>
                <w:sz w:val="20"/>
              </w:rPr>
              <w:t>чение вариативности форм торговли, в том числе выст</w:t>
            </w:r>
            <w:r w:rsidRPr="00BA3877">
              <w:rPr>
                <w:sz w:val="20"/>
              </w:rPr>
              <w:t>а</w:t>
            </w:r>
            <w:r w:rsidRPr="00BA3877">
              <w:rPr>
                <w:sz w:val="20"/>
              </w:rPr>
              <w:t>вочно-ярмарочная деятел</w:t>
            </w:r>
            <w:r w:rsidRPr="00BA3877">
              <w:rPr>
                <w:sz w:val="20"/>
              </w:rPr>
              <w:t>ь</w:t>
            </w:r>
            <w:r w:rsidRPr="00BA3877">
              <w:rPr>
                <w:sz w:val="20"/>
              </w:rPr>
              <w:t>ность и проведение фестивалей</w:t>
            </w:r>
          </w:p>
        </w:tc>
        <w:tc>
          <w:tcPr>
            <w:tcW w:w="1776" w:type="dxa"/>
            <w:tcBorders>
              <w:top w:val="single" w:sz="4" w:space="0" w:color="auto"/>
              <w:left w:val="single" w:sz="4" w:space="0" w:color="auto"/>
              <w:bottom w:val="single" w:sz="4" w:space="0" w:color="auto"/>
              <w:right w:val="single" w:sz="4" w:space="0" w:color="auto"/>
            </w:tcBorders>
            <w:vAlign w:val="center"/>
          </w:tcPr>
          <w:p w:rsidR="00FD110A" w:rsidRPr="00BA3877" w:rsidRDefault="00FD110A" w:rsidP="009963D6">
            <w:pPr>
              <w:autoSpaceDE w:val="0"/>
              <w:autoSpaceDN w:val="0"/>
              <w:adjustRightInd w:val="0"/>
              <w:ind w:firstLine="0"/>
              <w:jc w:val="center"/>
              <w:rPr>
                <w:sz w:val="20"/>
              </w:rPr>
            </w:pPr>
            <w:proofErr w:type="spellStart"/>
            <w:r w:rsidRPr="00BA3877">
              <w:rPr>
                <w:sz w:val="20"/>
              </w:rPr>
              <w:t>ДПиИ</w:t>
            </w:r>
            <w:proofErr w:type="spellEnd"/>
          </w:p>
          <w:p w:rsidR="00FD110A" w:rsidRPr="00BA3877" w:rsidRDefault="00FD110A" w:rsidP="00C449B7">
            <w:pPr>
              <w:autoSpaceDE w:val="0"/>
              <w:autoSpaceDN w:val="0"/>
              <w:adjustRightInd w:val="0"/>
              <w:ind w:firstLine="0"/>
              <w:jc w:val="center"/>
              <w:rPr>
                <w:sz w:val="20"/>
              </w:rPr>
            </w:pPr>
            <w:r w:rsidRPr="00BA3877">
              <w:rPr>
                <w:sz w:val="20"/>
              </w:rPr>
              <w:t xml:space="preserve">АР </w:t>
            </w:r>
          </w:p>
        </w:tc>
        <w:tc>
          <w:tcPr>
            <w:tcW w:w="1409" w:type="dxa"/>
            <w:tcBorders>
              <w:top w:val="single" w:sz="4" w:space="0" w:color="auto"/>
              <w:left w:val="single" w:sz="4" w:space="0" w:color="auto"/>
              <w:bottom w:val="single" w:sz="4" w:space="0" w:color="auto"/>
              <w:right w:val="single" w:sz="4" w:space="0" w:color="auto"/>
            </w:tcBorders>
            <w:vAlign w:val="center"/>
          </w:tcPr>
          <w:p w:rsidR="00FD110A" w:rsidRPr="00FD110A" w:rsidRDefault="00FD110A" w:rsidP="00FD110A">
            <w:pPr>
              <w:ind w:firstLine="0"/>
              <w:jc w:val="center"/>
              <w:rPr>
                <w:sz w:val="20"/>
              </w:rPr>
            </w:pPr>
            <w:r w:rsidRPr="00FD110A">
              <w:rPr>
                <w:sz w:val="20"/>
              </w:rPr>
              <w:t>4 751 600,00</w:t>
            </w:r>
          </w:p>
        </w:tc>
        <w:tc>
          <w:tcPr>
            <w:tcW w:w="1418" w:type="dxa"/>
            <w:tcBorders>
              <w:top w:val="single" w:sz="4" w:space="0" w:color="auto"/>
              <w:left w:val="single" w:sz="4" w:space="0" w:color="auto"/>
              <w:bottom w:val="single" w:sz="4" w:space="0" w:color="auto"/>
              <w:right w:val="single" w:sz="4" w:space="0" w:color="auto"/>
            </w:tcBorders>
            <w:vAlign w:val="center"/>
          </w:tcPr>
          <w:p w:rsidR="00FD110A" w:rsidRPr="00FD110A" w:rsidRDefault="00FD110A" w:rsidP="00FD110A">
            <w:pPr>
              <w:ind w:firstLine="0"/>
              <w:jc w:val="center"/>
              <w:rPr>
                <w:sz w:val="20"/>
              </w:rPr>
            </w:pPr>
            <w:r w:rsidRPr="00FD110A">
              <w:rPr>
                <w:sz w:val="20"/>
              </w:rPr>
              <w:t>4 751 600,00</w:t>
            </w:r>
          </w:p>
        </w:tc>
        <w:tc>
          <w:tcPr>
            <w:tcW w:w="1417" w:type="dxa"/>
            <w:tcBorders>
              <w:top w:val="single" w:sz="4" w:space="0" w:color="auto"/>
              <w:left w:val="single" w:sz="4" w:space="0" w:color="auto"/>
              <w:bottom w:val="single" w:sz="4" w:space="0" w:color="auto"/>
              <w:right w:val="single" w:sz="4" w:space="0" w:color="auto"/>
            </w:tcBorders>
            <w:vAlign w:val="center"/>
          </w:tcPr>
          <w:p w:rsidR="00FD110A" w:rsidRPr="00FD110A" w:rsidRDefault="00FD110A" w:rsidP="00FD110A">
            <w:pPr>
              <w:ind w:firstLine="0"/>
              <w:jc w:val="center"/>
              <w:rPr>
                <w:sz w:val="20"/>
              </w:rPr>
            </w:pPr>
            <w:r w:rsidRPr="00FD110A">
              <w:rPr>
                <w:sz w:val="20"/>
              </w:rPr>
              <w:t>4 751 600,00</w:t>
            </w:r>
          </w:p>
        </w:tc>
        <w:tc>
          <w:tcPr>
            <w:tcW w:w="1418" w:type="dxa"/>
            <w:tcBorders>
              <w:top w:val="single" w:sz="4" w:space="0" w:color="auto"/>
              <w:left w:val="single" w:sz="4" w:space="0" w:color="auto"/>
              <w:bottom w:val="single" w:sz="4" w:space="0" w:color="auto"/>
              <w:right w:val="single" w:sz="4" w:space="0" w:color="auto"/>
            </w:tcBorders>
            <w:vAlign w:val="center"/>
          </w:tcPr>
          <w:p w:rsidR="00FD110A" w:rsidRPr="00FD110A" w:rsidRDefault="00FD110A" w:rsidP="00FD110A">
            <w:pPr>
              <w:ind w:firstLine="0"/>
              <w:jc w:val="center"/>
              <w:rPr>
                <w:sz w:val="20"/>
              </w:rPr>
            </w:pPr>
            <w:r w:rsidRPr="00FD110A">
              <w:rPr>
                <w:sz w:val="20"/>
              </w:rPr>
              <w:t>2 848 302,90</w:t>
            </w:r>
          </w:p>
        </w:tc>
        <w:tc>
          <w:tcPr>
            <w:tcW w:w="1417" w:type="dxa"/>
            <w:tcBorders>
              <w:top w:val="single" w:sz="4" w:space="0" w:color="auto"/>
              <w:left w:val="single" w:sz="4" w:space="0" w:color="auto"/>
              <w:bottom w:val="single" w:sz="4" w:space="0" w:color="auto"/>
              <w:right w:val="single" w:sz="4" w:space="0" w:color="auto"/>
            </w:tcBorders>
            <w:vAlign w:val="center"/>
          </w:tcPr>
          <w:p w:rsidR="00FD110A" w:rsidRPr="00FD110A" w:rsidRDefault="00FD110A" w:rsidP="00FD110A">
            <w:pPr>
              <w:ind w:firstLine="0"/>
              <w:jc w:val="center"/>
              <w:rPr>
                <w:sz w:val="20"/>
              </w:rPr>
            </w:pPr>
            <w:r w:rsidRPr="00FD110A">
              <w:rPr>
                <w:sz w:val="20"/>
              </w:rPr>
              <w:t>3 937 968,43</w:t>
            </w:r>
          </w:p>
        </w:tc>
        <w:tc>
          <w:tcPr>
            <w:tcW w:w="1418" w:type="dxa"/>
            <w:tcBorders>
              <w:top w:val="single" w:sz="4" w:space="0" w:color="auto"/>
              <w:left w:val="single" w:sz="4" w:space="0" w:color="auto"/>
              <w:bottom w:val="single" w:sz="4" w:space="0" w:color="auto"/>
              <w:right w:val="single" w:sz="4" w:space="0" w:color="auto"/>
            </w:tcBorders>
            <w:vAlign w:val="center"/>
          </w:tcPr>
          <w:p w:rsidR="00FD110A" w:rsidRPr="00FD110A" w:rsidRDefault="00FD110A" w:rsidP="00FD110A">
            <w:pPr>
              <w:ind w:firstLine="0"/>
              <w:jc w:val="center"/>
              <w:rPr>
                <w:sz w:val="20"/>
              </w:rPr>
            </w:pPr>
            <w:r w:rsidRPr="00FD110A">
              <w:rPr>
                <w:sz w:val="20"/>
              </w:rPr>
              <w:t>5 071 220,59</w:t>
            </w:r>
          </w:p>
        </w:tc>
      </w:tr>
    </w:tbl>
    <w:p w:rsidR="00651FEC" w:rsidRPr="003F4FB3" w:rsidRDefault="00651FEC" w:rsidP="0097194E">
      <w:pPr>
        <w:widowControl w:val="0"/>
        <w:suppressAutoHyphens/>
        <w:ind w:firstLine="0"/>
        <w:outlineLvl w:val="2"/>
        <w:rPr>
          <w:szCs w:val="28"/>
        </w:rPr>
      </w:pPr>
    </w:p>
    <w:p w:rsidR="00D537D7" w:rsidRDefault="00D537D7">
      <w:pPr>
        <w:ind w:firstLine="0"/>
        <w:jc w:val="left"/>
        <w:rPr>
          <w:szCs w:val="28"/>
        </w:rPr>
      </w:pPr>
      <w:r>
        <w:rPr>
          <w:szCs w:val="28"/>
        </w:rPr>
        <w:br w:type="page"/>
      </w:r>
    </w:p>
    <w:p w:rsidR="00651FEC" w:rsidRPr="003F4FB3" w:rsidRDefault="00651FEC" w:rsidP="00D86F66">
      <w:pPr>
        <w:widowControl w:val="0"/>
        <w:suppressAutoHyphens/>
        <w:ind w:firstLine="567"/>
        <w:jc w:val="center"/>
        <w:outlineLvl w:val="2"/>
        <w:rPr>
          <w:szCs w:val="28"/>
        </w:rPr>
        <w:sectPr w:rsidR="00651FEC" w:rsidRPr="003F4FB3" w:rsidSect="00D537D7">
          <w:pgSz w:w="16834" w:h="11907" w:orient="landscape"/>
          <w:pgMar w:top="992" w:right="567" w:bottom="567" w:left="567" w:header="289" w:footer="289" w:gutter="0"/>
          <w:cols w:space="720"/>
          <w:docGrid w:linePitch="381"/>
        </w:sectPr>
      </w:pPr>
    </w:p>
    <w:p w:rsidR="00D86F66" w:rsidRPr="003F4FB3" w:rsidRDefault="00D86F66" w:rsidP="00C6110A">
      <w:pPr>
        <w:widowControl w:val="0"/>
        <w:suppressAutoHyphens/>
        <w:ind w:firstLine="0"/>
        <w:jc w:val="center"/>
        <w:outlineLvl w:val="2"/>
        <w:rPr>
          <w:szCs w:val="28"/>
        </w:rPr>
      </w:pPr>
      <w:r w:rsidRPr="003F4FB3">
        <w:rPr>
          <w:szCs w:val="28"/>
        </w:rPr>
        <w:lastRenderedPageBreak/>
        <w:t>2.8. Анализ рисков реализации Программы</w:t>
      </w:r>
    </w:p>
    <w:p w:rsidR="00D86F66" w:rsidRPr="003F4FB3" w:rsidRDefault="00D86F66" w:rsidP="00D86F66">
      <w:pPr>
        <w:widowControl w:val="0"/>
        <w:suppressAutoHyphens/>
        <w:ind w:firstLine="567"/>
        <w:outlineLvl w:val="2"/>
        <w:rPr>
          <w:szCs w:val="28"/>
        </w:rPr>
      </w:pPr>
    </w:p>
    <w:tbl>
      <w:tblPr>
        <w:tblW w:w="1028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962"/>
        <w:gridCol w:w="5324"/>
      </w:tblGrid>
      <w:tr w:rsidR="00D86F66" w:rsidRPr="003F4FB3" w:rsidTr="00DE239C">
        <w:tc>
          <w:tcPr>
            <w:tcW w:w="4962" w:type="dxa"/>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567"/>
              <w:jc w:val="center"/>
              <w:rPr>
                <w:sz w:val="22"/>
                <w:szCs w:val="22"/>
              </w:rPr>
            </w:pPr>
            <w:r w:rsidRPr="003F4FB3">
              <w:rPr>
                <w:sz w:val="22"/>
                <w:szCs w:val="22"/>
              </w:rPr>
              <w:t>Возможные риски</w:t>
            </w:r>
          </w:p>
        </w:tc>
        <w:tc>
          <w:tcPr>
            <w:tcW w:w="5324" w:type="dxa"/>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567"/>
              <w:jc w:val="center"/>
              <w:rPr>
                <w:sz w:val="22"/>
                <w:szCs w:val="22"/>
              </w:rPr>
            </w:pPr>
            <w:r w:rsidRPr="003F4FB3">
              <w:rPr>
                <w:sz w:val="22"/>
                <w:szCs w:val="22"/>
              </w:rPr>
              <w:t>Способы минимизации</w:t>
            </w:r>
          </w:p>
        </w:tc>
      </w:tr>
      <w:tr w:rsidR="00D86F66" w:rsidRPr="003F4FB3" w:rsidTr="00DE239C">
        <w:tc>
          <w:tcPr>
            <w:tcW w:w="4962" w:type="dxa"/>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rPr>
                <w:sz w:val="22"/>
                <w:szCs w:val="22"/>
              </w:rPr>
            </w:pPr>
            <w:r w:rsidRPr="003F4FB3">
              <w:rPr>
                <w:sz w:val="22"/>
                <w:szCs w:val="22"/>
              </w:rPr>
              <w:t xml:space="preserve">Обострение </w:t>
            </w:r>
            <w:r w:rsidR="00DE239C" w:rsidRPr="003F4FB3">
              <w:rPr>
                <w:sz w:val="22"/>
                <w:szCs w:val="22"/>
              </w:rPr>
              <w:t xml:space="preserve">социальной и (или) </w:t>
            </w:r>
            <w:r w:rsidRPr="003F4FB3">
              <w:rPr>
                <w:sz w:val="22"/>
                <w:szCs w:val="22"/>
              </w:rPr>
              <w:t>экономической ситуации, которое может привести к ухудшению показателей деятельности хозяйствующих субъектов малого и среднего предпринимательства</w:t>
            </w:r>
          </w:p>
        </w:tc>
        <w:tc>
          <w:tcPr>
            <w:tcW w:w="5324" w:type="dxa"/>
            <w:tcBorders>
              <w:top w:val="single" w:sz="4" w:space="0" w:color="auto"/>
              <w:left w:val="single" w:sz="4" w:space="0" w:color="auto"/>
              <w:bottom w:val="single" w:sz="4" w:space="0" w:color="auto"/>
              <w:right w:val="single" w:sz="4" w:space="0" w:color="auto"/>
            </w:tcBorders>
            <w:hideMark/>
          </w:tcPr>
          <w:p w:rsidR="00D86F66" w:rsidRPr="003F4FB3" w:rsidRDefault="00D86F66" w:rsidP="009906EC">
            <w:pPr>
              <w:widowControl w:val="0"/>
              <w:suppressAutoHyphens/>
              <w:ind w:firstLine="0"/>
              <w:rPr>
                <w:sz w:val="22"/>
                <w:szCs w:val="22"/>
              </w:rPr>
            </w:pPr>
            <w:r w:rsidRPr="003F4FB3">
              <w:rPr>
                <w:sz w:val="22"/>
                <w:szCs w:val="22"/>
              </w:rPr>
              <w:t xml:space="preserve">Корректировка существующих и принятие новых </w:t>
            </w:r>
            <w:r w:rsidR="009906EC" w:rsidRPr="003F4FB3">
              <w:rPr>
                <w:sz w:val="22"/>
                <w:szCs w:val="22"/>
              </w:rPr>
              <w:t>мероприятий Программы</w:t>
            </w:r>
            <w:r w:rsidRPr="003F4FB3">
              <w:rPr>
                <w:sz w:val="22"/>
                <w:szCs w:val="22"/>
              </w:rPr>
              <w:t>, направленных на поддержку хозяйствующих субъектов малого и среднего предпринимательства в сложившихся условиях</w:t>
            </w:r>
          </w:p>
        </w:tc>
      </w:tr>
      <w:tr w:rsidR="00D86F66" w:rsidRPr="003F4FB3" w:rsidTr="00DE239C">
        <w:tc>
          <w:tcPr>
            <w:tcW w:w="4962" w:type="dxa"/>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rPr>
                <w:sz w:val="22"/>
                <w:szCs w:val="22"/>
              </w:rPr>
            </w:pPr>
            <w:r w:rsidRPr="003F4FB3">
              <w:rPr>
                <w:sz w:val="22"/>
                <w:szCs w:val="22"/>
              </w:rPr>
              <w:t>Изменение федерального и регионального законодательства</w:t>
            </w:r>
          </w:p>
        </w:tc>
        <w:tc>
          <w:tcPr>
            <w:tcW w:w="5324" w:type="dxa"/>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rPr>
                <w:sz w:val="22"/>
                <w:szCs w:val="22"/>
              </w:rPr>
            </w:pPr>
            <w:r w:rsidRPr="003F4FB3">
              <w:rPr>
                <w:sz w:val="22"/>
                <w:szCs w:val="22"/>
              </w:rPr>
              <w:t>Регулярное проведение мониторинга нормативных правовых актов и своевременная корректировка Программы</w:t>
            </w:r>
          </w:p>
        </w:tc>
      </w:tr>
      <w:tr w:rsidR="00D86F66" w:rsidRPr="003F4FB3" w:rsidTr="00DE239C">
        <w:tc>
          <w:tcPr>
            <w:tcW w:w="4962" w:type="dxa"/>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rPr>
                <w:sz w:val="22"/>
                <w:szCs w:val="22"/>
              </w:rPr>
            </w:pPr>
            <w:r w:rsidRPr="003F4FB3">
              <w:rPr>
                <w:sz w:val="22"/>
                <w:szCs w:val="22"/>
              </w:rPr>
              <w:t>Снижение объемов финансирования мероприятий Программы</w:t>
            </w:r>
          </w:p>
        </w:tc>
        <w:tc>
          <w:tcPr>
            <w:tcW w:w="5324" w:type="dxa"/>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rPr>
                <w:sz w:val="22"/>
                <w:szCs w:val="22"/>
              </w:rPr>
            </w:pPr>
            <w:r w:rsidRPr="003F4FB3">
              <w:rPr>
                <w:sz w:val="22"/>
                <w:szCs w:val="22"/>
              </w:rPr>
              <w:t>Перераспределение денежных средств на финансирование первоочередных мероприятий</w:t>
            </w:r>
          </w:p>
        </w:tc>
      </w:tr>
      <w:tr w:rsidR="00D86F66" w:rsidRPr="003F4FB3" w:rsidTr="00DE239C">
        <w:tc>
          <w:tcPr>
            <w:tcW w:w="4962" w:type="dxa"/>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rPr>
                <w:sz w:val="22"/>
                <w:szCs w:val="22"/>
              </w:rPr>
            </w:pPr>
            <w:r w:rsidRPr="003F4FB3">
              <w:rPr>
                <w:sz w:val="22"/>
                <w:szCs w:val="22"/>
              </w:rPr>
              <w:t>Потеря актуальности мероприятий Программы</w:t>
            </w:r>
          </w:p>
        </w:tc>
        <w:tc>
          <w:tcPr>
            <w:tcW w:w="5324" w:type="dxa"/>
            <w:tcBorders>
              <w:top w:val="single" w:sz="4" w:space="0" w:color="auto"/>
              <w:left w:val="single" w:sz="4" w:space="0" w:color="auto"/>
              <w:bottom w:val="single" w:sz="4" w:space="0" w:color="auto"/>
              <w:right w:val="single" w:sz="4" w:space="0" w:color="auto"/>
            </w:tcBorders>
            <w:hideMark/>
          </w:tcPr>
          <w:p w:rsidR="00D86F66" w:rsidRPr="003F4FB3" w:rsidRDefault="00D86F66">
            <w:pPr>
              <w:widowControl w:val="0"/>
              <w:suppressAutoHyphens/>
              <w:ind w:firstLine="0"/>
              <w:rPr>
                <w:sz w:val="22"/>
                <w:szCs w:val="22"/>
              </w:rPr>
            </w:pPr>
            <w:r w:rsidRPr="003F4FB3">
              <w:rPr>
                <w:sz w:val="22"/>
                <w:szCs w:val="22"/>
              </w:rPr>
              <w:t>Регулярное проведение мониторинга и корректировка Программы</w:t>
            </w:r>
          </w:p>
        </w:tc>
      </w:tr>
      <w:tr w:rsidR="00D86F66" w:rsidRPr="003F4FB3" w:rsidTr="00DE239C">
        <w:tc>
          <w:tcPr>
            <w:tcW w:w="4962" w:type="dxa"/>
            <w:tcBorders>
              <w:top w:val="single" w:sz="4" w:space="0" w:color="auto"/>
              <w:left w:val="single" w:sz="4" w:space="0" w:color="auto"/>
              <w:bottom w:val="single" w:sz="4" w:space="0" w:color="auto"/>
              <w:right w:val="single" w:sz="4" w:space="0" w:color="auto"/>
            </w:tcBorders>
            <w:hideMark/>
          </w:tcPr>
          <w:p w:rsidR="00D86F66" w:rsidRPr="003F4FB3" w:rsidRDefault="00D86F66" w:rsidP="00DE239C">
            <w:pPr>
              <w:widowControl w:val="0"/>
              <w:suppressAutoHyphens/>
              <w:ind w:firstLine="0"/>
              <w:rPr>
                <w:sz w:val="22"/>
                <w:szCs w:val="22"/>
              </w:rPr>
            </w:pPr>
            <w:r w:rsidRPr="003F4FB3">
              <w:rPr>
                <w:sz w:val="22"/>
                <w:szCs w:val="22"/>
              </w:rPr>
              <w:t>Значительные изменения в сфере налогообложения (</w:t>
            </w:r>
            <w:r w:rsidR="00DE239C" w:rsidRPr="003F4FB3">
              <w:rPr>
                <w:sz w:val="22"/>
                <w:szCs w:val="22"/>
              </w:rPr>
              <w:t xml:space="preserve">введение новых систем налогообложения, </w:t>
            </w:r>
            <w:r w:rsidRPr="003F4FB3">
              <w:rPr>
                <w:sz w:val="22"/>
                <w:szCs w:val="22"/>
              </w:rPr>
              <w:t>изменение норм и правил налогообложения, повышение налогов)</w:t>
            </w:r>
          </w:p>
        </w:tc>
        <w:tc>
          <w:tcPr>
            <w:tcW w:w="5324" w:type="dxa"/>
            <w:tcBorders>
              <w:top w:val="single" w:sz="4" w:space="0" w:color="auto"/>
              <w:left w:val="single" w:sz="4" w:space="0" w:color="auto"/>
              <w:bottom w:val="single" w:sz="4" w:space="0" w:color="auto"/>
              <w:right w:val="single" w:sz="4" w:space="0" w:color="auto"/>
            </w:tcBorders>
            <w:hideMark/>
          </w:tcPr>
          <w:p w:rsidR="00D86F66" w:rsidRPr="003F4FB3" w:rsidRDefault="00D86F66" w:rsidP="009906EC">
            <w:pPr>
              <w:widowControl w:val="0"/>
              <w:suppressAutoHyphens/>
              <w:ind w:firstLine="0"/>
              <w:rPr>
                <w:sz w:val="22"/>
                <w:szCs w:val="22"/>
              </w:rPr>
            </w:pPr>
            <w:r w:rsidRPr="003F4FB3">
              <w:rPr>
                <w:sz w:val="22"/>
                <w:szCs w:val="22"/>
              </w:rPr>
              <w:t>Анализ последствий изменения уровня налогообложения. Взаимодействие с общественными и профессиональными организациями и объединениями предпринимателей</w:t>
            </w:r>
            <w:r w:rsidR="009906EC" w:rsidRPr="003F4FB3">
              <w:rPr>
                <w:sz w:val="22"/>
                <w:szCs w:val="22"/>
              </w:rPr>
              <w:t xml:space="preserve"> на предмет минимизации негативных изменений.</w:t>
            </w:r>
            <w:r w:rsidR="009906EC" w:rsidRPr="003F4FB3">
              <w:t xml:space="preserve"> </w:t>
            </w:r>
            <w:r w:rsidR="009906EC" w:rsidRPr="003F4FB3">
              <w:rPr>
                <w:sz w:val="22"/>
                <w:szCs w:val="22"/>
              </w:rPr>
              <w:t>Корректировка существующих и принятие новых</w:t>
            </w:r>
            <w:r w:rsidR="009906EC" w:rsidRPr="003F4FB3">
              <w:t xml:space="preserve"> </w:t>
            </w:r>
            <w:r w:rsidR="009906EC" w:rsidRPr="003F4FB3">
              <w:rPr>
                <w:sz w:val="22"/>
                <w:szCs w:val="22"/>
              </w:rPr>
              <w:t>нормативных правовых актов и своевременная корректировка Программы</w:t>
            </w:r>
          </w:p>
        </w:tc>
      </w:tr>
    </w:tbl>
    <w:p w:rsidR="00D86F66" w:rsidRPr="003F4FB3" w:rsidRDefault="00D86F66" w:rsidP="00D86F66">
      <w:pPr>
        <w:widowControl w:val="0"/>
        <w:suppressAutoHyphens/>
        <w:ind w:firstLine="567"/>
        <w:rPr>
          <w:szCs w:val="28"/>
        </w:rPr>
      </w:pPr>
    </w:p>
    <w:p w:rsidR="00D86F66" w:rsidRPr="003F4FB3" w:rsidRDefault="00D86F66" w:rsidP="00C6110A">
      <w:pPr>
        <w:widowControl w:val="0"/>
        <w:suppressAutoHyphens/>
        <w:ind w:firstLine="0"/>
        <w:jc w:val="center"/>
        <w:outlineLvl w:val="1"/>
        <w:rPr>
          <w:szCs w:val="28"/>
        </w:rPr>
      </w:pPr>
      <w:r w:rsidRPr="003F4FB3">
        <w:rPr>
          <w:szCs w:val="28"/>
        </w:rPr>
        <w:t>3. Оценка план</w:t>
      </w:r>
      <w:r w:rsidR="00C6110A" w:rsidRPr="003F4FB3">
        <w:rPr>
          <w:szCs w:val="28"/>
        </w:rPr>
        <w:t>ируемой эффективности Программы</w:t>
      </w:r>
    </w:p>
    <w:p w:rsidR="00C6110A" w:rsidRPr="003F4FB3" w:rsidRDefault="00C6110A" w:rsidP="00D86F66">
      <w:pPr>
        <w:widowControl w:val="0"/>
        <w:suppressAutoHyphens/>
        <w:ind w:firstLine="567"/>
        <w:jc w:val="center"/>
        <w:outlineLvl w:val="1"/>
        <w:rPr>
          <w:szCs w:val="28"/>
        </w:rPr>
      </w:pPr>
    </w:p>
    <w:p w:rsidR="00932204" w:rsidRPr="003F4FB3" w:rsidRDefault="00932204" w:rsidP="00932204">
      <w:pPr>
        <w:widowControl w:val="0"/>
        <w:suppressAutoHyphens/>
        <w:ind w:firstLine="567"/>
        <w:rPr>
          <w:szCs w:val="28"/>
        </w:rPr>
      </w:pPr>
      <w:r w:rsidRPr="003F4FB3">
        <w:rPr>
          <w:szCs w:val="28"/>
        </w:rPr>
        <w:t xml:space="preserve">Социальная эффективность Программы выражается </w:t>
      </w:r>
      <w:proofErr w:type="gramStart"/>
      <w:r w:rsidRPr="003F4FB3">
        <w:rPr>
          <w:szCs w:val="28"/>
        </w:rPr>
        <w:t>в</w:t>
      </w:r>
      <w:proofErr w:type="gramEnd"/>
      <w:r w:rsidRPr="003F4FB3">
        <w:rPr>
          <w:szCs w:val="28"/>
        </w:rPr>
        <w:t>:</w:t>
      </w:r>
    </w:p>
    <w:p w:rsidR="00932204" w:rsidRPr="003F4FB3" w:rsidRDefault="00932204" w:rsidP="00932204">
      <w:pPr>
        <w:widowControl w:val="0"/>
        <w:suppressAutoHyphens/>
        <w:ind w:firstLine="567"/>
        <w:rPr>
          <w:szCs w:val="28"/>
        </w:rPr>
      </w:pPr>
      <w:proofErr w:type="gramStart"/>
      <w:r w:rsidRPr="003F4FB3">
        <w:rPr>
          <w:szCs w:val="28"/>
        </w:rPr>
        <w:t xml:space="preserve">Создание благоприятной </w:t>
      </w:r>
      <w:proofErr w:type="spellStart"/>
      <w:r w:rsidRPr="003F4FB3">
        <w:rPr>
          <w:szCs w:val="28"/>
        </w:rPr>
        <w:t>бизнес-среды</w:t>
      </w:r>
      <w:proofErr w:type="spellEnd"/>
      <w:r w:rsidRPr="003F4FB3">
        <w:rPr>
          <w:szCs w:val="28"/>
        </w:rPr>
        <w:t xml:space="preserve"> на территории города </w:t>
      </w:r>
      <w:r w:rsidR="009906EC" w:rsidRPr="003F4FB3">
        <w:rPr>
          <w:szCs w:val="28"/>
        </w:rPr>
        <w:t>Нижнего Новгорода</w:t>
      </w:r>
      <w:r w:rsidRPr="003F4FB3">
        <w:rPr>
          <w:szCs w:val="28"/>
        </w:rPr>
        <w:t>.</w:t>
      </w:r>
      <w:proofErr w:type="gramEnd"/>
    </w:p>
    <w:p w:rsidR="009906EC" w:rsidRPr="003F4FB3" w:rsidRDefault="009906EC" w:rsidP="00932204">
      <w:pPr>
        <w:widowControl w:val="0"/>
        <w:suppressAutoHyphens/>
        <w:ind w:firstLine="567"/>
        <w:rPr>
          <w:szCs w:val="28"/>
        </w:rPr>
      </w:pPr>
      <w:r w:rsidRPr="003F4FB3">
        <w:rPr>
          <w:szCs w:val="28"/>
        </w:rPr>
        <w:t xml:space="preserve">Создание условий </w:t>
      </w:r>
      <w:r w:rsidR="000D45FB" w:rsidRPr="003F4FB3">
        <w:rPr>
          <w:szCs w:val="28"/>
        </w:rPr>
        <w:t>для обеспечения</w:t>
      </w:r>
      <w:r w:rsidRPr="003F4FB3">
        <w:rPr>
          <w:szCs w:val="28"/>
        </w:rPr>
        <w:t xml:space="preserve"> жителей города услугами торговли, общественного питания и бытовыми услугами.</w:t>
      </w:r>
    </w:p>
    <w:p w:rsidR="00D86F66" w:rsidRPr="003F4FB3" w:rsidRDefault="00D86F66" w:rsidP="00D86F66">
      <w:pPr>
        <w:widowControl w:val="0"/>
        <w:suppressAutoHyphens/>
        <w:ind w:firstLine="567"/>
        <w:rPr>
          <w:szCs w:val="28"/>
        </w:rPr>
      </w:pPr>
      <w:r w:rsidRPr="003F4FB3">
        <w:rPr>
          <w:szCs w:val="28"/>
        </w:rPr>
        <w:t>По итогам реализации Программы (и отдельно по каждому году) оценка эффективности будет проведена на основе следующих критериев:</w:t>
      </w:r>
    </w:p>
    <w:p w:rsidR="00D86F66" w:rsidRPr="003F4FB3" w:rsidRDefault="00D86F66" w:rsidP="00D86F66">
      <w:pPr>
        <w:widowControl w:val="0"/>
        <w:suppressAutoHyphens/>
        <w:ind w:firstLine="567"/>
        <w:rPr>
          <w:szCs w:val="28"/>
        </w:rPr>
      </w:pPr>
      <w:r w:rsidRPr="003F4FB3">
        <w:rPr>
          <w:szCs w:val="28"/>
        </w:rPr>
        <w:t>достижение установленных значений индикаторов целей Программы и полнота выполнения ее мероприятий (отрицательное отклонение не более 10%);</w:t>
      </w:r>
    </w:p>
    <w:p w:rsidR="00D86F66" w:rsidRPr="003F4FB3" w:rsidRDefault="00D86F66" w:rsidP="00D86F66">
      <w:pPr>
        <w:widowControl w:val="0"/>
        <w:suppressAutoHyphens/>
        <w:ind w:firstLine="567"/>
        <w:rPr>
          <w:szCs w:val="28"/>
        </w:rPr>
      </w:pPr>
      <w:r w:rsidRPr="003F4FB3">
        <w:rPr>
          <w:szCs w:val="28"/>
        </w:rPr>
        <w:t>выполнение плановых объемов финансирования и привлечение дополнительных сре</w:t>
      </w:r>
      <w:proofErr w:type="gramStart"/>
      <w:r w:rsidRPr="003F4FB3">
        <w:rPr>
          <w:szCs w:val="28"/>
        </w:rPr>
        <w:t>дств дл</w:t>
      </w:r>
      <w:proofErr w:type="gramEnd"/>
      <w:r w:rsidRPr="003F4FB3">
        <w:rPr>
          <w:szCs w:val="28"/>
        </w:rPr>
        <w:t>я реализации Программы (отрицательное отклонение не более 10%; положительное отклонение возможно при условии обеспечения опережающей динамики значений индикаторов целей и непосредственных результатов Программы);</w:t>
      </w:r>
    </w:p>
    <w:p w:rsidR="00D86F66" w:rsidRPr="003F4FB3" w:rsidRDefault="00D86F66" w:rsidP="00D86F66">
      <w:pPr>
        <w:widowControl w:val="0"/>
        <w:suppressAutoHyphens/>
        <w:ind w:firstLine="567"/>
        <w:rPr>
          <w:szCs w:val="28"/>
        </w:rPr>
      </w:pPr>
      <w:r w:rsidRPr="003F4FB3">
        <w:rPr>
          <w:szCs w:val="28"/>
        </w:rPr>
        <w:t xml:space="preserve">оценка организации управления и </w:t>
      </w:r>
      <w:proofErr w:type="gramStart"/>
      <w:r w:rsidRPr="003F4FB3">
        <w:rPr>
          <w:szCs w:val="28"/>
        </w:rPr>
        <w:t>контроля за</w:t>
      </w:r>
      <w:proofErr w:type="gramEnd"/>
      <w:r w:rsidRPr="003F4FB3">
        <w:rPr>
          <w:szCs w:val="28"/>
        </w:rPr>
        <w:t xml:space="preserve"> ходом реализации Программы (экспертная оценка участников Программы);</w:t>
      </w:r>
    </w:p>
    <w:p w:rsidR="00D86F66" w:rsidRPr="003F4FB3" w:rsidRDefault="00D86F66" w:rsidP="00D86F66">
      <w:pPr>
        <w:widowControl w:val="0"/>
        <w:suppressAutoHyphens/>
        <w:ind w:firstLine="567"/>
        <w:rPr>
          <w:szCs w:val="28"/>
        </w:rPr>
      </w:pPr>
      <w:r w:rsidRPr="003F4FB3">
        <w:rPr>
          <w:szCs w:val="28"/>
        </w:rPr>
        <w:t>оценка актуальности выбранной системы мероприятий Программы и своевременности ее корректировки (экспертная оценка участников Программы);</w:t>
      </w:r>
    </w:p>
    <w:p w:rsidR="00D86F66" w:rsidRPr="003F4FB3" w:rsidRDefault="00D86F66" w:rsidP="00D86F66">
      <w:pPr>
        <w:widowControl w:val="0"/>
        <w:suppressAutoHyphens/>
        <w:ind w:firstLine="567"/>
        <w:outlineLvl w:val="2"/>
        <w:rPr>
          <w:szCs w:val="28"/>
        </w:rPr>
      </w:pPr>
      <w:r w:rsidRPr="003F4FB3">
        <w:rPr>
          <w:szCs w:val="28"/>
        </w:rPr>
        <w:t>оценка реализовавшихся рисков Программы.</w:t>
      </w:r>
    </w:p>
    <w:p w:rsidR="00D86F66" w:rsidRPr="003F4FB3" w:rsidRDefault="00D86F66" w:rsidP="00D86F66">
      <w:pPr>
        <w:widowControl w:val="0"/>
        <w:suppressAutoHyphens/>
        <w:ind w:firstLine="567"/>
        <w:jc w:val="center"/>
        <w:outlineLvl w:val="1"/>
        <w:rPr>
          <w:szCs w:val="28"/>
        </w:rPr>
      </w:pPr>
    </w:p>
    <w:p w:rsidR="00D86F66" w:rsidRPr="003F4FB3" w:rsidRDefault="00D86F66" w:rsidP="00D86F66">
      <w:pPr>
        <w:widowControl w:val="0"/>
        <w:suppressAutoHyphens/>
        <w:ind w:firstLine="0"/>
        <w:rPr>
          <w:szCs w:val="28"/>
        </w:rPr>
      </w:pPr>
      <w:r w:rsidRPr="003F4FB3">
        <w:rPr>
          <w:szCs w:val="28"/>
        </w:rPr>
        <w:t>.</w:t>
      </w:r>
      <w:r w:rsidRPr="003F4FB3">
        <w:rPr>
          <w:szCs w:val="28"/>
        </w:rPr>
        <w:br w:type="page"/>
      </w:r>
    </w:p>
    <w:p w:rsidR="00D86F66" w:rsidRPr="003F4FB3" w:rsidRDefault="00D86F66" w:rsidP="00D86F66">
      <w:pPr>
        <w:ind w:firstLine="0"/>
        <w:jc w:val="left"/>
        <w:rPr>
          <w:szCs w:val="28"/>
        </w:rPr>
        <w:sectPr w:rsidR="00D86F66" w:rsidRPr="003F4FB3" w:rsidSect="00D537D7">
          <w:pgSz w:w="11907" w:h="16834"/>
          <w:pgMar w:top="567" w:right="567" w:bottom="567" w:left="992" w:header="289" w:footer="289" w:gutter="0"/>
          <w:cols w:space="720"/>
        </w:sectPr>
      </w:pPr>
    </w:p>
    <w:p w:rsidR="00D86F66" w:rsidRPr="003F4FB3" w:rsidRDefault="00D86F66" w:rsidP="00D86F66">
      <w:pPr>
        <w:pStyle w:val="ConsPlusNormal"/>
        <w:suppressAutoHyphens/>
        <w:ind w:firstLine="0"/>
        <w:jc w:val="center"/>
        <w:rPr>
          <w:rFonts w:ascii="Times New Roman" w:hAnsi="Times New Roman" w:cs="Times New Roman"/>
          <w:sz w:val="28"/>
          <w:szCs w:val="28"/>
        </w:rPr>
      </w:pPr>
      <w:r w:rsidRPr="003F4FB3">
        <w:rPr>
          <w:rFonts w:ascii="Times New Roman" w:hAnsi="Times New Roman" w:cs="Times New Roman"/>
          <w:sz w:val="28"/>
          <w:szCs w:val="28"/>
        </w:rPr>
        <w:lastRenderedPageBreak/>
        <w:t>4. План реализации муниципальной программы</w:t>
      </w:r>
    </w:p>
    <w:p w:rsidR="00144027" w:rsidRPr="003F4FB3" w:rsidRDefault="00144027" w:rsidP="00144027">
      <w:pPr>
        <w:spacing w:line="302" w:lineRule="atLeast"/>
        <w:jc w:val="right"/>
        <w:rPr>
          <w:color w:val="000000"/>
          <w:szCs w:val="28"/>
        </w:rPr>
      </w:pPr>
      <w:r w:rsidRPr="003F4FB3">
        <w:rPr>
          <w:color w:val="000000"/>
          <w:szCs w:val="28"/>
        </w:rPr>
        <w:t xml:space="preserve">Таблица </w:t>
      </w:r>
      <w:r w:rsidR="009906EC" w:rsidRPr="003F4FB3">
        <w:rPr>
          <w:color w:val="000000"/>
          <w:szCs w:val="28"/>
        </w:rPr>
        <w:t>5</w:t>
      </w:r>
    </w:p>
    <w:p w:rsidR="00144027" w:rsidRPr="003F4FB3" w:rsidRDefault="00144027" w:rsidP="00EC14F3">
      <w:pPr>
        <w:spacing w:line="302" w:lineRule="atLeast"/>
        <w:ind w:firstLine="0"/>
        <w:jc w:val="center"/>
        <w:rPr>
          <w:color w:val="000000"/>
          <w:szCs w:val="28"/>
        </w:rPr>
      </w:pPr>
      <w:r w:rsidRPr="003F4FB3">
        <w:rPr>
          <w:color w:val="000000"/>
          <w:szCs w:val="28"/>
        </w:rPr>
        <w:t>План</w:t>
      </w:r>
    </w:p>
    <w:p w:rsidR="00144027" w:rsidRPr="003F4FB3" w:rsidRDefault="00144027" w:rsidP="00EC14F3">
      <w:pPr>
        <w:spacing w:line="302" w:lineRule="atLeast"/>
        <w:ind w:firstLine="0"/>
        <w:jc w:val="center"/>
        <w:rPr>
          <w:color w:val="000000"/>
          <w:szCs w:val="28"/>
        </w:rPr>
      </w:pPr>
      <w:r w:rsidRPr="003F4FB3">
        <w:rPr>
          <w:color w:val="000000"/>
          <w:szCs w:val="28"/>
        </w:rPr>
        <w:t>реализации муниципальной программы «Развитие малого</w:t>
      </w:r>
    </w:p>
    <w:p w:rsidR="00144027" w:rsidRPr="003F4FB3" w:rsidRDefault="00144027" w:rsidP="00EC14F3">
      <w:pPr>
        <w:spacing w:line="302" w:lineRule="atLeast"/>
        <w:ind w:firstLine="0"/>
        <w:jc w:val="center"/>
        <w:rPr>
          <w:color w:val="000000"/>
          <w:szCs w:val="28"/>
        </w:rPr>
      </w:pPr>
      <w:r w:rsidRPr="003F4FB3">
        <w:rPr>
          <w:color w:val="000000"/>
          <w:szCs w:val="28"/>
        </w:rPr>
        <w:t>и среднего предпринимательства в городе Нижнем Новгороде»</w:t>
      </w:r>
    </w:p>
    <w:p w:rsidR="00144027" w:rsidRPr="003F4FB3" w:rsidRDefault="00144027" w:rsidP="00EC14F3">
      <w:pPr>
        <w:spacing w:line="302" w:lineRule="atLeast"/>
        <w:ind w:firstLine="0"/>
        <w:jc w:val="center"/>
        <w:rPr>
          <w:color w:val="000000"/>
          <w:szCs w:val="28"/>
        </w:rPr>
      </w:pPr>
      <w:r w:rsidRPr="003F4FB3">
        <w:rPr>
          <w:color w:val="000000"/>
          <w:szCs w:val="28"/>
        </w:rPr>
        <w:t>на 2023 - 2028 годы на 202</w:t>
      </w:r>
      <w:r w:rsidR="00471BBB" w:rsidRPr="003F4FB3">
        <w:rPr>
          <w:color w:val="000000"/>
          <w:szCs w:val="28"/>
        </w:rPr>
        <w:t>3</w:t>
      </w:r>
      <w:r w:rsidRPr="003F4FB3">
        <w:rPr>
          <w:color w:val="000000"/>
          <w:szCs w:val="28"/>
        </w:rPr>
        <w:t xml:space="preserve"> год</w:t>
      </w:r>
    </w:p>
    <w:tbl>
      <w:tblPr>
        <w:tblW w:w="15593" w:type="dxa"/>
        <w:tblInd w:w="-152" w:type="dxa"/>
        <w:tblLayout w:type="fixed"/>
        <w:tblCellMar>
          <w:top w:w="15" w:type="dxa"/>
          <w:left w:w="15" w:type="dxa"/>
          <w:bottom w:w="15" w:type="dxa"/>
          <w:right w:w="15" w:type="dxa"/>
        </w:tblCellMar>
        <w:tblLook w:val="04A0"/>
      </w:tblPr>
      <w:tblGrid>
        <w:gridCol w:w="612"/>
        <w:gridCol w:w="1320"/>
        <w:gridCol w:w="3303"/>
        <w:gridCol w:w="1275"/>
        <w:gridCol w:w="1145"/>
        <w:gridCol w:w="1128"/>
        <w:gridCol w:w="78"/>
        <w:gridCol w:w="2038"/>
        <w:gridCol w:w="9"/>
        <w:gridCol w:w="629"/>
        <w:gridCol w:w="74"/>
        <w:gridCol w:w="13"/>
        <w:gridCol w:w="854"/>
        <w:gridCol w:w="1414"/>
        <w:gridCol w:w="567"/>
        <w:gridCol w:w="567"/>
        <w:gridCol w:w="567"/>
      </w:tblGrid>
      <w:tr w:rsidR="00144027" w:rsidRPr="00BA3877" w:rsidTr="000D45FB">
        <w:trPr>
          <w:trHeight w:val="648"/>
        </w:trPr>
        <w:tc>
          <w:tcPr>
            <w:tcW w:w="61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9906EC">
            <w:pPr>
              <w:spacing w:line="216" w:lineRule="atLeast"/>
              <w:ind w:right="-66" w:firstLine="0"/>
              <w:jc w:val="center"/>
              <w:rPr>
                <w:sz w:val="20"/>
              </w:rPr>
            </w:pPr>
            <w:r w:rsidRPr="00BA3877">
              <w:rPr>
                <w:sz w:val="20"/>
              </w:rPr>
              <w:t xml:space="preserve">№ </w:t>
            </w:r>
          </w:p>
          <w:p w:rsidR="00144027" w:rsidRPr="00BA3877" w:rsidRDefault="00144027" w:rsidP="009906EC">
            <w:pPr>
              <w:spacing w:line="216" w:lineRule="atLeast"/>
              <w:ind w:right="-66" w:firstLine="0"/>
              <w:jc w:val="center"/>
              <w:rPr>
                <w:sz w:val="20"/>
              </w:rPr>
            </w:pPr>
            <w:proofErr w:type="spellStart"/>
            <w:proofErr w:type="gramStart"/>
            <w:r w:rsidRPr="00BA3877">
              <w:rPr>
                <w:sz w:val="20"/>
              </w:rPr>
              <w:t>п</w:t>
            </w:r>
            <w:proofErr w:type="spellEnd"/>
            <w:proofErr w:type="gramEnd"/>
            <w:r w:rsidRPr="00BA3877">
              <w:rPr>
                <w:sz w:val="20"/>
              </w:rPr>
              <w:t>/</w:t>
            </w:r>
            <w:proofErr w:type="spellStart"/>
            <w:r w:rsidRPr="00BA3877">
              <w:rPr>
                <w:sz w:val="20"/>
              </w:rPr>
              <w:t>п</w:t>
            </w:r>
            <w:proofErr w:type="spellEnd"/>
          </w:p>
        </w:tc>
        <w:tc>
          <w:tcPr>
            <w:tcW w:w="13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jc w:val="center"/>
              <w:rPr>
                <w:sz w:val="20"/>
              </w:rPr>
            </w:pPr>
            <w:r w:rsidRPr="00BA3877">
              <w:rPr>
                <w:sz w:val="20"/>
              </w:rPr>
              <w:t>Код осно</w:t>
            </w:r>
            <w:r w:rsidRPr="00BA3877">
              <w:rPr>
                <w:sz w:val="20"/>
              </w:rPr>
              <w:t>в</w:t>
            </w:r>
            <w:r w:rsidRPr="00BA3877">
              <w:rPr>
                <w:sz w:val="20"/>
              </w:rPr>
              <w:t>ного мер</w:t>
            </w:r>
            <w:r w:rsidRPr="00BA3877">
              <w:rPr>
                <w:sz w:val="20"/>
              </w:rPr>
              <w:t>о</w:t>
            </w:r>
            <w:r w:rsidRPr="00BA3877">
              <w:rPr>
                <w:sz w:val="20"/>
              </w:rPr>
              <w:t>приятия ц</w:t>
            </w:r>
            <w:r w:rsidRPr="00BA3877">
              <w:rPr>
                <w:sz w:val="20"/>
              </w:rPr>
              <w:t>е</w:t>
            </w:r>
            <w:r w:rsidRPr="00BA3877">
              <w:rPr>
                <w:sz w:val="20"/>
              </w:rPr>
              <w:t>левой статьи расходов</w:t>
            </w:r>
          </w:p>
        </w:tc>
        <w:tc>
          <w:tcPr>
            <w:tcW w:w="33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jc w:val="center"/>
              <w:rPr>
                <w:sz w:val="20"/>
              </w:rPr>
            </w:pPr>
            <w:r w:rsidRPr="00BA3877">
              <w:rPr>
                <w:sz w:val="20"/>
              </w:rPr>
              <w:t>Наименование подпрограммы, з</w:t>
            </w:r>
            <w:r w:rsidRPr="00BA3877">
              <w:rPr>
                <w:sz w:val="20"/>
              </w:rPr>
              <w:t>а</w:t>
            </w:r>
            <w:r w:rsidRPr="00BA3877">
              <w:rPr>
                <w:sz w:val="20"/>
              </w:rPr>
              <w:t>дачи, основного мероприятия, м</w:t>
            </w:r>
            <w:r w:rsidRPr="00BA3877">
              <w:rPr>
                <w:sz w:val="20"/>
              </w:rPr>
              <w:t>е</w:t>
            </w:r>
            <w:r w:rsidRPr="00BA3877">
              <w:rPr>
                <w:sz w:val="20"/>
              </w:rPr>
              <w:t>роприятия</w:t>
            </w:r>
          </w:p>
        </w:tc>
        <w:tc>
          <w:tcPr>
            <w:tcW w:w="12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jc w:val="center"/>
              <w:rPr>
                <w:sz w:val="20"/>
              </w:rPr>
            </w:pPr>
            <w:proofErr w:type="gramStart"/>
            <w:r w:rsidRPr="00BA3877">
              <w:rPr>
                <w:sz w:val="20"/>
              </w:rPr>
              <w:t>Ответс</w:t>
            </w:r>
            <w:r w:rsidRPr="00BA3877">
              <w:rPr>
                <w:sz w:val="20"/>
              </w:rPr>
              <w:t>т</w:t>
            </w:r>
            <w:r w:rsidRPr="00BA3877">
              <w:rPr>
                <w:sz w:val="20"/>
              </w:rPr>
              <w:t>венный</w:t>
            </w:r>
            <w:proofErr w:type="gramEnd"/>
            <w:r w:rsidRPr="00BA3877">
              <w:rPr>
                <w:sz w:val="20"/>
              </w:rPr>
              <w:t xml:space="preserve"> за выполнение меропри</w:t>
            </w:r>
            <w:r w:rsidRPr="00BA3877">
              <w:rPr>
                <w:sz w:val="20"/>
              </w:rPr>
              <w:t>я</w:t>
            </w:r>
            <w:r w:rsidRPr="00BA3877">
              <w:rPr>
                <w:sz w:val="20"/>
              </w:rPr>
              <w:t>тия</w:t>
            </w:r>
          </w:p>
        </w:tc>
        <w:tc>
          <w:tcPr>
            <w:tcW w:w="227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jc w:val="center"/>
              <w:rPr>
                <w:sz w:val="20"/>
              </w:rPr>
            </w:pPr>
            <w:r w:rsidRPr="00BA3877">
              <w:rPr>
                <w:sz w:val="20"/>
              </w:rPr>
              <w:t>Срок</w:t>
            </w:r>
          </w:p>
        </w:tc>
        <w:tc>
          <w:tcPr>
            <w:tcW w:w="3695"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jc w:val="center"/>
              <w:rPr>
                <w:sz w:val="20"/>
              </w:rPr>
            </w:pPr>
            <w:r w:rsidRPr="00BA3877">
              <w:rPr>
                <w:sz w:val="20"/>
              </w:rPr>
              <w:t>Показатели непосредственного резул</w:t>
            </w:r>
            <w:r w:rsidRPr="00BA3877">
              <w:rPr>
                <w:sz w:val="20"/>
              </w:rPr>
              <w:t>ь</w:t>
            </w:r>
            <w:r w:rsidRPr="00BA3877">
              <w:rPr>
                <w:sz w:val="20"/>
              </w:rPr>
              <w:t>тата реализации мероприятия (далее - ПНР)</w:t>
            </w:r>
          </w:p>
        </w:tc>
        <w:tc>
          <w:tcPr>
            <w:tcW w:w="311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jc w:val="center"/>
              <w:rPr>
                <w:sz w:val="20"/>
              </w:rPr>
            </w:pPr>
            <w:r w:rsidRPr="00BA3877">
              <w:rPr>
                <w:sz w:val="20"/>
              </w:rPr>
              <w:t>Объемы финансового обеспеч</w:t>
            </w:r>
            <w:r w:rsidRPr="00BA3877">
              <w:rPr>
                <w:sz w:val="20"/>
              </w:rPr>
              <w:t>е</w:t>
            </w:r>
            <w:r w:rsidRPr="00BA3877">
              <w:rPr>
                <w:sz w:val="20"/>
              </w:rPr>
              <w:t>ния, руб.</w:t>
            </w:r>
          </w:p>
        </w:tc>
      </w:tr>
      <w:tr w:rsidR="00144027" w:rsidRPr="00BA3877" w:rsidTr="000D45FB">
        <w:trPr>
          <w:trHeight w:val="1253"/>
        </w:trPr>
        <w:tc>
          <w:tcPr>
            <w:tcW w:w="612" w:type="dxa"/>
            <w:vMerge/>
            <w:tcBorders>
              <w:top w:val="single" w:sz="8" w:space="0" w:color="auto"/>
              <w:left w:val="single" w:sz="8" w:space="0" w:color="auto"/>
              <w:bottom w:val="single" w:sz="8" w:space="0" w:color="auto"/>
              <w:right w:val="single" w:sz="8" w:space="0" w:color="auto"/>
            </w:tcBorders>
            <w:vAlign w:val="center"/>
            <w:hideMark/>
          </w:tcPr>
          <w:p w:rsidR="00144027" w:rsidRPr="00BA3877" w:rsidRDefault="00144027" w:rsidP="009906EC">
            <w:pPr>
              <w:ind w:right="-66" w:firstLine="0"/>
              <w:rPr>
                <w:sz w:val="20"/>
              </w:rPr>
            </w:pPr>
          </w:p>
        </w:tc>
        <w:tc>
          <w:tcPr>
            <w:tcW w:w="1320" w:type="dxa"/>
            <w:vMerge/>
            <w:tcBorders>
              <w:top w:val="single" w:sz="8" w:space="0" w:color="auto"/>
              <w:left w:val="single" w:sz="8" w:space="0" w:color="auto"/>
              <w:bottom w:val="single" w:sz="8" w:space="0" w:color="auto"/>
              <w:right w:val="single" w:sz="8" w:space="0" w:color="auto"/>
            </w:tcBorders>
            <w:vAlign w:val="center"/>
            <w:hideMark/>
          </w:tcPr>
          <w:p w:rsidR="00144027" w:rsidRPr="00BA3877" w:rsidRDefault="00144027" w:rsidP="00144027">
            <w:pPr>
              <w:ind w:firstLine="0"/>
              <w:rPr>
                <w:sz w:val="20"/>
              </w:rPr>
            </w:pPr>
          </w:p>
        </w:tc>
        <w:tc>
          <w:tcPr>
            <w:tcW w:w="3303" w:type="dxa"/>
            <w:vMerge/>
            <w:tcBorders>
              <w:top w:val="single" w:sz="8" w:space="0" w:color="auto"/>
              <w:left w:val="single" w:sz="8" w:space="0" w:color="auto"/>
              <w:bottom w:val="single" w:sz="8" w:space="0" w:color="auto"/>
              <w:right w:val="single" w:sz="8" w:space="0" w:color="auto"/>
            </w:tcBorders>
            <w:vAlign w:val="center"/>
            <w:hideMark/>
          </w:tcPr>
          <w:p w:rsidR="00144027" w:rsidRPr="00BA3877" w:rsidRDefault="00144027" w:rsidP="00144027">
            <w:pPr>
              <w:ind w:firstLine="0"/>
              <w:rPr>
                <w:sz w:val="20"/>
              </w:rPr>
            </w:pP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144027" w:rsidRPr="00BA3877" w:rsidRDefault="00144027" w:rsidP="00144027">
            <w:pPr>
              <w:ind w:firstLine="0"/>
              <w:rPr>
                <w:sz w:val="20"/>
              </w:rPr>
            </w:pP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jc w:val="center"/>
              <w:rPr>
                <w:sz w:val="20"/>
              </w:rPr>
            </w:pPr>
            <w:r w:rsidRPr="00BA3877">
              <w:rPr>
                <w:sz w:val="20"/>
              </w:rPr>
              <w:t>начала реализ</w:t>
            </w:r>
            <w:r w:rsidRPr="00BA3877">
              <w:rPr>
                <w:sz w:val="20"/>
              </w:rPr>
              <w:t>а</w:t>
            </w:r>
            <w:r w:rsidRPr="00BA3877">
              <w:rPr>
                <w:sz w:val="20"/>
              </w:rPr>
              <w:t>ции</w:t>
            </w:r>
          </w:p>
        </w:tc>
        <w:tc>
          <w:tcPr>
            <w:tcW w:w="1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jc w:val="center"/>
              <w:rPr>
                <w:sz w:val="20"/>
              </w:rPr>
            </w:pPr>
            <w:r w:rsidRPr="00BA3877">
              <w:rPr>
                <w:sz w:val="20"/>
              </w:rPr>
              <w:t>окончания реализ</w:t>
            </w:r>
            <w:r w:rsidRPr="00BA3877">
              <w:rPr>
                <w:sz w:val="20"/>
              </w:rPr>
              <w:t>а</w:t>
            </w:r>
            <w:r w:rsidRPr="00BA3877">
              <w:rPr>
                <w:sz w:val="20"/>
              </w:rPr>
              <w:t>ции</w:t>
            </w:r>
          </w:p>
        </w:tc>
        <w:tc>
          <w:tcPr>
            <w:tcW w:w="21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jc w:val="center"/>
              <w:rPr>
                <w:sz w:val="20"/>
              </w:rPr>
            </w:pPr>
            <w:r w:rsidRPr="00BA3877">
              <w:rPr>
                <w:sz w:val="20"/>
              </w:rPr>
              <w:t>Наименование ПНР</w:t>
            </w:r>
          </w:p>
        </w:tc>
        <w:tc>
          <w:tcPr>
            <w:tcW w:w="72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jc w:val="center"/>
              <w:rPr>
                <w:sz w:val="20"/>
              </w:rPr>
            </w:pPr>
            <w:r w:rsidRPr="00BA3877">
              <w:rPr>
                <w:sz w:val="20"/>
              </w:rPr>
              <w:t xml:space="preserve">Ед. </w:t>
            </w:r>
            <w:proofErr w:type="spellStart"/>
            <w:r w:rsidRPr="00BA3877">
              <w:rPr>
                <w:sz w:val="20"/>
              </w:rPr>
              <w:t>изм</w:t>
            </w:r>
            <w:proofErr w:type="spellEnd"/>
            <w:r w:rsidRPr="00BA3877">
              <w:rPr>
                <w:sz w:val="20"/>
              </w:rPr>
              <w:t>.</w:t>
            </w:r>
          </w:p>
        </w:tc>
        <w:tc>
          <w:tcPr>
            <w:tcW w:w="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jc w:val="center"/>
              <w:rPr>
                <w:sz w:val="20"/>
              </w:rPr>
            </w:pPr>
            <w:r w:rsidRPr="00BA3877">
              <w:rPr>
                <w:sz w:val="20"/>
              </w:rPr>
              <w:t>Знач</w:t>
            </w:r>
            <w:r w:rsidRPr="00BA3877">
              <w:rPr>
                <w:sz w:val="20"/>
              </w:rPr>
              <w:t>е</w:t>
            </w:r>
            <w:r w:rsidRPr="00BA3877">
              <w:rPr>
                <w:sz w:val="20"/>
              </w:rPr>
              <w:t>ние</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jc w:val="center"/>
              <w:rPr>
                <w:sz w:val="20"/>
              </w:rPr>
            </w:pPr>
            <w:r w:rsidRPr="00BA3877">
              <w:rPr>
                <w:sz w:val="20"/>
              </w:rPr>
              <w:t>Собственные городские средства</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jc w:val="center"/>
              <w:rPr>
                <w:sz w:val="20"/>
              </w:rPr>
            </w:pPr>
            <w:r w:rsidRPr="00BA3877">
              <w:rPr>
                <w:sz w:val="20"/>
              </w:rPr>
              <w:t>Средства о</w:t>
            </w:r>
            <w:r w:rsidRPr="00BA3877">
              <w:rPr>
                <w:sz w:val="20"/>
              </w:rPr>
              <w:t>б</w:t>
            </w:r>
            <w:r w:rsidRPr="00BA3877">
              <w:rPr>
                <w:sz w:val="20"/>
              </w:rPr>
              <w:t>л</w:t>
            </w:r>
            <w:r w:rsidRPr="00BA3877">
              <w:rPr>
                <w:sz w:val="20"/>
              </w:rPr>
              <w:t>а</w:t>
            </w:r>
            <w:r w:rsidRPr="00BA3877">
              <w:rPr>
                <w:sz w:val="20"/>
              </w:rPr>
              <w:t>стного бюджета</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jc w:val="center"/>
              <w:rPr>
                <w:sz w:val="20"/>
              </w:rPr>
            </w:pPr>
            <w:r w:rsidRPr="00BA3877">
              <w:rPr>
                <w:sz w:val="20"/>
              </w:rPr>
              <w:t>Средства ф</w:t>
            </w:r>
            <w:r w:rsidRPr="00BA3877">
              <w:rPr>
                <w:sz w:val="20"/>
              </w:rPr>
              <w:t>е</w:t>
            </w:r>
            <w:r w:rsidRPr="00BA3877">
              <w:rPr>
                <w:sz w:val="20"/>
              </w:rPr>
              <w:t>д</w:t>
            </w:r>
            <w:r w:rsidRPr="00BA3877">
              <w:rPr>
                <w:sz w:val="20"/>
              </w:rPr>
              <w:t>е</w:t>
            </w:r>
            <w:r w:rsidRPr="00BA3877">
              <w:rPr>
                <w:sz w:val="20"/>
              </w:rPr>
              <w:t>рального бюджета</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jc w:val="center"/>
              <w:rPr>
                <w:sz w:val="20"/>
              </w:rPr>
            </w:pPr>
            <w:r w:rsidRPr="00BA3877">
              <w:rPr>
                <w:sz w:val="20"/>
              </w:rPr>
              <w:t>Прочие и</w:t>
            </w:r>
            <w:r w:rsidRPr="00BA3877">
              <w:rPr>
                <w:sz w:val="20"/>
              </w:rPr>
              <w:t>с</w:t>
            </w:r>
            <w:r w:rsidRPr="00BA3877">
              <w:rPr>
                <w:sz w:val="20"/>
              </w:rPr>
              <w:t>точн</w:t>
            </w:r>
            <w:r w:rsidRPr="00BA3877">
              <w:rPr>
                <w:sz w:val="20"/>
              </w:rPr>
              <w:t>и</w:t>
            </w:r>
            <w:r w:rsidRPr="00BA3877">
              <w:rPr>
                <w:sz w:val="20"/>
              </w:rPr>
              <w:t>ки</w:t>
            </w:r>
          </w:p>
        </w:tc>
      </w:tr>
      <w:tr w:rsidR="00144027" w:rsidRPr="00BA3877" w:rsidTr="000D45FB">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9906EC">
            <w:pPr>
              <w:spacing w:line="216" w:lineRule="atLeast"/>
              <w:ind w:right="-66" w:firstLine="0"/>
              <w:jc w:val="center"/>
              <w:rPr>
                <w:sz w:val="20"/>
              </w:rPr>
            </w:pPr>
            <w:r w:rsidRPr="00BA3877">
              <w:rPr>
                <w:sz w:val="20"/>
              </w:rPr>
              <w:t>1</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D537D7" w:rsidP="00D537D7">
            <w:pPr>
              <w:ind w:firstLine="0"/>
              <w:jc w:val="center"/>
              <w:rPr>
                <w:sz w:val="20"/>
              </w:rPr>
            </w:pPr>
            <w:r>
              <w:rPr>
                <w:sz w:val="20"/>
              </w:rPr>
              <w:t>2</w:t>
            </w:r>
          </w:p>
        </w:tc>
        <w:tc>
          <w:tcPr>
            <w:tcW w:w="3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D537D7" w:rsidP="00144027">
            <w:pPr>
              <w:spacing w:line="216" w:lineRule="atLeast"/>
              <w:ind w:firstLine="0"/>
              <w:jc w:val="center"/>
              <w:rPr>
                <w:sz w:val="20"/>
              </w:rPr>
            </w:pPr>
            <w:r>
              <w:rPr>
                <w:sz w:val="20"/>
              </w:rPr>
              <w:t>3</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D537D7" w:rsidP="00144027">
            <w:pPr>
              <w:spacing w:line="216" w:lineRule="atLeast"/>
              <w:ind w:firstLine="0"/>
              <w:jc w:val="center"/>
              <w:rPr>
                <w:sz w:val="20"/>
              </w:rPr>
            </w:pPr>
            <w:r>
              <w:rPr>
                <w:sz w:val="20"/>
              </w:rPr>
              <w:t>4</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D537D7" w:rsidP="00144027">
            <w:pPr>
              <w:spacing w:line="216" w:lineRule="atLeast"/>
              <w:ind w:firstLine="0"/>
              <w:jc w:val="center"/>
              <w:rPr>
                <w:sz w:val="20"/>
              </w:rPr>
            </w:pPr>
            <w:r>
              <w:rPr>
                <w:sz w:val="20"/>
              </w:rPr>
              <w:t>5</w:t>
            </w:r>
          </w:p>
        </w:tc>
        <w:tc>
          <w:tcPr>
            <w:tcW w:w="1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D537D7" w:rsidP="00144027">
            <w:pPr>
              <w:spacing w:line="216" w:lineRule="atLeast"/>
              <w:ind w:firstLine="0"/>
              <w:jc w:val="center"/>
              <w:rPr>
                <w:sz w:val="20"/>
              </w:rPr>
            </w:pPr>
            <w:r>
              <w:rPr>
                <w:sz w:val="20"/>
              </w:rPr>
              <w:t>6</w:t>
            </w:r>
          </w:p>
        </w:tc>
        <w:tc>
          <w:tcPr>
            <w:tcW w:w="21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D537D7" w:rsidP="00144027">
            <w:pPr>
              <w:spacing w:line="216" w:lineRule="atLeast"/>
              <w:ind w:firstLine="0"/>
              <w:jc w:val="center"/>
              <w:rPr>
                <w:sz w:val="20"/>
              </w:rPr>
            </w:pPr>
            <w:r>
              <w:rPr>
                <w:sz w:val="20"/>
              </w:rPr>
              <w:t>7</w:t>
            </w:r>
          </w:p>
        </w:tc>
        <w:tc>
          <w:tcPr>
            <w:tcW w:w="72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D537D7" w:rsidP="00144027">
            <w:pPr>
              <w:spacing w:line="216" w:lineRule="atLeast"/>
              <w:ind w:firstLine="0"/>
              <w:jc w:val="center"/>
              <w:rPr>
                <w:sz w:val="20"/>
              </w:rPr>
            </w:pPr>
            <w:r>
              <w:rPr>
                <w:sz w:val="20"/>
              </w:rPr>
              <w:t>8</w:t>
            </w:r>
          </w:p>
        </w:tc>
        <w:tc>
          <w:tcPr>
            <w:tcW w:w="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D537D7" w:rsidP="00144027">
            <w:pPr>
              <w:spacing w:line="216" w:lineRule="atLeast"/>
              <w:ind w:firstLine="0"/>
              <w:jc w:val="center"/>
              <w:rPr>
                <w:sz w:val="20"/>
              </w:rPr>
            </w:pPr>
            <w:r>
              <w:rPr>
                <w:sz w:val="20"/>
              </w:rPr>
              <w:t>9</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D537D7" w:rsidP="00144027">
            <w:pPr>
              <w:spacing w:line="216" w:lineRule="atLeast"/>
              <w:ind w:firstLine="0"/>
              <w:jc w:val="center"/>
              <w:rPr>
                <w:sz w:val="20"/>
              </w:rPr>
            </w:pPr>
            <w:r>
              <w:rPr>
                <w:sz w:val="20"/>
              </w:rPr>
              <w:t>10</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D537D7" w:rsidP="00144027">
            <w:pPr>
              <w:spacing w:line="216" w:lineRule="atLeast"/>
              <w:ind w:firstLine="0"/>
              <w:jc w:val="center"/>
              <w:rPr>
                <w:sz w:val="20"/>
              </w:rPr>
            </w:pPr>
            <w:r>
              <w:rPr>
                <w:sz w:val="20"/>
              </w:rPr>
              <w:t>11</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D537D7" w:rsidP="00144027">
            <w:pPr>
              <w:spacing w:line="216" w:lineRule="atLeast"/>
              <w:ind w:firstLine="0"/>
              <w:jc w:val="center"/>
              <w:rPr>
                <w:sz w:val="20"/>
              </w:rPr>
            </w:pPr>
            <w:r>
              <w:rPr>
                <w:sz w:val="20"/>
              </w:rPr>
              <w:t>12</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D537D7" w:rsidP="00144027">
            <w:pPr>
              <w:spacing w:line="216" w:lineRule="atLeast"/>
              <w:ind w:firstLine="0"/>
              <w:jc w:val="center"/>
              <w:rPr>
                <w:sz w:val="20"/>
              </w:rPr>
            </w:pPr>
            <w:r>
              <w:rPr>
                <w:sz w:val="20"/>
              </w:rPr>
              <w:t>13</w:t>
            </w:r>
          </w:p>
        </w:tc>
      </w:tr>
      <w:tr w:rsidR="008D71E1" w:rsidRPr="00BA3877" w:rsidTr="008C32D8">
        <w:tc>
          <w:tcPr>
            <w:tcW w:w="12478" w:type="dxa"/>
            <w:gridSpan w:val="1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9906EC">
            <w:pPr>
              <w:spacing w:line="216" w:lineRule="atLeast"/>
              <w:ind w:right="-66" w:firstLine="0"/>
              <w:rPr>
                <w:sz w:val="20"/>
              </w:rPr>
            </w:pPr>
            <w:r w:rsidRPr="00BA3877">
              <w:rPr>
                <w:sz w:val="20"/>
              </w:rPr>
              <w:t>Всего по муниципальной программе</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1E1" w:rsidRPr="00FD110A" w:rsidRDefault="008D71E1" w:rsidP="000D3C15">
            <w:pPr>
              <w:autoSpaceDE w:val="0"/>
              <w:autoSpaceDN w:val="0"/>
              <w:adjustRightInd w:val="0"/>
              <w:ind w:firstLine="0"/>
              <w:jc w:val="center"/>
              <w:rPr>
                <w:sz w:val="20"/>
              </w:rPr>
            </w:pPr>
            <w:r w:rsidRPr="00FD110A">
              <w:rPr>
                <w:sz w:val="20"/>
              </w:rPr>
              <w:t>30 786 752,80</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w:t>
            </w:r>
          </w:p>
        </w:tc>
      </w:tr>
      <w:tr w:rsidR="00144027" w:rsidRPr="00BA3877" w:rsidTr="000D45FB">
        <w:tc>
          <w:tcPr>
            <w:tcW w:w="15593" w:type="dxa"/>
            <w:gridSpan w:val="1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49B7" w:rsidRPr="00BA3877" w:rsidRDefault="00C449B7" w:rsidP="009906EC">
            <w:pPr>
              <w:spacing w:line="216" w:lineRule="atLeast"/>
              <w:ind w:right="-66" w:firstLine="0"/>
              <w:rPr>
                <w:sz w:val="20"/>
              </w:rPr>
            </w:pPr>
            <w:r w:rsidRPr="00BA3877">
              <w:rPr>
                <w:sz w:val="20"/>
              </w:rPr>
              <w:t>Задача: Обеспечение условий развития малого и среднего предпринимательства, а также физических лиц, применяющих специальный налоговый режим «Налог на професси</w:t>
            </w:r>
            <w:r w:rsidRPr="00BA3877">
              <w:rPr>
                <w:sz w:val="20"/>
              </w:rPr>
              <w:t>о</w:t>
            </w:r>
            <w:r w:rsidRPr="00BA3877">
              <w:rPr>
                <w:sz w:val="20"/>
              </w:rPr>
              <w:t>нальный доход» в качестве одного из источников формирования местного бюджета, создания новых рабочих мест.</w:t>
            </w:r>
          </w:p>
        </w:tc>
      </w:tr>
      <w:tr w:rsidR="008D71E1" w:rsidRPr="00BA3877" w:rsidTr="00B26293">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9906EC">
            <w:pPr>
              <w:spacing w:line="216" w:lineRule="atLeast"/>
              <w:ind w:right="-66" w:firstLine="0"/>
              <w:jc w:val="center"/>
              <w:rPr>
                <w:sz w:val="20"/>
              </w:rPr>
            </w:pPr>
            <w:r w:rsidRPr="00BA3877">
              <w:rPr>
                <w:sz w:val="20"/>
              </w:rPr>
              <w:t>1.</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jc w:val="center"/>
              <w:rPr>
                <w:sz w:val="20"/>
              </w:rPr>
            </w:pPr>
            <w:r w:rsidRPr="00BA3877">
              <w:rPr>
                <w:sz w:val="20"/>
              </w:rPr>
              <w:t>25П01</w:t>
            </w:r>
          </w:p>
        </w:tc>
        <w:tc>
          <w:tcPr>
            <w:tcW w:w="10546" w:type="dxa"/>
            <w:gridSpan w:val="1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Основное мероприятие. Финансовая поддержка субъектов малого и среднего предпринимательства</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71E1" w:rsidRPr="00FD110A" w:rsidRDefault="008D71E1" w:rsidP="000D3C15">
            <w:pPr>
              <w:autoSpaceDE w:val="0"/>
              <w:autoSpaceDN w:val="0"/>
              <w:adjustRightInd w:val="0"/>
              <w:ind w:firstLine="0"/>
              <w:jc w:val="center"/>
              <w:rPr>
                <w:sz w:val="20"/>
              </w:rPr>
            </w:pPr>
            <w:r w:rsidRPr="00FD110A">
              <w:rPr>
                <w:sz w:val="20"/>
              </w:rPr>
              <w:t>11 833 600,00</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jc w:val="center"/>
              <w:rPr>
                <w:sz w:val="20"/>
              </w:rPr>
            </w:pPr>
            <w:r w:rsidRPr="00BA3877">
              <w:rPr>
                <w:sz w:val="20"/>
              </w:rPr>
              <w:t>-</w:t>
            </w:r>
          </w:p>
        </w:tc>
      </w:tr>
      <w:tr w:rsidR="00144027" w:rsidRPr="00BA3877" w:rsidTr="000D45FB">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9906EC">
            <w:pPr>
              <w:spacing w:line="216" w:lineRule="atLeast"/>
              <w:ind w:right="-66" w:firstLine="0"/>
              <w:jc w:val="center"/>
              <w:rPr>
                <w:sz w:val="20"/>
              </w:rPr>
            </w:pPr>
            <w:r w:rsidRPr="00BA3877">
              <w:rPr>
                <w:sz w:val="20"/>
              </w:rPr>
              <w:t>1.1.</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ind w:firstLine="0"/>
              <w:rPr>
                <w:sz w:val="20"/>
              </w:rPr>
            </w:pPr>
          </w:p>
        </w:tc>
        <w:tc>
          <w:tcPr>
            <w:tcW w:w="3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rPr>
                <w:sz w:val="20"/>
              </w:rPr>
            </w:pPr>
            <w:r w:rsidRPr="00BA3877">
              <w:rPr>
                <w:sz w:val="20"/>
              </w:rPr>
              <w:t>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w:t>
            </w:r>
            <w:r w:rsidRPr="00BA3877">
              <w:rPr>
                <w:sz w:val="20"/>
              </w:rPr>
              <w:t>а</w:t>
            </w:r>
            <w:r w:rsidRPr="00BA3877">
              <w:rPr>
                <w:sz w:val="20"/>
              </w:rPr>
              <w:t>ров (работ, услуг)</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jc w:val="center"/>
              <w:rPr>
                <w:sz w:val="20"/>
              </w:rPr>
            </w:pPr>
            <w:proofErr w:type="spellStart"/>
            <w:r w:rsidRPr="00BA3877">
              <w:rPr>
                <w:sz w:val="20"/>
              </w:rPr>
              <w:t>ДП</w:t>
            </w:r>
            <w:r w:rsidR="000D45FB" w:rsidRPr="00BA3877">
              <w:rPr>
                <w:sz w:val="20"/>
              </w:rPr>
              <w:t>иИ</w:t>
            </w:r>
            <w:proofErr w:type="spellEnd"/>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rPr>
                <w:sz w:val="20"/>
              </w:rPr>
            </w:pPr>
            <w:r w:rsidRPr="00BA3877">
              <w:rPr>
                <w:sz w:val="20"/>
              </w:rPr>
              <w:t>01.01.2023</w:t>
            </w:r>
          </w:p>
        </w:tc>
        <w:tc>
          <w:tcPr>
            <w:tcW w:w="120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rPr>
                <w:sz w:val="20"/>
              </w:rPr>
            </w:pPr>
            <w:r w:rsidRPr="00BA3877">
              <w:rPr>
                <w:sz w:val="20"/>
              </w:rPr>
              <w:t>31.12.2023</w:t>
            </w:r>
          </w:p>
        </w:tc>
        <w:tc>
          <w:tcPr>
            <w:tcW w:w="204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rPr>
                <w:sz w:val="20"/>
              </w:rPr>
            </w:pPr>
            <w:r w:rsidRPr="00BA3877">
              <w:rPr>
                <w:sz w:val="20"/>
              </w:rPr>
              <w:t>Количество пре</w:t>
            </w:r>
            <w:r w:rsidRPr="00BA3877">
              <w:rPr>
                <w:sz w:val="20"/>
              </w:rPr>
              <w:t>д</w:t>
            </w:r>
            <w:r w:rsidRPr="00BA3877">
              <w:rPr>
                <w:sz w:val="20"/>
              </w:rPr>
              <w:t>принимателей, пол</w:t>
            </w:r>
            <w:r w:rsidRPr="00BA3877">
              <w:rPr>
                <w:sz w:val="20"/>
              </w:rPr>
              <w:t>у</w:t>
            </w:r>
            <w:r w:rsidRPr="00BA3877">
              <w:rPr>
                <w:sz w:val="20"/>
              </w:rPr>
              <w:t>чивших субсидии</w:t>
            </w:r>
          </w:p>
        </w:tc>
        <w:tc>
          <w:tcPr>
            <w:tcW w:w="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rPr>
                <w:sz w:val="20"/>
              </w:rPr>
            </w:pPr>
            <w:r w:rsidRPr="00BA3877">
              <w:rPr>
                <w:sz w:val="20"/>
              </w:rPr>
              <w:t>Ед.</w:t>
            </w:r>
          </w:p>
        </w:tc>
        <w:tc>
          <w:tcPr>
            <w:tcW w:w="94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0D45FB" w:rsidP="000D45FB">
            <w:pPr>
              <w:spacing w:line="216" w:lineRule="atLeast"/>
              <w:ind w:firstLine="0"/>
              <w:jc w:val="center"/>
              <w:rPr>
                <w:sz w:val="20"/>
              </w:rPr>
            </w:pPr>
            <w:r w:rsidRPr="00BA3877">
              <w:rPr>
                <w:sz w:val="20"/>
              </w:rPr>
              <w:t>25</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047553">
            <w:pPr>
              <w:spacing w:line="216" w:lineRule="atLeast"/>
              <w:ind w:firstLine="0"/>
              <w:jc w:val="center"/>
              <w:rPr>
                <w:sz w:val="20"/>
              </w:rPr>
            </w:pPr>
            <w:r w:rsidRPr="00BA3877">
              <w:rPr>
                <w:sz w:val="20"/>
              </w:rPr>
              <w:t>1</w:t>
            </w:r>
            <w:r w:rsidR="00047553" w:rsidRPr="00BA3877">
              <w:rPr>
                <w:sz w:val="20"/>
              </w:rPr>
              <w:t>0</w:t>
            </w:r>
            <w:r w:rsidRPr="00BA3877">
              <w:rPr>
                <w:sz w:val="20"/>
              </w:rPr>
              <w:t> </w:t>
            </w:r>
            <w:r w:rsidR="00047553" w:rsidRPr="00BA3877">
              <w:rPr>
                <w:sz w:val="20"/>
              </w:rPr>
              <w:t>6</w:t>
            </w:r>
            <w:r w:rsidRPr="00BA3877">
              <w:rPr>
                <w:sz w:val="20"/>
              </w:rPr>
              <w:t>00</w:t>
            </w:r>
            <w:r w:rsidR="000D45FB" w:rsidRPr="00BA3877">
              <w:rPr>
                <w:sz w:val="20"/>
              </w:rPr>
              <w:t> </w:t>
            </w:r>
            <w:r w:rsidRPr="00BA3877">
              <w:rPr>
                <w:sz w:val="20"/>
              </w:rPr>
              <w:t>000</w:t>
            </w:r>
            <w:r w:rsidR="000D45FB" w:rsidRPr="00BA3877">
              <w:rPr>
                <w:sz w:val="20"/>
              </w:rPr>
              <w:t>,00</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jc w:val="center"/>
              <w:rPr>
                <w:sz w:val="20"/>
              </w:rPr>
            </w:pPr>
            <w:r w:rsidRPr="00BA3877">
              <w:rPr>
                <w:sz w:val="20"/>
              </w:rPr>
              <w:t>-</w:t>
            </w:r>
          </w:p>
        </w:tc>
      </w:tr>
      <w:tr w:rsidR="00144027" w:rsidRPr="00BA3877" w:rsidTr="000D45FB">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9906EC">
            <w:pPr>
              <w:spacing w:line="216" w:lineRule="atLeast"/>
              <w:ind w:right="-66" w:firstLine="0"/>
              <w:jc w:val="center"/>
              <w:rPr>
                <w:sz w:val="20"/>
              </w:rPr>
            </w:pPr>
            <w:r w:rsidRPr="00BA3877">
              <w:rPr>
                <w:sz w:val="20"/>
              </w:rPr>
              <w:t>1.2.</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ind w:firstLine="0"/>
              <w:rPr>
                <w:sz w:val="20"/>
              </w:rPr>
            </w:pPr>
          </w:p>
        </w:tc>
        <w:tc>
          <w:tcPr>
            <w:tcW w:w="3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rPr>
                <w:sz w:val="20"/>
              </w:rPr>
            </w:pPr>
            <w:r w:rsidRPr="00BA3877">
              <w:rPr>
                <w:sz w:val="20"/>
              </w:rPr>
              <w:t>Субсидии на поддержку начина</w:t>
            </w:r>
            <w:r w:rsidRPr="00BA3877">
              <w:rPr>
                <w:sz w:val="20"/>
              </w:rPr>
              <w:t>ю</w:t>
            </w:r>
            <w:r w:rsidRPr="00BA3877">
              <w:rPr>
                <w:sz w:val="20"/>
              </w:rPr>
              <w:t>щих субъектов малого предприн</w:t>
            </w:r>
            <w:r w:rsidRPr="00BA3877">
              <w:rPr>
                <w:sz w:val="20"/>
              </w:rPr>
              <w:t>и</w:t>
            </w:r>
            <w:r w:rsidRPr="00BA3877">
              <w:rPr>
                <w:sz w:val="20"/>
              </w:rPr>
              <w:t xml:space="preserve">мательства </w:t>
            </w:r>
            <w:proofErr w:type="gramStart"/>
            <w:r w:rsidRPr="00BA3877">
              <w:rPr>
                <w:sz w:val="20"/>
              </w:rPr>
              <w:t>и(</w:t>
            </w:r>
            <w:proofErr w:type="gramEnd"/>
            <w:r w:rsidRPr="00BA3877">
              <w:rPr>
                <w:sz w:val="20"/>
              </w:rPr>
              <w:t>или) физических лиц, применяющих специальный нал</w:t>
            </w:r>
            <w:r w:rsidRPr="00BA3877">
              <w:rPr>
                <w:sz w:val="20"/>
              </w:rPr>
              <w:t>о</w:t>
            </w:r>
            <w:r w:rsidRPr="00BA3877">
              <w:rPr>
                <w:sz w:val="20"/>
              </w:rPr>
              <w:t>говый режим «Налог на профе</w:t>
            </w:r>
            <w:r w:rsidRPr="00BA3877">
              <w:rPr>
                <w:sz w:val="20"/>
              </w:rPr>
              <w:t>с</w:t>
            </w:r>
            <w:r w:rsidRPr="00BA3877">
              <w:rPr>
                <w:sz w:val="20"/>
              </w:rPr>
              <w:t>сиональный доход» в виде предо</w:t>
            </w:r>
            <w:r w:rsidRPr="00BA3877">
              <w:rPr>
                <w:sz w:val="20"/>
              </w:rPr>
              <w:t>с</w:t>
            </w:r>
            <w:r w:rsidRPr="00BA3877">
              <w:rPr>
                <w:sz w:val="20"/>
              </w:rPr>
              <w:t>тавления грантов</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0D45FB" w:rsidP="00144027">
            <w:pPr>
              <w:spacing w:line="216" w:lineRule="atLeast"/>
              <w:ind w:firstLine="0"/>
              <w:jc w:val="center"/>
              <w:rPr>
                <w:sz w:val="20"/>
              </w:rPr>
            </w:pPr>
            <w:proofErr w:type="spellStart"/>
            <w:r w:rsidRPr="00BA3877">
              <w:rPr>
                <w:sz w:val="20"/>
              </w:rPr>
              <w:t>ДПиИ</w:t>
            </w:r>
            <w:proofErr w:type="spellEnd"/>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rPr>
                <w:sz w:val="20"/>
              </w:rPr>
            </w:pPr>
            <w:r w:rsidRPr="00BA3877">
              <w:rPr>
                <w:sz w:val="20"/>
              </w:rPr>
              <w:t>01.01.2023</w:t>
            </w:r>
          </w:p>
        </w:tc>
        <w:tc>
          <w:tcPr>
            <w:tcW w:w="120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rPr>
                <w:sz w:val="20"/>
              </w:rPr>
            </w:pPr>
            <w:r w:rsidRPr="00BA3877">
              <w:rPr>
                <w:sz w:val="20"/>
              </w:rPr>
              <w:t>31.12.2023</w:t>
            </w:r>
          </w:p>
        </w:tc>
        <w:tc>
          <w:tcPr>
            <w:tcW w:w="204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rPr>
                <w:sz w:val="20"/>
              </w:rPr>
            </w:pPr>
            <w:r w:rsidRPr="00BA3877">
              <w:rPr>
                <w:sz w:val="20"/>
              </w:rPr>
              <w:t>Количество пре</w:t>
            </w:r>
            <w:r w:rsidRPr="00BA3877">
              <w:rPr>
                <w:sz w:val="20"/>
              </w:rPr>
              <w:t>д</w:t>
            </w:r>
            <w:r w:rsidRPr="00BA3877">
              <w:rPr>
                <w:sz w:val="20"/>
              </w:rPr>
              <w:t>принимателей, пол</w:t>
            </w:r>
            <w:r w:rsidRPr="00BA3877">
              <w:rPr>
                <w:sz w:val="20"/>
              </w:rPr>
              <w:t>у</w:t>
            </w:r>
            <w:r w:rsidRPr="00BA3877">
              <w:rPr>
                <w:sz w:val="20"/>
              </w:rPr>
              <w:t>чивших возмещение затрат</w:t>
            </w:r>
          </w:p>
        </w:tc>
        <w:tc>
          <w:tcPr>
            <w:tcW w:w="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rPr>
                <w:sz w:val="20"/>
              </w:rPr>
            </w:pPr>
            <w:r w:rsidRPr="00BA3877">
              <w:rPr>
                <w:sz w:val="20"/>
              </w:rPr>
              <w:t>Ед.</w:t>
            </w:r>
          </w:p>
        </w:tc>
        <w:tc>
          <w:tcPr>
            <w:tcW w:w="94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0D45FB" w:rsidP="00144027">
            <w:pPr>
              <w:spacing w:line="216" w:lineRule="atLeast"/>
              <w:ind w:firstLine="0"/>
              <w:jc w:val="center"/>
              <w:rPr>
                <w:sz w:val="20"/>
              </w:rPr>
            </w:pPr>
            <w:r w:rsidRPr="00BA3877">
              <w:rPr>
                <w:sz w:val="20"/>
              </w:rPr>
              <w:t>12</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047553" w:rsidP="00144027">
            <w:pPr>
              <w:spacing w:line="216" w:lineRule="atLeast"/>
              <w:ind w:firstLine="0"/>
              <w:jc w:val="center"/>
              <w:rPr>
                <w:sz w:val="20"/>
              </w:rPr>
            </w:pPr>
            <w:r w:rsidRPr="00BA3877">
              <w:rPr>
                <w:sz w:val="20"/>
              </w:rPr>
              <w:t>1 233</w:t>
            </w:r>
            <w:r w:rsidR="000D45FB" w:rsidRPr="00BA3877">
              <w:rPr>
                <w:sz w:val="20"/>
              </w:rPr>
              <w:t> </w:t>
            </w:r>
            <w:r w:rsidRPr="00BA3877">
              <w:rPr>
                <w:sz w:val="20"/>
              </w:rPr>
              <w:t>600</w:t>
            </w:r>
            <w:r w:rsidR="000D45FB" w:rsidRPr="00BA3877">
              <w:rPr>
                <w:sz w:val="20"/>
              </w:rPr>
              <w:t>,00</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jc w:val="center"/>
              <w:rPr>
                <w:sz w:val="20"/>
              </w:rPr>
            </w:pPr>
            <w:r w:rsidRPr="00BA3877">
              <w:rPr>
                <w:sz w:val="20"/>
              </w:rPr>
              <w:t>-</w:t>
            </w:r>
          </w:p>
        </w:tc>
      </w:tr>
      <w:tr w:rsidR="00144027" w:rsidRPr="00BA3877" w:rsidTr="000D45FB">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9906EC">
            <w:pPr>
              <w:spacing w:line="216" w:lineRule="atLeast"/>
              <w:ind w:right="-66" w:firstLine="0"/>
              <w:jc w:val="center"/>
              <w:rPr>
                <w:sz w:val="20"/>
              </w:rPr>
            </w:pPr>
            <w:r w:rsidRPr="00BA3877">
              <w:rPr>
                <w:sz w:val="20"/>
              </w:rPr>
              <w:t>2.</w:t>
            </w:r>
          </w:p>
        </w:tc>
        <w:tc>
          <w:tcPr>
            <w:tcW w:w="11866"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5E0C08">
            <w:pPr>
              <w:spacing w:line="216" w:lineRule="atLeast"/>
              <w:ind w:firstLine="0"/>
              <w:rPr>
                <w:sz w:val="20"/>
              </w:rPr>
            </w:pPr>
            <w:r w:rsidRPr="00BA3877">
              <w:rPr>
                <w:sz w:val="20"/>
              </w:rPr>
              <w:t xml:space="preserve">Основное мероприятие. Консультирование о </w:t>
            </w:r>
            <w:r w:rsidR="005E0C08" w:rsidRPr="00BA3877">
              <w:rPr>
                <w:sz w:val="20"/>
              </w:rPr>
              <w:t xml:space="preserve">мерах финансовой поддержки </w:t>
            </w:r>
            <w:r w:rsidRPr="00BA3877">
              <w:rPr>
                <w:sz w:val="20"/>
              </w:rPr>
              <w:t xml:space="preserve"> </w:t>
            </w:r>
            <w:r w:rsidR="005E0C08" w:rsidRPr="00BA3877">
              <w:rPr>
                <w:sz w:val="20"/>
              </w:rPr>
              <w:t>субъектов</w:t>
            </w:r>
            <w:r w:rsidRPr="00BA3877">
              <w:rPr>
                <w:sz w:val="20"/>
              </w:rPr>
              <w:t xml:space="preserve"> малого и среднего бизнеса </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jc w:val="center"/>
              <w:rPr>
                <w:sz w:val="20"/>
              </w:rPr>
            </w:pPr>
            <w:r w:rsidRPr="00BA3877">
              <w:rPr>
                <w:sz w:val="20"/>
              </w:rPr>
              <w:t>-</w:t>
            </w:r>
          </w:p>
        </w:tc>
      </w:tr>
      <w:tr w:rsidR="00144027" w:rsidRPr="00BA3877" w:rsidTr="000D45FB">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9906EC">
            <w:pPr>
              <w:spacing w:line="216" w:lineRule="atLeast"/>
              <w:ind w:right="-66" w:firstLine="0"/>
              <w:jc w:val="center"/>
              <w:rPr>
                <w:sz w:val="20"/>
              </w:rPr>
            </w:pPr>
            <w:r w:rsidRPr="00BA3877">
              <w:rPr>
                <w:sz w:val="20"/>
              </w:rPr>
              <w:t>2.1.</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ind w:firstLine="0"/>
              <w:rPr>
                <w:sz w:val="20"/>
              </w:rPr>
            </w:pPr>
          </w:p>
        </w:tc>
        <w:tc>
          <w:tcPr>
            <w:tcW w:w="3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5E0C08">
            <w:pPr>
              <w:spacing w:line="216" w:lineRule="atLeast"/>
              <w:ind w:firstLine="0"/>
              <w:rPr>
                <w:sz w:val="20"/>
              </w:rPr>
            </w:pPr>
            <w:r w:rsidRPr="00BA3877">
              <w:rPr>
                <w:sz w:val="20"/>
              </w:rPr>
              <w:t>Консультирование субъектов мал</w:t>
            </w:r>
            <w:r w:rsidRPr="00BA3877">
              <w:rPr>
                <w:sz w:val="20"/>
              </w:rPr>
              <w:t>о</w:t>
            </w:r>
            <w:r w:rsidRPr="00BA3877">
              <w:rPr>
                <w:sz w:val="20"/>
              </w:rPr>
              <w:t xml:space="preserve">го и среднего предпринимательства </w:t>
            </w:r>
            <w:r w:rsidRPr="00BA3877">
              <w:rPr>
                <w:sz w:val="20"/>
              </w:rPr>
              <w:lastRenderedPageBreak/>
              <w:t>и физических лиц, применяющих специальный налоговый режим «Налог на профессиональный д</w:t>
            </w:r>
            <w:r w:rsidRPr="00BA3877">
              <w:rPr>
                <w:sz w:val="20"/>
              </w:rPr>
              <w:t>о</w:t>
            </w:r>
            <w:r w:rsidRPr="00BA3877">
              <w:rPr>
                <w:sz w:val="20"/>
              </w:rPr>
              <w:t xml:space="preserve">ход»,  о </w:t>
            </w:r>
            <w:r w:rsidR="005E0C08" w:rsidRPr="00BA3877">
              <w:rPr>
                <w:sz w:val="20"/>
              </w:rPr>
              <w:t>возможных мерах фина</w:t>
            </w:r>
            <w:r w:rsidR="005E0C08" w:rsidRPr="00BA3877">
              <w:rPr>
                <w:sz w:val="20"/>
              </w:rPr>
              <w:t>н</w:t>
            </w:r>
            <w:r w:rsidR="005E0C08" w:rsidRPr="00BA3877">
              <w:rPr>
                <w:sz w:val="20"/>
              </w:rPr>
              <w:t>совой поддержки</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0D45FB" w:rsidP="00144027">
            <w:pPr>
              <w:spacing w:line="216" w:lineRule="atLeast"/>
              <w:ind w:firstLine="0"/>
              <w:jc w:val="center"/>
              <w:rPr>
                <w:sz w:val="20"/>
              </w:rPr>
            </w:pPr>
            <w:proofErr w:type="spellStart"/>
            <w:r w:rsidRPr="00BA3877">
              <w:rPr>
                <w:sz w:val="20"/>
              </w:rPr>
              <w:lastRenderedPageBreak/>
              <w:t>ДПиИ</w:t>
            </w:r>
            <w:proofErr w:type="spellEnd"/>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5E0C08">
            <w:pPr>
              <w:spacing w:line="216" w:lineRule="atLeast"/>
              <w:ind w:firstLine="0"/>
              <w:rPr>
                <w:sz w:val="20"/>
              </w:rPr>
            </w:pPr>
            <w:r w:rsidRPr="00BA3877">
              <w:rPr>
                <w:sz w:val="20"/>
              </w:rPr>
              <w:t>01.01.202</w:t>
            </w:r>
            <w:r w:rsidR="005E0C08" w:rsidRPr="00BA3877">
              <w:rPr>
                <w:sz w:val="20"/>
              </w:rPr>
              <w:t>3</w:t>
            </w:r>
          </w:p>
        </w:tc>
        <w:tc>
          <w:tcPr>
            <w:tcW w:w="120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5E0C08">
            <w:pPr>
              <w:spacing w:line="216" w:lineRule="atLeast"/>
              <w:ind w:firstLine="0"/>
              <w:rPr>
                <w:sz w:val="20"/>
              </w:rPr>
            </w:pPr>
            <w:r w:rsidRPr="00BA3877">
              <w:rPr>
                <w:sz w:val="20"/>
              </w:rPr>
              <w:t>31.12.202</w:t>
            </w:r>
            <w:r w:rsidR="005E0C08" w:rsidRPr="00BA3877">
              <w:rPr>
                <w:sz w:val="20"/>
              </w:rPr>
              <w:t>3</w:t>
            </w:r>
          </w:p>
        </w:tc>
        <w:tc>
          <w:tcPr>
            <w:tcW w:w="204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rPr>
                <w:sz w:val="20"/>
              </w:rPr>
            </w:pPr>
            <w:r w:rsidRPr="00BA3877">
              <w:rPr>
                <w:sz w:val="20"/>
              </w:rPr>
              <w:t xml:space="preserve">Количество </w:t>
            </w:r>
            <w:r w:rsidR="005E0C08" w:rsidRPr="00BA3877">
              <w:rPr>
                <w:sz w:val="20"/>
              </w:rPr>
              <w:t>субъе</w:t>
            </w:r>
            <w:r w:rsidR="005E0C08" w:rsidRPr="00BA3877">
              <w:rPr>
                <w:sz w:val="20"/>
              </w:rPr>
              <w:t>к</w:t>
            </w:r>
            <w:r w:rsidR="005E0C08" w:rsidRPr="00BA3877">
              <w:rPr>
                <w:sz w:val="20"/>
              </w:rPr>
              <w:t>тов малого и средн</w:t>
            </w:r>
            <w:r w:rsidR="005E0C08" w:rsidRPr="00BA3877">
              <w:rPr>
                <w:sz w:val="20"/>
              </w:rPr>
              <w:t>е</w:t>
            </w:r>
            <w:r w:rsidR="005E0C08" w:rsidRPr="00BA3877">
              <w:rPr>
                <w:sz w:val="20"/>
              </w:rPr>
              <w:lastRenderedPageBreak/>
              <w:t>го предпринимател</w:t>
            </w:r>
            <w:r w:rsidR="005E0C08" w:rsidRPr="00BA3877">
              <w:rPr>
                <w:sz w:val="20"/>
              </w:rPr>
              <w:t>ь</w:t>
            </w:r>
            <w:r w:rsidR="005E0C08" w:rsidRPr="00BA3877">
              <w:rPr>
                <w:sz w:val="20"/>
              </w:rPr>
              <w:t>ства</w:t>
            </w:r>
            <w:r w:rsidRPr="00BA3877">
              <w:rPr>
                <w:sz w:val="20"/>
              </w:rPr>
              <w:t xml:space="preserve"> и физических лиц, применяющих специальный нал</w:t>
            </w:r>
            <w:r w:rsidRPr="00BA3877">
              <w:rPr>
                <w:sz w:val="20"/>
              </w:rPr>
              <w:t>о</w:t>
            </w:r>
            <w:r w:rsidRPr="00BA3877">
              <w:rPr>
                <w:sz w:val="20"/>
              </w:rPr>
              <w:t>говый режим «Налог на профессионал</w:t>
            </w:r>
            <w:r w:rsidRPr="00BA3877">
              <w:rPr>
                <w:sz w:val="20"/>
              </w:rPr>
              <w:t>ь</w:t>
            </w:r>
            <w:r w:rsidRPr="00BA3877">
              <w:rPr>
                <w:sz w:val="20"/>
              </w:rPr>
              <w:t>ный доход</w:t>
            </w:r>
            <w:proofErr w:type="gramStart"/>
            <w:r w:rsidRPr="00BA3877">
              <w:rPr>
                <w:sz w:val="20"/>
              </w:rPr>
              <w:t xml:space="preserve">»,, </w:t>
            </w:r>
            <w:proofErr w:type="gramEnd"/>
            <w:r w:rsidRPr="00BA3877">
              <w:rPr>
                <w:sz w:val="20"/>
              </w:rPr>
              <w:t>пол</w:t>
            </w:r>
            <w:r w:rsidRPr="00BA3877">
              <w:rPr>
                <w:sz w:val="20"/>
              </w:rPr>
              <w:t>у</w:t>
            </w:r>
            <w:r w:rsidRPr="00BA3877">
              <w:rPr>
                <w:sz w:val="20"/>
              </w:rPr>
              <w:t>чивших консульт</w:t>
            </w:r>
            <w:r w:rsidRPr="00BA3877">
              <w:rPr>
                <w:sz w:val="20"/>
              </w:rPr>
              <w:t>а</w:t>
            </w:r>
            <w:r w:rsidRPr="00BA3877">
              <w:rPr>
                <w:sz w:val="20"/>
              </w:rPr>
              <w:t>цию</w:t>
            </w:r>
          </w:p>
        </w:tc>
        <w:tc>
          <w:tcPr>
            <w:tcW w:w="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rPr>
                <w:sz w:val="20"/>
              </w:rPr>
            </w:pPr>
            <w:r w:rsidRPr="00BA3877">
              <w:rPr>
                <w:sz w:val="20"/>
              </w:rPr>
              <w:lastRenderedPageBreak/>
              <w:t>Ед.</w:t>
            </w:r>
          </w:p>
        </w:tc>
        <w:tc>
          <w:tcPr>
            <w:tcW w:w="94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jc w:val="center"/>
              <w:rPr>
                <w:sz w:val="20"/>
              </w:rPr>
            </w:pPr>
            <w:r w:rsidRPr="00BA3877">
              <w:rPr>
                <w:sz w:val="20"/>
              </w:rPr>
              <w:t>10</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rPr>
                <w:sz w:val="20"/>
              </w:rPr>
            </w:pPr>
            <w:r w:rsidRPr="00BA3877">
              <w:rPr>
                <w:sz w:val="20"/>
              </w:rPr>
              <w:t>-</w:t>
            </w:r>
          </w:p>
        </w:tc>
      </w:tr>
      <w:tr w:rsidR="00144027" w:rsidRPr="00BA3877" w:rsidTr="000D45FB">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9906EC">
            <w:pPr>
              <w:spacing w:line="216" w:lineRule="atLeast"/>
              <w:ind w:right="-66" w:firstLine="0"/>
              <w:jc w:val="center"/>
              <w:rPr>
                <w:sz w:val="20"/>
              </w:rPr>
            </w:pPr>
            <w:r w:rsidRPr="00BA3877">
              <w:rPr>
                <w:sz w:val="20"/>
              </w:rPr>
              <w:lastRenderedPageBreak/>
              <w:t>3.</w:t>
            </w:r>
          </w:p>
        </w:tc>
        <w:tc>
          <w:tcPr>
            <w:tcW w:w="11866"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CA41DA">
            <w:pPr>
              <w:spacing w:line="216" w:lineRule="atLeast"/>
              <w:ind w:firstLine="0"/>
              <w:rPr>
                <w:sz w:val="20"/>
              </w:rPr>
            </w:pPr>
            <w:r w:rsidRPr="00BA3877">
              <w:rPr>
                <w:sz w:val="20"/>
              </w:rPr>
              <w:t xml:space="preserve">Основное мероприятие. </w:t>
            </w:r>
            <w:r w:rsidR="00CA41DA" w:rsidRPr="00BA3877">
              <w:rPr>
                <w:sz w:val="20"/>
              </w:rPr>
              <w:t>Консультирование</w:t>
            </w:r>
            <w:r w:rsidRPr="00BA3877">
              <w:rPr>
                <w:sz w:val="20"/>
              </w:rPr>
              <w:t xml:space="preserve"> в области налогообложения</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rPr>
                <w:sz w:val="20"/>
              </w:rPr>
            </w:pPr>
            <w:r w:rsidRPr="00BA3877">
              <w:rPr>
                <w:sz w:val="20"/>
              </w:rPr>
              <w:t>-</w:t>
            </w:r>
          </w:p>
        </w:tc>
      </w:tr>
      <w:tr w:rsidR="00144027" w:rsidRPr="00BA3877" w:rsidTr="000D45FB">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9906EC">
            <w:pPr>
              <w:spacing w:line="216" w:lineRule="atLeast"/>
              <w:ind w:right="-66" w:firstLine="0"/>
              <w:jc w:val="center"/>
              <w:rPr>
                <w:sz w:val="20"/>
              </w:rPr>
            </w:pPr>
            <w:r w:rsidRPr="00BA3877">
              <w:rPr>
                <w:sz w:val="20"/>
              </w:rPr>
              <w:t>3.1.</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ind w:firstLine="0"/>
              <w:rPr>
                <w:sz w:val="20"/>
              </w:rPr>
            </w:pPr>
          </w:p>
        </w:tc>
        <w:tc>
          <w:tcPr>
            <w:tcW w:w="3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9E4ADF" w:rsidP="00144027">
            <w:pPr>
              <w:spacing w:line="216" w:lineRule="atLeast"/>
              <w:ind w:firstLine="0"/>
              <w:rPr>
                <w:sz w:val="20"/>
              </w:rPr>
            </w:pPr>
            <w:r w:rsidRPr="00BA3877">
              <w:rPr>
                <w:sz w:val="20"/>
              </w:rPr>
              <w:t>Консультирование  субъектов м</w:t>
            </w:r>
            <w:r w:rsidRPr="00BA3877">
              <w:rPr>
                <w:sz w:val="20"/>
              </w:rPr>
              <w:t>а</w:t>
            </w:r>
            <w:r w:rsidRPr="00BA3877">
              <w:rPr>
                <w:sz w:val="20"/>
              </w:rPr>
              <w:t>лого и среднего предпринимател</w:t>
            </w:r>
            <w:r w:rsidRPr="00BA3877">
              <w:rPr>
                <w:sz w:val="20"/>
              </w:rPr>
              <w:t>ь</w:t>
            </w:r>
            <w:r w:rsidRPr="00BA3877">
              <w:rPr>
                <w:sz w:val="20"/>
              </w:rPr>
              <w:t>ства и физических лиц, применя</w:t>
            </w:r>
            <w:r w:rsidRPr="00BA3877">
              <w:rPr>
                <w:sz w:val="20"/>
              </w:rPr>
              <w:t>ю</w:t>
            </w:r>
            <w:r w:rsidRPr="00BA3877">
              <w:rPr>
                <w:sz w:val="20"/>
              </w:rPr>
              <w:t>щих специальный налоговый р</w:t>
            </w:r>
            <w:r w:rsidRPr="00BA3877">
              <w:rPr>
                <w:sz w:val="20"/>
              </w:rPr>
              <w:t>е</w:t>
            </w:r>
            <w:r w:rsidRPr="00BA3877">
              <w:rPr>
                <w:sz w:val="20"/>
              </w:rPr>
              <w:t>жим «Налог на профессиональный доход», в области налогообложения о возможных к применению  си</w:t>
            </w:r>
            <w:r w:rsidRPr="00BA3877">
              <w:rPr>
                <w:sz w:val="20"/>
              </w:rPr>
              <w:t>с</w:t>
            </w:r>
            <w:r w:rsidRPr="00BA3877">
              <w:rPr>
                <w:sz w:val="20"/>
              </w:rPr>
              <w:t>темах налогообложения и льготах по налогам для субъектов предпр</w:t>
            </w:r>
            <w:r w:rsidRPr="00BA3877">
              <w:rPr>
                <w:sz w:val="20"/>
              </w:rPr>
              <w:t>и</w:t>
            </w:r>
            <w:r w:rsidRPr="00BA3877">
              <w:rPr>
                <w:sz w:val="20"/>
              </w:rPr>
              <w:t xml:space="preserve">нимательской деятельности и </w:t>
            </w:r>
            <w:proofErr w:type="spellStart"/>
            <w:r w:rsidRPr="00BA3877">
              <w:rPr>
                <w:sz w:val="20"/>
              </w:rPr>
              <w:t>сам</w:t>
            </w:r>
            <w:r w:rsidRPr="00BA3877">
              <w:rPr>
                <w:sz w:val="20"/>
              </w:rPr>
              <w:t>о</w:t>
            </w:r>
            <w:r w:rsidRPr="00BA3877">
              <w:rPr>
                <w:sz w:val="20"/>
              </w:rPr>
              <w:t>занятых</w:t>
            </w:r>
            <w:proofErr w:type="spellEnd"/>
            <w:r w:rsidRPr="00BA3877">
              <w:rPr>
                <w:sz w:val="20"/>
              </w:rPr>
              <w:t xml:space="preserve"> граждан</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0D45FB" w:rsidP="00144027">
            <w:pPr>
              <w:spacing w:line="216" w:lineRule="atLeast"/>
              <w:ind w:firstLine="0"/>
              <w:jc w:val="center"/>
              <w:rPr>
                <w:sz w:val="20"/>
              </w:rPr>
            </w:pPr>
            <w:proofErr w:type="spellStart"/>
            <w:r w:rsidRPr="00BA3877">
              <w:rPr>
                <w:sz w:val="20"/>
              </w:rPr>
              <w:t>ДПиИ</w:t>
            </w:r>
            <w:proofErr w:type="spellEnd"/>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0F70FA">
            <w:pPr>
              <w:spacing w:line="216" w:lineRule="atLeast"/>
              <w:ind w:right="-133" w:firstLine="0"/>
              <w:rPr>
                <w:sz w:val="20"/>
              </w:rPr>
            </w:pPr>
            <w:r w:rsidRPr="00BA3877">
              <w:rPr>
                <w:sz w:val="20"/>
              </w:rPr>
              <w:t>01.01.202</w:t>
            </w:r>
            <w:r w:rsidR="005E0C08" w:rsidRPr="00BA3877">
              <w:rPr>
                <w:sz w:val="20"/>
              </w:rPr>
              <w:t>3</w:t>
            </w:r>
          </w:p>
        </w:tc>
        <w:tc>
          <w:tcPr>
            <w:tcW w:w="120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0F70FA">
            <w:pPr>
              <w:spacing w:line="216" w:lineRule="atLeast"/>
              <w:ind w:right="-133" w:firstLine="0"/>
              <w:rPr>
                <w:sz w:val="20"/>
              </w:rPr>
            </w:pPr>
            <w:r w:rsidRPr="00BA3877">
              <w:rPr>
                <w:sz w:val="20"/>
              </w:rPr>
              <w:t>31.12.202</w:t>
            </w:r>
            <w:r w:rsidR="005E0C08" w:rsidRPr="00BA3877">
              <w:rPr>
                <w:sz w:val="20"/>
              </w:rPr>
              <w:t>3</w:t>
            </w:r>
          </w:p>
        </w:tc>
        <w:tc>
          <w:tcPr>
            <w:tcW w:w="204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rPr>
                <w:sz w:val="20"/>
              </w:rPr>
            </w:pPr>
            <w:r w:rsidRPr="00BA3877">
              <w:rPr>
                <w:sz w:val="20"/>
              </w:rPr>
              <w:t>Количество пре</w:t>
            </w:r>
            <w:r w:rsidRPr="00BA3877">
              <w:rPr>
                <w:sz w:val="20"/>
              </w:rPr>
              <w:t>д</w:t>
            </w:r>
            <w:r w:rsidRPr="00BA3877">
              <w:rPr>
                <w:sz w:val="20"/>
              </w:rPr>
              <w:t>принимателей и ф</w:t>
            </w:r>
            <w:r w:rsidRPr="00BA3877">
              <w:rPr>
                <w:sz w:val="20"/>
              </w:rPr>
              <w:t>и</w:t>
            </w:r>
            <w:r w:rsidRPr="00BA3877">
              <w:rPr>
                <w:sz w:val="20"/>
              </w:rPr>
              <w:t>зических лиц, пр</w:t>
            </w:r>
            <w:r w:rsidRPr="00BA3877">
              <w:rPr>
                <w:sz w:val="20"/>
              </w:rPr>
              <w:t>и</w:t>
            </w:r>
            <w:r w:rsidRPr="00BA3877">
              <w:rPr>
                <w:sz w:val="20"/>
              </w:rPr>
              <w:t>меняющих спец</w:t>
            </w:r>
            <w:r w:rsidRPr="00BA3877">
              <w:rPr>
                <w:sz w:val="20"/>
              </w:rPr>
              <w:t>и</w:t>
            </w:r>
            <w:r w:rsidRPr="00BA3877">
              <w:rPr>
                <w:sz w:val="20"/>
              </w:rPr>
              <w:t>альный налоговый режим «Налог на профессиональный доход</w:t>
            </w:r>
            <w:proofErr w:type="gramStart"/>
            <w:r w:rsidRPr="00BA3877">
              <w:rPr>
                <w:sz w:val="20"/>
              </w:rPr>
              <w:t xml:space="preserve">»,, </w:t>
            </w:r>
            <w:proofErr w:type="gramEnd"/>
            <w:r w:rsidRPr="00BA3877">
              <w:rPr>
                <w:sz w:val="20"/>
              </w:rPr>
              <w:t>получивших консультацию</w:t>
            </w:r>
          </w:p>
        </w:tc>
        <w:tc>
          <w:tcPr>
            <w:tcW w:w="71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rPr>
                <w:sz w:val="20"/>
              </w:rPr>
            </w:pPr>
            <w:r w:rsidRPr="00BA3877">
              <w:rPr>
                <w:sz w:val="20"/>
              </w:rPr>
              <w:t>Ед.</w:t>
            </w:r>
          </w:p>
        </w:tc>
        <w:tc>
          <w:tcPr>
            <w:tcW w:w="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jc w:val="center"/>
              <w:rPr>
                <w:sz w:val="20"/>
              </w:rPr>
            </w:pPr>
            <w:r w:rsidRPr="00BA3877">
              <w:rPr>
                <w:sz w:val="20"/>
              </w:rPr>
              <w:t>100</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jc w:val="center"/>
              <w:rPr>
                <w:sz w:val="20"/>
              </w:rPr>
            </w:pPr>
            <w:r w:rsidRPr="00BA3877">
              <w:rPr>
                <w:sz w:val="20"/>
              </w:rPr>
              <w:t>-</w:t>
            </w:r>
          </w:p>
        </w:tc>
      </w:tr>
      <w:tr w:rsidR="00144027" w:rsidRPr="00BA3877" w:rsidTr="000D45FB">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9906EC">
            <w:pPr>
              <w:spacing w:line="216" w:lineRule="atLeast"/>
              <w:ind w:right="-66" w:firstLine="0"/>
              <w:jc w:val="center"/>
              <w:rPr>
                <w:sz w:val="20"/>
              </w:rPr>
            </w:pPr>
            <w:r w:rsidRPr="00BA3877">
              <w:rPr>
                <w:sz w:val="20"/>
              </w:rPr>
              <w:t>4.</w:t>
            </w:r>
          </w:p>
        </w:tc>
        <w:tc>
          <w:tcPr>
            <w:tcW w:w="11866"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rPr>
                <w:sz w:val="20"/>
              </w:rPr>
            </w:pPr>
            <w:r w:rsidRPr="00BA3877">
              <w:rPr>
                <w:sz w:val="20"/>
              </w:rPr>
              <w:t>Основное мероприятие. Имущественная поддержка субъектов малого и среднего предпринимательства</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027" w:rsidRPr="00BA3877" w:rsidRDefault="00144027" w:rsidP="00144027">
            <w:pPr>
              <w:spacing w:line="216" w:lineRule="atLeast"/>
              <w:ind w:firstLine="0"/>
              <w:rPr>
                <w:sz w:val="20"/>
              </w:rPr>
            </w:pPr>
            <w:r w:rsidRPr="00BA3877">
              <w:rPr>
                <w:sz w:val="20"/>
              </w:rPr>
              <w:t>-</w:t>
            </w:r>
          </w:p>
        </w:tc>
      </w:tr>
      <w:tr w:rsidR="000F70FA" w:rsidRPr="00BA3877" w:rsidTr="000D45FB">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9906EC">
            <w:pPr>
              <w:spacing w:line="216" w:lineRule="atLeast"/>
              <w:ind w:right="-66" w:firstLine="0"/>
              <w:jc w:val="center"/>
              <w:rPr>
                <w:sz w:val="20"/>
              </w:rPr>
            </w:pPr>
            <w:r w:rsidRPr="00BA3877">
              <w:rPr>
                <w:sz w:val="20"/>
              </w:rPr>
              <w:t>4.1.</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0F70FA">
            <w:pPr>
              <w:ind w:firstLine="0"/>
              <w:rPr>
                <w:sz w:val="20"/>
              </w:rPr>
            </w:pPr>
          </w:p>
        </w:tc>
        <w:tc>
          <w:tcPr>
            <w:tcW w:w="3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0F70FA">
            <w:pPr>
              <w:spacing w:line="216" w:lineRule="atLeast"/>
              <w:ind w:firstLine="0"/>
              <w:rPr>
                <w:sz w:val="20"/>
              </w:rPr>
            </w:pPr>
            <w:r w:rsidRPr="00BA3877">
              <w:rPr>
                <w:sz w:val="20"/>
              </w:rPr>
              <w:t>Ведение и публикация реестра м</w:t>
            </w:r>
            <w:r w:rsidRPr="00BA3877">
              <w:rPr>
                <w:sz w:val="20"/>
              </w:rPr>
              <w:t>у</w:t>
            </w:r>
            <w:r w:rsidRPr="00BA3877">
              <w:rPr>
                <w:sz w:val="20"/>
              </w:rPr>
              <w:t>ниципального имущества, предн</w:t>
            </w:r>
            <w:r w:rsidRPr="00BA3877">
              <w:rPr>
                <w:sz w:val="20"/>
              </w:rPr>
              <w:t>а</w:t>
            </w:r>
            <w:r w:rsidRPr="00BA3877">
              <w:rPr>
                <w:sz w:val="20"/>
              </w:rPr>
              <w:t>значенного для содействия разв</w:t>
            </w:r>
            <w:r w:rsidRPr="00BA3877">
              <w:rPr>
                <w:sz w:val="20"/>
              </w:rPr>
              <w:t>и</w:t>
            </w:r>
            <w:r w:rsidRPr="00BA3877">
              <w:rPr>
                <w:sz w:val="20"/>
              </w:rPr>
              <w:t>тию малого и среднего предприн</w:t>
            </w:r>
            <w:r w:rsidRPr="00BA3877">
              <w:rPr>
                <w:sz w:val="20"/>
              </w:rPr>
              <w:t>и</w:t>
            </w:r>
            <w:r w:rsidRPr="00BA3877">
              <w:rPr>
                <w:sz w:val="20"/>
              </w:rPr>
              <w:t>мательства, помощь в выборе и аренде нежилых муниципальных помещений, необходимых для осуществления деятельности суб</w:t>
            </w:r>
            <w:r w:rsidRPr="00BA3877">
              <w:rPr>
                <w:sz w:val="20"/>
              </w:rPr>
              <w:t>ъ</w:t>
            </w:r>
            <w:r w:rsidRPr="00BA3877">
              <w:rPr>
                <w:sz w:val="20"/>
              </w:rPr>
              <w:t>ектов МСП</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0F70FA">
            <w:pPr>
              <w:spacing w:line="216" w:lineRule="atLeast"/>
              <w:ind w:firstLine="0"/>
              <w:jc w:val="center"/>
              <w:rPr>
                <w:sz w:val="20"/>
              </w:rPr>
            </w:pPr>
            <w:proofErr w:type="spellStart"/>
            <w:r w:rsidRPr="00BA3877">
              <w:rPr>
                <w:sz w:val="20"/>
              </w:rPr>
              <w:t>КУГИиЗР</w:t>
            </w:r>
            <w:proofErr w:type="spellEnd"/>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0F70FA">
            <w:pPr>
              <w:spacing w:line="216" w:lineRule="atLeast"/>
              <w:ind w:right="-191" w:firstLine="0"/>
              <w:rPr>
                <w:sz w:val="20"/>
              </w:rPr>
            </w:pPr>
            <w:r w:rsidRPr="00BA3877">
              <w:rPr>
                <w:sz w:val="20"/>
              </w:rPr>
              <w:t>01.01.2023</w:t>
            </w:r>
          </w:p>
        </w:tc>
        <w:tc>
          <w:tcPr>
            <w:tcW w:w="1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0F70FA">
            <w:pPr>
              <w:spacing w:line="216" w:lineRule="atLeast"/>
              <w:ind w:right="-191" w:firstLine="0"/>
              <w:rPr>
                <w:sz w:val="20"/>
              </w:rPr>
            </w:pPr>
            <w:r w:rsidRPr="00BA3877">
              <w:rPr>
                <w:sz w:val="20"/>
              </w:rPr>
              <w:t>31.12.2023</w:t>
            </w:r>
          </w:p>
        </w:tc>
        <w:tc>
          <w:tcPr>
            <w:tcW w:w="21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0F70FA">
            <w:pPr>
              <w:spacing w:line="216" w:lineRule="atLeast"/>
              <w:ind w:firstLine="0"/>
              <w:rPr>
                <w:sz w:val="20"/>
              </w:rPr>
            </w:pPr>
            <w:r w:rsidRPr="00BA3877">
              <w:rPr>
                <w:sz w:val="20"/>
              </w:rPr>
              <w:t>Создание актуального реестра</w:t>
            </w:r>
          </w:p>
        </w:tc>
        <w:tc>
          <w:tcPr>
            <w:tcW w:w="72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107461" w:rsidP="000F70FA">
            <w:pPr>
              <w:spacing w:line="216" w:lineRule="atLeast"/>
              <w:ind w:firstLine="0"/>
              <w:rPr>
                <w:sz w:val="20"/>
              </w:rPr>
            </w:pPr>
            <w:r w:rsidRPr="00BA3877">
              <w:rPr>
                <w:sz w:val="20"/>
              </w:rPr>
              <w:t>Ед.</w:t>
            </w:r>
          </w:p>
        </w:tc>
        <w:tc>
          <w:tcPr>
            <w:tcW w:w="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107461" w:rsidP="000F70FA">
            <w:pPr>
              <w:spacing w:line="216" w:lineRule="atLeast"/>
              <w:ind w:firstLine="0"/>
              <w:jc w:val="center"/>
              <w:rPr>
                <w:sz w:val="20"/>
              </w:rPr>
            </w:pPr>
            <w:r w:rsidRPr="00BA3877">
              <w:rPr>
                <w:sz w:val="20"/>
              </w:rPr>
              <w:t>1</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0F70FA">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0F70FA">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0F70FA">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0F70FA">
            <w:pPr>
              <w:spacing w:line="216" w:lineRule="atLeast"/>
              <w:ind w:firstLine="0"/>
              <w:rPr>
                <w:sz w:val="20"/>
              </w:rPr>
            </w:pPr>
            <w:r w:rsidRPr="00BA3877">
              <w:rPr>
                <w:sz w:val="20"/>
              </w:rPr>
              <w:t>-</w:t>
            </w:r>
          </w:p>
        </w:tc>
      </w:tr>
      <w:tr w:rsidR="000F70FA" w:rsidRPr="00BA3877" w:rsidTr="000D45FB">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9906EC">
            <w:pPr>
              <w:spacing w:line="216" w:lineRule="atLeast"/>
              <w:ind w:right="-66" w:firstLine="0"/>
              <w:jc w:val="center"/>
              <w:rPr>
                <w:sz w:val="20"/>
              </w:rPr>
            </w:pPr>
            <w:r w:rsidRPr="00BA3877">
              <w:rPr>
                <w:sz w:val="20"/>
              </w:rPr>
              <w:t>4.2.</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0F70FA">
            <w:pPr>
              <w:ind w:firstLine="0"/>
              <w:rPr>
                <w:sz w:val="20"/>
              </w:rPr>
            </w:pPr>
          </w:p>
        </w:tc>
        <w:tc>
          <w:tcPr>
            <w:tcW w:w="3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0F70FA">
            <w:pPr>
              <w:spacing w:line="216" w:lineRule="atLeast"/>
              <w:ind w:firstLine="0"/>
              <w:rPr>
                <w:sz w:val="20"/>
              </w:rPr>
            </w:pPr>
            <w:r w:rsidRPr="00BA3877">
              <w:rPr>
                <w:sz w:val="20"/>
              </w:rPr>
              <w:t>Предоставление в аренду субъе</w:t>
            </w:r>
            <w:r w:rsidRPr="00BA3877">
              <w:rPr>
                <w:sz w:val="20"/>
              </w:rPr>
              <w:t>к</w:t>
            </w:r>
            <w:r w:rsidRPr="00BA3877">
              <w:rPr>
                <w:sz w:val="20"/>
              </w:rPr>
              <w:t>там МСП по приоритетным отра</w:t>
            </w:r>
            <w:r w:rsidRPr="00BA3877">
              <w:rPr>
                <w:sz w:val="20"/>
              </w:rPr>
              <w:t>с</w:t>
            </w:r>
            <w:r w:rsidRPr="00BA3877">
              <w:rPr>
                <w:sz w:val="20"/>
              </w:rPr>
              <w:t>лям площадей муниципальной со</w:t>
            </w:r>
            <w:r w:rsidRPr="00BA3877">
              <w:rPr>
                <w:sz w:val="20"/>
              </w:rPr>
              <w:t>б</w:t>
            </w:r>
            <w:r w:rsidRPr="00BA3877">
              <w:rPr>
                <w:sz w:val="20"/>
              </w:rPr>
              <w:t>ственности на льготных условиях (путем проведения специализир</w:t>
            </w:r>
            <w:r w:rsidRPr="00BA3877">
              <w:rPr>
                <w:sz w:val="20"/>
              </w:rPr>
              <w:t>о</w:t>
            </w:r>
            <w:r w:rsidRPr="00BA3877">
              <w:rPr>
                <w:sz w:val="20"/>
              </w:rPr>
              <w:t>ванных аукционов для субъектов МСП по продаже права аренды объектов муниципального нежил</w:t>
            </w:r>
            <w:r w:rsidRPr="00BA3877">
              <w:rPr>
                <w:sz w:val="20"/>
              </w:rPr>
              <w:t>о</w:t>
            </w:r>
            <w:r w:rsidRPr="00BA3877">
              <w:rPr>
                <w:sz w:val="20"/>
              </w:rPr>
              <w:t>го фонда)</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0F70FA">
            <w:pPr>
              <w:spacing w:line="216" w:lineRule="atLeast"/>
              <w:ind w:firstLine="0"/>
              <w:jc w:val="center"/>
              <w:rPr>
                <w:sz w:val="20"/>
              </w:rPr>
            </w:pPr>
            <w:proofErr w:type="spellStart"/>
            <w:r w:rsidRPr="00BA3877">
              <w:rPr>
                <w:sz w:val="20"/>
              </w:rPr>
              <w:t>КУГИиЗР</w:t>
            </w:r>
            <w:proofErr w:type="spellEnd"/>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0F70FA">
            <w:pPr>
              <w:spacing w:line="216" w:lineRule="atLeast"/>
              <w:ind w:right="-191" w:firstLine="0"/>
              <w:rPr>
                <w:sz w:val="20"/>
              </w:rPr>
            </w:pPr>
            <w:r w:rsidRPr="00BA3877">
              <w:rPr>
                <w:sz w:val="20"/>
              </w:rPr>
              <w:t>01.01.2023</w:t>
            </w:r>
          </w:p>
        </w:tc>
        <w:tc>
          <w:tcPr>
            <w:tcW w:w="1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0F70FA">
            <w:pPr>
              <w:spacing w:line="216" w:lineRule="atLeast"/>
              <w:ind w:right="-191" w:firstLine="0"/>
              <w:rPr>
                <w:sz w:val="20"/>
              </w:rPr>
            </w:pPr>
            <w:r w:rsidRPr="00BA3877">
              <w:rPr>
                <w:sz w:val="20"/>
              </w:rPr>
              <w:t>31.12.2023</w:t>
            </w:r>
          </w:p>
        </w:tc>
        <w:tc>
          <w:tcPr>
            <w:tcW w:w="21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0F70FA">
            <w:pPr>
              <w:spacing w:line="216" w:lineRule="atLeast"/>
              <w:ind w:firstLine="0"/>
              <w:rPr>
                <w:sz w:val="20"/>
              </w:rPr>
            </w:pPr>
            <w:r w:rsidRPr="00BA3877">
              <w:rPr>
                <w:sz w:val="20"/>
              </w:rPr>
              <w:t xml:space="preserve">Количество </w:t>
            </w:r>
            <w:proofErr w:type="gramStart"/>
            <w:r w:rsidRPr="00BA3877">
              <w:rPr>
                <w:sz w:val="20"/>
              </w:rPr>
              <w:t>обрати</w:t>
            </w:r>
            <w:r w:rsidRPr="00BA3877">
              <w:rPr>
                <w:sz w:val="20"/>
              </w:rPr>
              <w:t>в</w:t>
            </w:r>
            <w:r w:rsidRPr="00BA3877">
              <w:rPr>
                <w:sz w:val="20"/>
              </w:rPr>
              <w:t>шихся</w:t>
            </w:r>
            <w:proofErr w:type="gramEnd"/>
          </w:p>
        </w:tc>
        <w:tc>
          <w:tcPr>
            <w:tcW w:w="72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0F70FA">
            <w:pPr>
              <w:spacing w:line="216" w:lineRule="atLeast"/>
              <w:ind w:firstLine="0"/>
              <w:rPr>
                <w:sz w:val="20"/>
              </w:rPr>
            </w:pPr>
            <w:r w:rsidRPr="00BA3877">
              <w:rPr>
                <w:sz w:val="20"/>
              </w:rPr>
              <w:t>Ед.</w:t>
            </w:r>
          </w:p>
        </w:tc>
        <w:tc>
          <w:tcPr>
            <w:tcW w:w="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0F70FA">
            <w:pPr>
              <w:spacing w:line="216" w:lineRule="atLeast"/>
              <w:ind w:firstLine="0"/>
              <w:jc w:val="center"/>
              <w:rPr>
                <w:sz w:val="20"/>
              </w:rPr>
            </w:pPr>
            <w:r w:rsidRPr="00BA3877">
              <w:rPr>
                <w:sz w:val="20"/>
              </w:rPr>
              <w:t>5</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0F70FA">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0F70FA">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0F70FA">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0F70FA">
            <w:pPr>
              <w:spacing w:line="216" w:lineRule="atLeast"/>
              <w:ind w:firstLine="0"/>
              <w:rPr>
                <w:sz w:val="20"/>
              </w:rPr>
            </w:pPr>
            <w:r w:rsidRPr="00BA3877">
              <w:rPr>
                <w:sz w:val="20"/>
              </w:rPr>
              <w:t>-</w:t>
            </w:r>
          </w:p>
        </w:tc>
      </w:tr>
      <w:tr w:rsidR="000F70FA" w:rsidRPr="00BA3877" w:rsidTr="000D45FB">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9906EC">
            <w:pPr>
              <w:spacing w:line="216" w:lineRule="atLeast"/>
              <w:ind w:right="-66" w:firstLine="0"/>
              <w:jc w:val="center"/>
              <w:rPr>
                <w:sz w:val="20"/>
              </w:rPr>
            </w:pPr>
            <w:r w:rsidRPr="00BA3877">
              <w:rPr>
                <w:sz w:val="20"/>
              </w:rPr>
              <w:t>4.3.</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0F70FA">
            <w:pPr>
              <w:ind w:firstLine="0"/>
              <w:rPr>
                <w:sz w:val="20"/>
              </w:rPr>
            </w:pPr>
          </w:p>
        </w:tc>
        <w:tc>
          <w:tcPr>
            <w:tcW w:w="3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0F70FA">
            <w:pPr>
              <w:spacing w:line="216" w:lineRule="atLeast"/>
              <w:ind w:firstLine="0"/>
              <w:rPr>
                <w:sz w:val="20"/>
              </w:rPr>
            </w:pPr>
            <w:r w:rsidRPr="00BA3877">
              <w:rPr>
                <w:sz w:val="20"/>
              </w:rPr>
              <w:t xml:space="preserve">Заключение с субъектами МСП договоров купли-продажи доли </w:t>
            </w:r>
            <w:proofErr w:type="gramStart"/>
            <w:r w:rsidRPr="00BA3877">
              <w:rPr>
                <w:sz w:val="20"/>
              </w:rPr>
              <w:t>в праве общей долевой собственн</w:t>
            </w:r>
            <w:r w:rsidRPr="00BA3877">
              <w:rPr>
                <w:sz w:val="20"/>
              </w:rPr>
              <w:t>о</w:t>
            </w:r>
            <w:r w:rsidRPr="00BA3877">
              <w:rPr>
                <w:sz w:val="20"/>
              </w:rPr>
              <w:t xml:space="preserve">сти на объекты нежилого фонда с </w:t>
            </w:r>
            <w:r w:rsidRPr="00BA3877">
              <w:rPr>
                <w:sz w:val="20"/>
              </w:rPr>
              <w:lastRenderedPageBreak/>
              <w:t>условием рассрочки платежа в с</w:t>
            </w:r>
            <w:r w:rsidRPr="00BA3877">
              <w:rPr>
                <w:sz w:val="20"/>
              </w:rPr>
              <w:t>о</w:t>
            </w:r>
            <w:r w:rsidRPr="00BA3877">
              <w:rPr>
                <w:sz w:val="20"/>
              </w:rPr>
              <w:t>ответствии с Федеральным законом</w:t>
            </w:r>
            <w:proofErr w:type="gramEnd"/>
            <w:r w:rsidRPr="00BA3877">
              <w:rPr>
                <w:sz w:val="20"/>
              </w:rPr>
              <w:t xml:space="preserve"> от 22.07.2008 №159-ФЗ</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0F70FA">
            <w:pPr>
              <w:spacing w:line="216" w:lineRule="atLeast"/>
              <w:ind w:firstLine="0"/>
              <w:jc w:val="center"/>
              <w:rPr>
                <w:sz w:val="20"/>
              </w:rPr>
            </w:pPr>
            <w:proofErr w:type="spellStart"/>
            <w:r w:rsidRPr="00BA3877">
              <w:rPr>
                <w:sz w:val="20"/>
              </w:rPr>
              <w:lastRenderedPageBreak/>
              <w:t>КУГИиЗР</w:t>
            </w:r>
            <w:proofErr w:type="spellEnd"/>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0F70FA">
            <w:pPr>
              <w:spacing w:line="216" w:lineRule="atLeast"/>
              <w:ind w:right="-191" w:firstLine="0"/>
              <w:rPr>
                <w:sz w:val="20"/>
              </w:rPr>
            </w:pPr>
            <w:r w:rsidRPr="00BA3877">
              <w:rPr>
                <w:sz w:val="20"/>
              </w:rPr>
              <w:t>01.01.2023</w:t>
            </w:r>
          </w:p>
        </w:tc>
        <w:tc>
          <w:tcPr>
            <w:tcW w:w="1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0F70FA">
            <w:pPr>
              <w:spacing w:line="216" w:lineRule="atLeast"/>
              <w:ind w:right="-191" w:firstLine="0"/>
              <w:rPr>
                <w:sz w:val="20"/>
              </w:rPr>
            </w:pPr>
            <w:r w:rsidRPr="00BA3877">
              <w:rPr>
                <w:sz w:val="20"/>
              </w:rPr>
              <w:t>31.12.2023</w:t>
            </w:r>
          </w:p>
        </w:tc>
        <w:tc>
          <w:tcPr>
            <w:tcW w:w="21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0F70FA">
            <w:pPr>
              <w:spacing w:line="216" w:lineRule="atLeast"/>
              <w:ind w:firstLine="0"/>
              <w:rPr>
                <w:sz w:val="20"/>
              </w:rPr>
            </w:pPr>
            <w:r w:rsidRPr="00BA3877">
              <w:rPr>
                <w:sz w:val="20"/>
              </w:rPr>
              <w:t>Заключено договоров</w:t>
            </w:r>
          </w:p>
        </w:tc>
        <w:tc>
          <w:tcPr>
            <w:tcW w:w="72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0F70FA">
            <w:pPr>
              <w:spacing w:line="216" w:lineRule="atLeast"/>
              <w:ind w:firstLine="0"/>
              <w:rPr>
                <w:sz w:val="20"/>
              </w:rPr>
            </w:pPr>
            <w:r w:rsidRPr="00BA3877">
              <w:rPr>
                <w:sz w:val="20"/>
              </w:rPr>
              <w:t>Ед.</w:t>
            </w:r>
          </w:p>
        </w:tc>
        <w:tc>
          <w:tcPr>
            <w:tcW w:w="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0F70FA">
            <w:pPr>
              <w:spacing w:line="216" w:lineRule="atLeast"/>
              <w:ind w:firstLine="0"/>
              <w:jc w:val="center"/>
              <w:rPr>
                <w:sz w:val="20"/>
              </w:rPr>
            </w:pPr>
            <w:r w:rsidRPr="00BA3877">
              <w:rPr>
                <w:sz w:val="20"/>
              </w:rPr>
              <w:t>3</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0F70FA">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0F70FA">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0F70FA">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0FA" w:rsidRPr="00BA3877" w:rsidRDefault="000F70FA" w:rsidP="000F70FA">
            <w:pPr>
              <w:spacing w:line="216" w:lineRule="atLeast"/>
              <w:ind w:firstLine="0"/>
              <w:rPr>
                <w:sz w:val="20"/>
              </w:rPr>
            </w:pPr>
            <w:r w:rsidRPr="00BA3877">
              <w:rPr>
                <w:sz w:val="20"/>
              </w:rPr>
              <w:t>-</w:t>
            </w:r>
          </w:p>
        </w:tc>
      </w:tr>
      <w:tr w:rsidR="008D71E1" w:rsidRPr="00BA3877" w:rsidTr="008D71E1">
        <w:trPr>
          <w:trHeight w:val="360"/>
        </w:trPr>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9906EC">
            <w:pPr>
              <w:spacing w:line="216" w:lineRule="atLeast"/>
              <w:ind w:right="-66" w:firstLine="0"/>
              <w:jc w:val="center"/>
              <w:rPr>
                <w:sz w:val="20"/>
              </w:rPr>
            </w:pPr>
            <w:r w:rsidRPr="00BA3877">
              <w:rPr>
                <w:sz w:val="20"/>
              </w:rPr>
              <w:lastRenderedPageBreak/>
              <w:t>5.</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25П05</w:t>
            </w:r>
          </w:p>
        </w:tc>
        <w:tc>
          <w:tcPr>
            <w:tcW w:w="10546" w:type="dxa"/>
            <w:gridSpan w:val="1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F539CF">
            <w:pPr>
              <w:spacing w:line="216" w:lineRule="atLeast"/>
              <w:ind w:right="61" w:firstLine="0"/>
              <w:rPr>
                <w:sz w:val="20"/>
              </w:rPr>
            </w:pPr>
            <w:r w:rsidRPr="00BA3877">
              <w:rPr>
                <w:sz w:val="20"/>
              </w:rPr>
              <w:t xml:space="preserve">Основное мероприятие. </w:t>
            </w:r>
            <w:r>
              <w:rPr>
                <w:sz w:val="20"/>
              </w:rPr>
              <w:t>Финансовое</w:t>
            </w:r>
            <w:r w:rsidRPr="00BA3877">
              <w:rPr>
                <w:sz w:val="20"/>
              </w:rPr>
              <w:t xml:space="preserve"> обеспечени</w:t>
            </w:r>
            <w:r>
              <w:rPr>
                <w:sz w:val="20"/>
              </w:rPr>
              <w:t>е</w:t>
            </w:r>
            <w:r w:rsidRPr="00BA3877">
              <w:rPr>
                <w:sz w:val="20"/>
              </w:rPr>
              <w:t xml:space="preserve"> уставной деятельности АНО «Центр поддержки предпринимательс</w:t>
            </w:r>
            <w:r w:rsidRPr="00BA3877">
              <w:rPr>
                <w:sz w:val="20"/>
              </w:rPr>
              <w:t>т</w:t>
            </w:r>
            <w:r w:rsidRPr="00BA3877">
              <w:rPr>
                <w:sz w:val="20"/>
              </w:rPr>
              <w:t>ва города Нижнего Новгорода»</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FD110A" w:rsidRDefault="008D71E1" w:rsidP="000D3C15">
            <w:pPr>
              <w:ind w:firstLine="0"/>
              <w:rPr>
                <w:color w:val="000000"/>
                <w:sz w:val="20"/>
              </w:rPr>
            </w:pPr>
            <w:r w:rsidRPr="00FD110A">
              <w:rPr>
                <w:color w:val="000000"/>
                <w:sz w:val="20"/>
              </w:rPr>
              <w:t>12 601 552,80</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w:t>
            </w:r>
          </w:p>
        </w:tc>
      </w:tr>
      <w:tr w:rsidR="008D71E1" w:rsidRPr="00BA3877" w:rsidTr="008D71E1">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9906EC">
            <w:pPr>
              <w:spacing w:line="216" w:lineRule="atLeast"/>
              <w:ind w:right="-66" w:firstLine="0"/>
              <w:jc w:val="center"/>
              <w:rPr>
                <w:sz w:val="20"/>
              </w:rPr>
            </w:pPr>
            <w:r w:rsidRPr="00BA3877">
              <w:rPr>
                <w:sz w:val="20"/>
              </w:rPr>
              <w:t>5.1.</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ind w:firstLine="0"/>
              <w:rPr>
                <w:sz w:val="20"/>
              </w:rPr>
            </w:pPr>
          </w:p>
        </w:tc>
        <w:tc>
          <w:tcPr>
            <w:tcW w:w="3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Субсидия в виде имущественного взноса в целях финансового обе</w:t>
            </w:r>
            <w:r w:rsidRPr="00BA3877">
              <w:rPr>
                <w:sz w:val="20"/>
              </w:rPr>
              <w:t>с</w:t>
            </w:r>
            <w:r w:rsidRPr="00BA3877">
              <w:rPr>
                <w:sz w:val="20"/>
              </w:rPr>
              <w:t>печения уставной деятельности АНО «Центр поддержки предпр</w:t>
            </w:r>
            <w:r w:rsidRPr="00BA3877">
              <w:rPr>
                <w:sz w:val="20"/>
              </w:rPr>
              <w:t>и</w:t>
            </w:r>
            <w:r w:rsidRPr="00BA3877">
              <w:rPr>
                <w:sz w:val="20"/>
              </w:rPr>
              <w:t>нимательства города Нижнего Но</w:t>
            </w:r>
            <w:r w:rsidRPr="00BA3877">
              <w:rPr>
                <w:sz w:val="20"/>
              </w:rPr>
              <w:t>в</w:t>
            </w:r>
            <w:r w:rsidRPr="00BA3877">
              <w:rPr>
                <w:sz w:val="20"/>
              </w:rPr>
              <w:t>города»</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proofErr w:type="spellStart"/>
            <w:r w:rsidRPr="00BA3877">
              <w:rPr>
                <w:sz w:val="20"/>
              </w:rPr>
              <w:t>ДПиИ</w:t>
            </w:r>
            <w:proofErr w:type="spellEnd"/>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right="-191" w:firstLine="0"/>
              <w:rPr>
                <w:sz w:val="20"/>
              </w:rPr>
            </w:pPr>
            <w:r w:rsidRPr="00BA3877">
              <w:rPr>
                <w:sz w:val="20"/>
              </w:rPr>
              <w:t>01.01.2023</w:t>
            </w:r>
          </w:p>
        </w:tc>
        <w:tc>
          <w:tcPr>
            <w:tcW w:w="1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right="-191" w:firstLine="0"/>
              <w:rPr>
                <w:sz w:val="20"/>
              </w:rPr>
            </w:pPr>
            <w:r w:rsidRPr="00BA3877">
              <w:rPr>
                <w:sz w:val="20"/>
              </w:rPr>
              <w:t>31.12.2023</w:t>
            </w:r>
          </w:p>
        </w:tc>
        <w:tc>
          <w:tcPr>
            <w:tcW w:w="21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Деятельность ЦПП</w:t>
            </w:r>
          </w:p>
        </w:tc>
        <w:tc>
          <w:tcPr>
            <w:tcW w:w="72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Ед.</w:t>
            </w:r>
          </w:p>
        </w:tc>
        <w:tc>
          <w:tcPr>
            <w:tcW w:w="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r w:rsidRPr="00BA3877">
              <w:rPr>
                <w:sz w:val="20"/>
              </w:rPr>
              <w:t>1</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FD110A" w:rsidRDefault="008D71E1" w:rsidP="000D3C15">
            <w:pPr>
              <w:ind w:firstLine="0"/>
              <w:rPr>
                <w:color w:val="000000"/>
                <w:sz w:val="20"/>
              </w:rPr>
            </w:pPr>
            <w:r w:rsidRPr="00FD110A">
              <w:rPr>
                <w:color w:val="000000"/>
                <w:sz w:val="20"/>
              </w:rPr>
              <w:t>12 601 552,80</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w:t>
            </w:r>
          </w:p>
        </w:tc>
      </w:tr>
      <w:tr w:rsidR="008D71E1" w:rsidRPr="00BA3877" w:rsidTr="005D2782">
        <w:trPr>
          <w:trHeight w:val="487"/>
        </w:trPr>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9906EC">
            <w:pPr>
              <w:spacing w:line="216" w:lineRule="atLeast"/>
              <w:ind w:right="-66" w:firstLine="0"/>
              <w:jc w:val="center"/>
              <w:rPr>
                <w:sz w:val="20"/>
              </w:rPr>
            </w:pPr>
            <w:r w:rsidRPr="00BA3877">
              <w:rPr>
                <w:sz w:val="20"/>
              </w:rPr>
              <w:t>6.</w:t>
            </w:r>
          </w:p>
        </w:tc>
        <w:tc>
          <w:tcPr>
            <w:tcW w:w="11866"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right="-115" w:firstLine="0"/>
              <w:rPr>
                <w:sz w:val="20"/>
              </w:rPr>
            </w:pPr>
            <w:r w:rsidRPr="00BA3877">
              <w:rPr>
                <w:sz w:val="20"/>
              </w:rPr>
              <w:t>Основное мероприятие. Аналитические разработки</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w:t>
            </w:r>
          </w:p>
        </w:tc>
      </w:tr>
      <w:tr w:rsidR="008D71E1" w:rsidRPr="00BA3877" w:rsidTr="000D45FB">
        <w:trPr>
          <w:trHeight w:val="403"/>
        </w:trPr>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9906EC">
            <w:pPr>
              <w:spacing w:line="216" w:lineRule="atLeast"/>
              <w:ind w:right="-66" w:firstLine="0"/>
              <w:jc w:val="center"/>
              <w:rPr>
                <w:sz w:val="20"/>
              </w:rPr>
            </w:pPr>
            <w:r w:rsidRPr="00BA3877">
              <w:rPr>
                <w:sz w:val="20"/>
              </w:rPr>
              <w:t>6.1.</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ind w:firstLine="0"/>
              <w:rPr>
                <w:sz w:val="20"/>
              </w:rPr>
            </w:pPr>
          </w:p>
        </w:tc>
        <w:tc>
          <w:tcPr>
            <w:tcW w:w="3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Проведение постоянного монит</w:t>
            </w:r>
            <w:r w:rsidRPr="00BA3877">
              <w:rPr>
                <w:sz w:val="20"/>
              </w:rPr>
              <w:t>о</w:t>
            </w:r>
            <w:r w:rsidRPr="00BA3877">
              <w:rPr>
                <w:sz w:val="20"/>
              </w:rPr>
              <w:t xml:space="preserve">ринга размещения нестационарных торговых объектов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proofErr w:type="spellStart"/>
            <w:r w:rsidRPr="00BA3877">
              <w:rPr>
                <w:sz w:val="20"/>
              </w:rPr>
              <w:t>ДПиИ</w:t>
            </w:r>
            <w:proofErr w:type="spellEnd"/>
            <w:r w:rsidRPr="00BA3877">
              <w:rPr>
                <w:sz w:val="20"/>
              </w:rPr>
              <w:t xml:space="preserve"> </w:t>
            </w:r>
          </w:p>
          <w:p w:rsidR="008D71E1" w:rsidRPr="00BA3877" w:rsidRDefault="008D71E1" w:rsidP="000F70FA">
            <w:pPr>
              <w:spacing w:line="216" w:lineRule="atLeast"/>
              <w:ind w:firstLine="0"/>
              <w:jc w:val="center"/>
              <w:rPr>
                <w:sz w:val="20"/>
              </w:rPr>
            </w:pPr>
            <w:proofErr w:type="spellStart"/>
            <w:r w:rsidRPr="00BA3877">
              <w:rPr>
                <w:sz w:val="20"/>
              </w:rPr>
              <w:t>УАТиМК</w:t>
            </w:r>
            <w:proofErr w:type="spellEnd"/>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right="-73" w:firstLine="0"/>
              <w:rPr>
                <w:sz w:val="20"/>
              </w:rPr>
            </w:pPr>
            <w:r w:rsidRPr="00BA3877">
              <w:rPr>
                <w:sz w:val="20"/>
              </w:rPr>
              <w:t>01.01.2023</w:t>
            </w:r>
          </w:p>
        </w:tc>
        <w:tc>
          <w:tcPr>
            <w:tcW w:w="1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right="-73" w:firstLine="0"/>
              <w:rPr>
                <w:sz w:val="20"/>
              </w:rPr>
            </w:pPr>
            <w:r w:rsidRPr="00BA3877">
              <w:rPr>
                <w:sz w:val="20"/>
              </w:rPr>
              <w:t>31.12.2023</w:t>
            </w:r>
          </w:p>
        </w:tc>
        <w:tc>
          <w:tcPr>
            <w:tcW w:w="21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Количество пров</w:t>
            </w:r>
            <w:r w:rsidRPr="00BA3877">
              <w:rPr>
                <w:sz w:val="20"/>
              </w:rPr>
              <w:t>е</w:t>
            </w:r>
            <w:r w:rsidRPr="00BA3877">
              <w:rPr>
                <w:sz w:val="20"/>
              </w:rPr>
              <w:t>денных обследований</w:t>
            </w:r>
          </w:p>
        </w:tc>
        <w:tc>
          <w:tcPr>
            <w:tcW w:w="72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Ед.</w:t>
            </w:r>
          </w:p>
        </w:tc>
        <w:tc>
          <w:tcPr>
            <w:tcW w:w="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r w:rsidRPr="00BA3877">
              <w:rPr>
                <w:sz w:val="20"/>
              </w:rPr>
              <w:t>50</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w:t>
            </w:r>
          </w:p>
        </w:tc>
      </w:tr>
      <w:tr w:rsidR="008D71E1" w:rsidRPr="00BA3877" w:rsidTr="000D45FB">
        <w:trPr>
          <w:trHeight w:val="331"/>
        </w:trPr>
        <w:tc>
          <w:tcPr>
            <w:tcW w:w="61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9906EC">
            <w:pPr>
              <w:spacing w:line="216" w:lineRule="atLeast"/>
              <w:ind w:right="-66" w:firstLine="0"/>
              <w:jc w:val="center"/>
              <w:rPr>
                <w:sz w:val="20"/>
              </w:rPr>
            </w:pPr>
            <w:r w:rsidRPr="00BA3877">
              <w:rPr>
                <w:sz w:val="20"/>
              </w:rPr>
              <w:t>6.2.</w:t>
            </w:r>
          </w:p>
        </w:tc>
        <w:tc>
          <w:tcPr>
            <w:tcW w:w="13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ind w:firstLine="0"/>
              <w:rPr>
                <w:sz w:val="20"/>
              </w:rPr>
            </w:pPr>
          </w:p>
        </w:tc>
        <w:tc>
          <w:tcPr>
            <w:tcW w:w="33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Мониторинг общественного мн</w:t>
            </w:r>
            <w:r w:rsidRPr="00BA3877">
              <w:rPr>
                <w:sz w:val="20"/>
              </w:rPr>
              <w:t>е</w:t>
            </w:r>
            <w:r w:rsidRPr="00BA3877">
              <w:rPr>
                <w:sz w:val="20"/>
              </w:rPr>
              <w:t>ния (проведение опросов)</w:t>
            </w:r>
          </w:p>
        </w:tc>
        <w:tc>
          <w:tcPr>
            <w:tcW w:w="12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proofErr w:type="spellStart"/>
            <w:r w:rsidRPr="00BA3877">
              <w:rPr>
                <w:sz w:val="20"/>
              </w:rPr>
              <w:t>ДПиИ</w:t>
            </w:r>
            <w:proofErr w:type="spellEnd"/>
          </w:p>
          <w:p w:rsidR="008D71E1" w:rsidRPr="00BA3877" w:rsidRDefault="008D71E1" w:rsidP="000F70FA">
            <w:pPr>
              <w:spacing w:line="216" w:lineRule="atLeast"/>
              <w:ind w:firstLine="0"/>
              <w:jc w:val="center"/>
              <w:rPr>
                <w:sz w:val="20"/>
              </w:rPr>
            </w:pPr>
            <w:r w:rsidRPr="00BA3877">
              <w:rPr>
                <w:sz w:val="20"/>
              </w:rPr>
              <w:t>АР</w:t>
            </w:r>
          </w:p>
        </w:tc>
        <w:tc>
          <w:tcPr>
            <w:tcW w:w="11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right="-73" w:firstLine="0"/>
              <w:rPr>
                <w:sz w:val="20"/>
              </w:rPr>
            </w:pPr>
            <w:r w:rsidRPr="00BA3877">
              <w:rPr>
                <w:sz w:val="20"/>
              </w:rPr>
              <w:t>01.01.2023</w:t>
            </w:r>
          </w:p>
        </w:tc>
        <w:tc>
          <w:tcPr>
            <w:tcW w:w="11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right="-73" w:firstLine="0"/>
              <w:rPr>
                <w:sz w:val="20"/>
              </w:rPr>
            </w:pPr>
            <w:r w:rsidRPr="00BA3877">
              <w:rPr>
                <w:sz w:val="20"/>
              </w:rPr>
              <w:t>31.12.2023</w:t>
            </w:r>
          </w:p>
        </w:tc>
        <w:tc>
          <w:tcPr>
            <w:tcW w:w="21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Проведено опросов</w:t>
            </w:r>
          </w:p>
        </w:tc>
        <w:tc>
          <w:tcPr>
            <w:tcW w:w="72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Ед.</w:t>
            </w:r>
          </w:p>
        </w:tc>
        <w:tc>
          <w:tcPr>
            <w:tcW w:w="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r w:rsidRPr="00BA3877">
              <w:rPr>
                <w:sz w:val="20"/>
              </w:rPr>
              <w:t>1</w:t>
            </w:r>
          </w:p>
        </w:tc>
        <w:tc>
          <w:tcPr>
            <w:tcW w:w="141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r w:rsidRPr="00BA3877">
              <w:rPr>
                <w:sz w:val="20"/>
              </w:rPr>
              <w:t>-</w:t>
            </w:r>
          </w:p>
        </w:tc>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w:t>
            </w:r>
          </w:p>
        </w:tc>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w:t>
            </w:r>
          </w:p>
        </w:tc>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w:t>
            </w:r>
          </w:p>
        </w:tc>
      </w:tr>
      <w:tr w:rsidR="008D71E1" w:rsidRPr="00BA3877" w:rsidTr="000D45FB">
        <w:tc>
          <w:tcPr>
            <w:tcW w:w="612"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9906EC">
            <w:pPr>
              <w:ind w:right="-66" w:firstLine="0"/>
              <w:rPr>
                <w:sz w:val="20"/>
              </w:rPr>
            </w:pPr>
          </w:p>
        </w:tc>
        <w:tc>
          <w:tcPr>
            <w:tcW w:w="1320"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144027">
            <w:pPr>
              <w:ind w:firstLine="0"/>
              <w:rPr>
                <w:sz w:val="20"/>
              </w:rPr>
            </w:pPr>
          </w:p>
        </w:tc>
        <w:tc>
          <w:tcPr>
            <w:tcW w:w="3303"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144027">
            <w:pPr>
              <w:ind w:firstLine="0"/>
              <w:rPr>
                <w:sz w:val="20"/>
              </w:rPr>
            </w:pP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144027">
            <w:pPr>
              <w:ind w:firstLine="0"/>
              <w:rPr>
                <w:sz w:val="20"/>
              </w:rPr>
            </w:pPr>
          </w:p>
        </w:tc>
        <w:tc>
          <w:tcPr>
            <w:tcW w:w="1145"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0F70FA">
            <w:pPr>
              <w:ind w:right="-73" w:firstLine="0"/>
              <w:rPr>
                <w:sz w:val="20"/>
              </w:rPr>
            </w:pPr>
          </w:p>
        </w:tc>
        <w:tc>
          <w:tcPr>
            <w:tcW w:w="1128"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0F70FA">
            <w:pPr>
              <w:ind w:right="-73" w:firstLine="0"/>
              <w:rPr>
                <w:sz w:val="20"/>
              </w:rPr>
            </w:pPr>
          </w:p>
        </w:tc>
        <w:tc>
          <w:tcPr>
            <w:tcW w:w="21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Количество участн</w:t>
            </w:r>
            <w:r w:rsidRPr="00BA3877">
              <w:rPr>
                <w:sz w:val="20"/>
              </w:rPr>
              <w:t>и</w:t>
            </w:r>
            <w:r w:rsidRPr="00BA3877">
              <w:rPr>
                <w:sz w:val="20"/>
              </w:rPr>
              <w:t>ков опросов</w:t>
            </w:r>
          </w:p>
        </w:tc>
        <w:tc>
          <w:tcPr>
            <w:tcW w:w="72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Чел.</w:t>
            </w:r>
          </w:p>
        </w:tc>
        <w:tc>
          <w:tcPr>
            <w:tcW w:w="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jc w:val="center"/>
              <w:rPr>
                <w:sz w:val="20"/>
              </w:rPr>
            </w:pPr>
            <w:r w:rsidRPr="00BA3877">
              <w:rPr>
                <w:sz w:val="20"/>
              </w:rPr>
              <w:t>300</w:t>
            </w:r>
          </w:p>
        </w:tc>
        <w:tc>
          <w:tcPr>
            <w:tcW w:w="1414"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144027">
            <w:pPr>
              <w:ind w:firstLine="0"/>
              <w:rPr>
                <w:sz w:val="20"/>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144027">
            <w:pPr>
              <w:ind w:firstLine="0"/>
              <w:rPr>
                <w:sz w:val="20"/>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144027">
            <w:pPr>
              <w:ind w:firstLine="0"/>
              <w:rPr>
                <w:sz w:val="20"/>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144027">
            <w:pPr>
              <w:ind w:firstLine="0"/>
              <w:rPr>
                <w:sz w:val="20"/>
              </w:rPr>
            </w:pPr>
          </w:p>
        </w:tc>
      </w:tr>
      <w:tr w:rsidR="008D71E1" w:rsidRPr="00BA3877" w:rsidTr="000D45FB">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9906EC">
            <w:pPr>
              <w:spacing w:line="216" w:lineRule="atLeast"/>
              <w:ind w:right="-66" w:firstLine="0"/>
              <w:jc w:val="center"/>
              <w:rPr>
                <w:sz w:val="20"/>
              </w:rPr>
            </w:pPr>
            <w:r w:rsidRPr="00BA3877">
              <w:rPr>
                <w:sz w:val="20"/>
              </w:rPr>
              <w:t>7.</w:t>
            </w:r>
          </w:p>
        </w:tc>
        <w:tc>
          <w:tcPr>
            <w:tcW w:w="11866"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right="-73" w:firstLine="0"/>
              <w:rPr>
                <w:sz w:val="20"/>
              </w:rPr>
            </w:pPr>
            <w:r w:rsidRPr="00BA3877">
              <w:rPr>
                <w:sz w:val="20"/>
              </w:rPr>
              <w:t>Основное мероприятие. Создание информационных систем и реестров публичной информации</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w:t>
            </w:r>
          </w:p>
        </w:tc>
      </w:tr>
      <w:tr w:rsidR="008D71E1" w:rsidRPr="00BA3877" w:rsidTr="005D2782">
        <w:tc>
          <w:tcPr>
            <w:tcW w:w="61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D71E1" w:rsidRPr="00BA3877" w:rsidRDefault="008D71E1" w:rsidP="00107461">
            <w:pPr>
              <w:spacing w:line="216" w:lineRule="atLeast"/>
              <w:ind w:right="-66" w:firstLine="0"/>
              <w:jc w:val="center"/>
              <w:rPr>
                <w:sz w:val="20"/>
              </w:rPr>
            </w:pPr>
            <w:r w:rsidRPr="00BA3877">
              <w:rPr>
                <w:sz w:val="20"/>
              </w:rPr>
              <w:t>7.1.</w:t>
            </w:r>
          </w:p>
        </w:tc>
        <w:tc>
          <w:tcPr>
            <w:tcW w:w="13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D71E1" w:rsidRPr="00BA3877" w:rsidRDefault="008D71E1" w:rsidP="00107461">
            <w:pPr>
              <w:ind w:firstLine="0"/>
              <w:rPr>
                <w:sz w:val="20"/>
              </w:rPr>
            </w:pPr>
          </w:p>
        </w:tc>
        <w:tc>
          <w:tcPr>
            <w:tcW w:w="330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D71E1" w:rsidRPr="00BA3877" w:rsidRDefault="008D71E1" w:rsidP="00107461">
            <w:pPr>
              <w:spacing w:line="216" w:lineRule="atLeast"/>
              <w:ind w:firstLine="0"/>
              <w:rPr>
                <w:sz w:val="20"/>
              </w:rPr>
            </w:pPr>
            <w:r w:rsidRPr="00BA3877">
              <w:rPr>
                <w:sz w:val="20"/>
              </w:rPr>
              <w:t>Создание и поддержание в акт</w:t>
            </w:r>
            <w:r w:rsidRPr="00BA3877">
              <w:rPr>
                <w:sz w:val="20"/>
              </w:rPr>
              <w:t>у</w:t>
            </w:r>
            <w:r w:rsidRPr="00BA3877">
              <w:rPr>
                <w:sz w:val="20"/>
              </w:rPr>
              <w:t>альном состоянии раздела АНО «Центр поддержки предприним</w:t>
            </w:r>
            <w:r w:rsidRPr="00BA3877">
              <w:rPr>
                <w:sz w:val="20"/>
              </w:rPr>
              <w:t>а</w:t>
            </w:r>
            <w:r w:rsidRPr="00BA3877">
              <w:rPr>
                <w:sz w:val="20"/>
              </w:rPr>
              <w:t>тельства города Нижнего Новгор</w:t>
            </w:r>
            <w:r w:rsidRPr="00BA3877">
              <w:rPr>
                <w:sz w:val="20"/>
              </w:rPr>
              <w:t>о</w:t>
            </w:r>
            <w:r w:rsidRPr="00BA3877">
              <w:rPr>
                <w:sz w:val="20"/>
              </w:rPr>
              <w:t>да» на официальном сайте админ</w:t>
            </w:r>
            <w:r w:rsidRPr="00BA3877">
              <w:rPr>
                <w:sz w:val="20"/>
              </w:rPr>
              <w:t>и</w:t>
            </w:r>
            <w:r w:rsidRPr="00BA3877">
              <w:rPr>
                <w:sz w:val="20"/>
              </w:rPr>
              <w:t>страции города Нижнего Новгор</w:t>
            </w:r>
            <w:r w:rsidRPr="00BA3877">
              <w:rPr>
                <w:sz w:val="20"/>
              </w:rPr>
              <w:t>о</w:t>
            </w:r>
            <w:r w:rsidRPr="00BA3877">
              <w:rPr>
                <w:sz w:val="20"/>
              </w:rPr>
              <w:t xml:space="preserve">да </w:t>
            </w:r>
            <w:proofErr w:type="spellStart"/>
            <w:r w:rsidRPr="00BA3877">
              <w:rPr>
                <w:sz w:val="20"/>
              </w:rPr>
              <w:t>нижнийновгород</w:t>
            </w:r>
            <w:proofErr w:type="gramStart"/>
            <w:r w:rsidRPr="00BA3877">
              <w:rPr>
                <w:sz w:val="20"/>
              </w:rPr>
              <w:t>.р</w:t>
            </w:r>
            <w:proofErr w:type="gramEnd"/>
            <w:r w:rsidRPr="00BA3877">
              <w:rPr>
                <w:sz w:val="20"/>
              </w:rPr>
              <w:t>ф</w:t>
            </w:r>
            <w:proofErr w:type="spellEnd"/>
            <w:r w:rsidRPr="00BA3877">
              <w:rPr>
                <w:sz w:val="20"/>
              </w:rPr>
              <w:t xml:space="preserve"> содержащ</w:t>
            </w:r>
            <w:r w:rsidRPr="00BA3877">
              <w:rPr>
                <w:sz w:val="20"/>
              </w:rPr>
              <w:t>е</w:t>
            </w:r>
            <w:r w:rsidRPr="00BA3877">
              <w:rPr>
                <w:sz w:val="20"/>
              </w:rPr>
              <w:t>го информацию о поддержке, ок</w:t>
            </w:r>
            <w:r w:rsidRPr="00BA3877">
              <w:rPr>
                <w:sz w:val="20"/>
              </w:rPr>
              <w:t>а</w:t>
            </w:r>
            <w:r w:rsidRPr="00BA3877">
              <w:rPr>
                <w:sz w:val="20"/>
              </w:rPr>
              <w:t>зываемой МСП города Нижнего Новгорода</w:t>
            </w:r>
          </w:p>
        </w:tc>
        <w:tc>
          <w:tcPr>
            <w:tcW w:w="12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D71E1" w:rsidRPr="00BA3877" w:rsidRDefault="008D71E1" w:rsidP="00107461">
            <w:pPr>
              <w:spacing w:line="216" w:lineRule="atLeast"/>
              <w:ind w:firstLine="0"/>
              <w:jc w:val="center"/>
              <w:rPr>
                <w:sz w:val="20"/>
              </w:rPr>
            </w:pPr>
            <w:proofErr w:type="spellStart"/>
            <w:r w:rsidRPr="00BA3877">
              <w:rPr>
                <w:sz w:val="20"/>
              </w:rPr>
              <w:t>ДПиИ</w:t>
            </w:r>
            <w:proofErr w:type="spellEnd"/>
          </w:p>
        </w:tc>
        <w:tc>
          <w:tcPr>
            <w:tcW w:w="114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D71E1" w:rsidRPr="00BA3877" w:rsidRDefault="008D71E1" w:rsidP="00107461">
            <w:pPr>
              <w:spacing w:line="216" w:lineRule="atLeast"/>
              <w:ind w:right="-73" w:firstLine="0"/>
              <w:rPr>
                <w:sz w:val="20"/>
              </w:rPr>
            </w:pPr>
            <w:r w:rsidRPr="00BA3877">
              <w:rPr>
                <w:sz w:val="20"/>
              </w:rPr>
              <w:t>01.01.2023</w:t>
            </w:r>
          </w:p>
        </w:tc>
        <w:tc>
          <w:tcPr>
            <w:tcW w:w="11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D71E1" w:rsidRPr="00BA3877" w:rsidRDefault="008D71E1" w:rsidP="00107461">
            <w:pPr>
              <w:spacing w:line="216" w:lineRule="atLeast"/>
              <w:ind w:right="-73" w:firstLine="0"/>
              <w:rPr>
                <w:sz w:val="20"/>
              </w:rPr>
            </w:pPr>
            <w:r w:rsidRPr="00BA3877">
              <w:rPr>
                <w:sz w:val="20"/>
              </w:rPr>
              <w:t>31.12.2023</w:t>
            </w:r>
          </w:p>
        </w:tc>
        <w:tc>
          <w:tcPr>
            <w:tcW w:w="211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D71E1" w:rsidRPr="00BA3877" w:rsidRDefault="008D71E1" w:rsidP="00107461">
            <w:pPr>
              <w:spacing w:line="216" w:lineRule="atLeast"/>
              <w:ind w:firstLine="0"/>
              <w:rPr>
                <w:sz w:val="20"/>
              </w:rPr>
            </w:pPr>
            <w:r w:rsidRPr="00BA3877">
              <w:rPr>
                <w:sz w:val="20"/>
              </w:rPr>
              <w:t>Количество публик</w:t>
            </w:r>
            <w:r w:rsidRPr="00BA3877">
              <w:rPr>
                <w:sz w:val="20"/>
              </w:rPr>
              <w:t>а</w:t>
            </w:r>
            <w:r w:rsidRPr="00BA3877">
              <w:rPr>
                <w:sz w:val="20"/>
              </w:rPr>
              <w:t>ций</w:t>
            </w:r>
          </w:p>
        </w:tc>
        <w:tc>
          <w:tcPr>
            <w:tcW w:w="725"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D71E1" w:rsidRPr="00BA3877" w:rsidRDefault="008D71E1" w:rsidP="00107461">
            <w:pPr>
              <w:spacing w:line="216" w:lineRule="atLeast"/>
              <w:ind w:firstLine="0"/>
              <w:jc w:val="center"/>
              <w:rPr>
                <w:sz w:val="20"/>
              </w:rPr>
            </w:pPr>
            <w:r w:rsidRPr="00BA3877">
              <w:rPr>
                <w:sz w:val="20"/>
              </w:rPr>
              <w:t>Ед.</w:t>
            </w:r>
          </w:p>
        </w:tc>
        <w:tc>
          <w:tcPr>
            <w:tcW w:w="8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D71E1" w:rsidRPr="00BA3877" w:rsidRDefault="008D71E1" w:rsidP="00107461">
            <w:pPr>
              <w:spacing w:line="216" w:lineRule="atLeast"/>
              <w:ind w:firstLine="0"/>
              <w:jc w:val="center"/>
              <w:rPr>
                <w:sz w:val="20"/>
              </w:rPr>
            </w:pPr>
            <w:r w:rsidRPr="00BA3877">
              <w:rPr>
                <w:sz w:val="20"/>
              </w:rPr>
              <w:t>12</w:t>
            </w:r>
          </w:p>
        </w:tc>
        <w:tc>
          <w:tcPr>
            <w:tcW w:w="14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D71E1" w:rsidRPr="00BA3877" w:rsidRDefault="008D71E1" w:rsidP="00107461">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D71E1" w:rsidRPr="00BA3877" w:rsidRDefault="008D71E1" w:rsidP="00107461">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D71E1" w:rsidRPr="00BA3877" w:rsidRDefault="008D71E1" w:rsidP="00107461">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D71E1" w:rsidRPr="00BA3877" w:rsidRDefault="008D71E1" w:rsidP="00107461">
            <w:pPr>
              <w:spacing w:line="216" w:lineRule="atLeast"/>
              <w:ind w:firstLine="0"/>
              <w:rPr>
                <w:sz w:val="20"/>
              </w:rPr>
            </w:pPr>
            <w:r w:rsidRPr="00BA3877">
              <w:rPr>
                <w:sz w:val="20"/>
              </w:rPr>
              <w:t>-</w:t>
            </w:r>
          </w:p>
        </w:tc>
      </w:tr>
      <w:tr w:rsidR="008D71E1" w:rsidRPr="00BA3877" w:rsidTr="005D2782">
        <w:tc>
          <w:tcPr>
            <w:tcW w:w="61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D71E1" w:rsidRPr="00BA3877" w:rsidRDefault="008D71E1" w:rsidP="009906EC">
            <w:pPr>
              <w:spacing w:line="216" w:lineRule="atLeast"/>
              <w:ind w:right="-66" w:firstLine="0"/>
              <w:jc w:val="center"/>
              <w:rPr>
                <w:sz w:val="20"/>
              </w:rPr>
            </w:pPr>
            <w:r w:rsidRPr="00BA3877">
              <w:rPr>
                <w:sz w:val="20"/>
              </w:rPr>
              <w:t>7.2</w:t>
            </w:r>
          </w:p>
        </w:tc>
        <w:tc>
          <w:tcPr>
            <w:tcW w:w="13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D71E1" w:rsidRPr="00BA3877" w:rsidRDefault="008D71E1" w:rsidP="00DF0E68">
            <w:pPr>
              <w:ind w:firstLine="0"/>
              <w:rPr>
                <w:sz w:val="20"/>
              </w:rPr>
            </w:pPr>
          </w:p>
        </w:tc>
        <w:tc>
          <w:tcPr>
            <w:tcW w:w="330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D71E1" w:rsidRPr="00BA3877" w:rsidRDefault="008D71E1" w:rsidP="00DF0E68">
            <w:pPr>
              <w:spacing w:line="216" w:lineRule="atLeast"/>
              <w:ind w:firstLine="0"/>
              <w:rPr>
                <w:sz w:val="20"/>
              </w:rPr>
            </w:pPr>
            <w:r w:rsidRPr="00BA3877">
              <w:rPr>
                <w:sz w:val="20"/>
              </w:rPr>
              <w:t>Ведение страниц в социальных с</w:t>
            </w:r>
            <w:r w:rsidRPr="00BA3877">
              <w:rPr>
                <w:sz w:val="20"/>
              </w:rPr>
              <w:t>е</w:t>
            </w:r>
            <w:r w:rsidRPr="00BA3877">
              <w:rPr>
                <w:sz w:val="20"/>
              </w:rPr>
              <w:t>тях содержащих информацию о мерах поддержки МСП города Нижнего Новгорода</w:t>
            </w:r>
          </w:p>
        </w:tc>
        <w:tc>
          <w:tcPr>
            <w:tcW w:w="12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D71E1" w:rsidRPr="00BA3877" w:rsidRDefault="008D71E1" w:rsidP="00DF0E68">
            <w:pPr>
              <w:spacing w:line="216" w:lineRule="atLeast"/>
              <w:ind w:firstLine="0"/>
              <w:jc w:val="center"/>
              <w:rPr>
                <w:sz w:val="20"/>
              </w:rPr>
            </w:pPr>
            <w:proofErr w:type="spellStart"/>
            <w:r w:rsidRPr="00BA3877">
              <w:rPr>
                <w:sz w:val="20"/>
              </w:rPr>
              <w:t>ДПиИ</w:t>
            </w:r>
            <w:proofErr w:type="spellEnd"/>
          </w:p>
          <w:p w:rsidR="008D71E1" w:rsidRPr="00BA3877" w:rsidRDefault="008D71E1" w:rsidP="00DF0E68">
            <w:pPr>
              <w:spacing w:line="216" w:lineRule="atLeast"/>
              <w:ind w:firstLine="0"/>
              <w:jc w:val="center"/>
              <w:rPr>
                <w:sz w:val="20"/>
              </w:rPr>
            </w:pPr>
          </w:p>
        </w:tc>
        <w:tc>
          <w:tcPr>
            <w:tcW w:w="114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D71E1" w:rsidRPr="00BA3877" w:rsidRDefault="008D71E1" w:rsidP="00DF0E68">
            <w:pPr>
              <w:spacing w:line="216" w:lineRule="atLeast"/>
              <w:ind w:right="-73" w:firstLine="0"/>
              <w:rPr>
                <w:sz w:val="20"/>
              </w:rPr>
            </w:pPr>
            <w:r w:rsidRPr="00BA3877">
              <w:rPr>
                <w:sz w:val="20"/>
              </w:rPr>
              <w:t>01.01.2023</w:t>
            </w:r>
          </w:p>
        </w:tc>
        <w:tc>
          <w:tcPr>
            <w:tcW w:w="11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D71E1" w:rsidRPr="00BA3877" w:rsidRDefault="008D71E1" w:rsidP="00DF0E68">
            <w:pPr>
              <w:spacing w:line="216" w:lineRule="atLeast"/>
              <w:ind w:right="-73" w:firstLine="0"/>
              <w:rPr>
                <w:sz w:val="20"/>
              </w:rPr>
            </w:pPr>
            <w:r w:rsidRPr="00BA3877">
              <w:rPr>
                <w:sz w:val="20"/>
              </w:rPr>
              <w:t>31.12.2023</w:t>
            </w:r>
          </w:p>
        </w:tc>
        <w:tc>
          <w:tcPr>
            <w:tcW w:w="211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D71E1" w:rsidRPr="00BA3877" w:rsidRDefault="008D71E1" w:rsidP="00107461">
            <w:pPr>
              <w:spacing w:line="216" w:lineRule="atLeast"/>
              <w:ind w:firstLine="0"/>
              <w:rPr>
                <w:sz w:val="20"/>
              </w:rPr>
            </w:pPr>
            <w:r w:rsidRPr="00BA3877">
              <w:rPr>
                <w:sz w:val="20"/>
              </w:rPr>
              <w:t>Количество публик</w:t>
            </w:r>
            <w:r w:rsidRPr="00BA3877">
              <w:rPr>
                <w:sz w:val="20"/>
              </w:rPr>
              <w:t>а</w:t>
            </w:r>
            <w:r w:rsidRPr="00BA3877">
              <w:rPr>
                <w:sz w:val="20"/>
              </w:rPr>
              <w:t>ций</w:t>
            </w:r>
          </w:p>
        </w:tc>
        <w:tc>
          <w:tcPr>
            <w:tcW w:w="725"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D71E1" w:rsidRPr="00BA3877" w:rsidRDefault="008D71E1" w:rsidP="00DF0E68">
            <w:pPr>
              <w:spacing w:line="216" w:lineRule="atLeast"/>
              <w:ind w:firstLine="0"/>
              <w:jc w:val="center"/>
              <w:rPr>
                <w:sz w:val="20"/>
              </w:rPr>
            </w:pPr>
            <w:r w:rsidRPr="00BA3877">
              <w:rPr>
                <w:sz w:val="20"/>
              </w:rPr>
              <w:t>Ед.</w:t>
            </w:r>
          </w:p>
        </w:tc>
        <w:tc>
          <w:tcPr>
            <w:tcW w:w="8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D71E1" w:rsidRPr="00BA3877" w:rsidRDefault="008D71E1" w:rsidP="00DF0E68">
            <w:pPr>
              <w:spacing w:line="216" w:lineRule="atLeast"/>
              <w:ind w:firstLine="0"/>
              <w:jc w:val="center"/>
              <w:rPr>
                <w:sz w:val="20"/>
              </w:rPr>
            </w:pPr>
            <w:r w:rsidRPr="00BA3877">
              <w:rPr>
                <w:sz w:val="20"/>
              </w:rPr>
              <w:t>300</w:t>
            </w:r>
          </w:p>
        </w:tc>
        <w:tc>
          <w:tcPr>
            <w:tcW w:w="14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D71E1" w:rsidRPr="00BA3877" w:rsidRDefault="008D71E1" w:rsidP="00DF0E68">
            <w:pPr>
              <w:spacing w:line="216" w:lineRule="atLeast"/>
              <w:ind w:firstLine="0"/>
              <w:jc w:val="center"/>
              <w:rPr>
                <w:sz w:val="20"/>
              </w:rPr>
            </w:pPr>
          </w:p>
        </w:tc>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D71E1" w:rsidRPr="00BA3877" w:rsidRDefault="008D71E1" w:rsidP="00DF0E68">
            <w:pPr>
              <w:spacing w:line="216" w:lineRule="atLeast"/>
              <w:ind w:firstLine="0"/>
              <w:rPr>
                <w:sz w:val="20"/>
              </w:rPr>
            </w:pPr>
          </w:p>
        </w:tc>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D71E1" w:rsidRPr="00BA3877" w:rsidRDefault="008D71E1" w:rsidP="00DF0E68">
            <w:pPr>
              <w:spacing w:line="216" w:lineRule="atLeast"/>
              <w:ind w:firstLine="0"/>
              <w:rPr>
                <w:sz w:val="20"/>
              </w:rPr>
            </w:pPr>
          </w:p>
        </w:tc>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D71E1" w:rsidRPr="00BA3877" w:rsidRDefault="008D71E1" w:rsidP="00DF0E68">
            <w:pPr>
              <w:spacing w:line="216" w:lineRule="atLeast"/>
              <w:ind w:firstLine="0"/>
              <w:rPr>
                <w:sz w:val="20"/>
              </w:rPr>
            </w:pPr>
          </w:p>
        </w:tc>
      </w:tr>
      <w:tr w:rsidR="008D71E1" w:rsidRPr="00BA3877" w:rsidTr="000D45FB">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9906EC">
            <w:pPr>
              <w:spacing w:line="216" w:lineRule="atLeast"/>
              <w:ind w:right="-66" w:firstLine="0"/>
              <w:jc w:val="center"/>
              <w:rPr>
                <w:sz w:val="20"/>
              </w:rPr>
            </w:pPr>
            <w:r w:rsidRPr="00BA3877">
              <w:rPr>
                <w:sz w:val="20"/>
              </w:rPr>
              <w:t>8.</w:t>
            </w:r>
          </w:p>
        </w:tc>
        <w:tc>
          <w:tcPr>
            <w:tcW w:w="11866"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right="-115" w:firstLine="0"/>
              <w:rPr>
                <w:sz w:val="20"/>
              </w:rPr>
            </w:pPr>
            <w:r w:rsidRPr="00BA3877">
              <w:rPr>
                <w:sz w:val="20"/>
              </w:rPr>
              <w:t>Основное мероприятие: Реализация мер административной поддержки</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w:t>
            </w:r>
          </w:p>
        </w:tc>
      </w:tr>
      <w:tr w:rsidR="008D71E1" w:rsidRPr="00BA3877" w:rsidTr="000D45FB">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9906EC">
            <w:pPr>
              <w:spacing w:line="216" w:lineRule="atLeast"/>
              <w:ind w:right="-66" w:firstLine="0"/>
              <w:jc w:val="center"/>
              <w:rPr>
                <w:sz w:val="20"/>
              </w:rPr>
            </w:pPr>
            <w:r w:rsidRPr="00BA3877">
              <w:rPr>
                <w:sz w:val="20"/>
              </w:rPr>
              <w:t>8.1.</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ind w:firstLine="0"/>
              <w:rPr>
                <w:sz w:val="20"/>
              </w:rPr>
            </w:pPr>
          </w:p>
        </w:tc>
        <w:tc>
          <w:tcPr>
            <w:tcW w:w="3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proofErr w:type="gramStart"/>
            <w:r w:rsidRPr="00BA3877">
              <w:rPr>
                <w:sz w:val="20"/>
              </w:rPr>
              <w:t>Контроль за</w:t>
            </w:r>
            <w:proofErr w:type="gramEnd"/>
            <w:r w:rsidRPr="00BA3877">
              <w:rPr>
                <w:sz w:val="20"/>
              </w:rPr>
              <w:t xml:space="preserve"> соблюдением квоты на закупки у субъектов малого и сре</w:t>
            </w:r>
            <w:r w:rsidRPr="00BA3877">
              <w:rPr>
                <w:sz w:val="20"/>
              </w:rPr>
              <w:t>д</w:t>
            </w:r>
            <w:r w:rsidRPr="00BA3877">
              <w:rPr>
                <w:sz w:val="20"/>
              </w:rPr>
              <w:t>него предпринимательства (30 пр</w:t>
            </w:r>
            <w:r w:rsidRPr="00BA3877">
              <w:rPr>
                <w:sz w:val="20"/>
              </w:rPr>
              <w:t>о</w:t>
            </w:r>
            <w:r w:rsidRPr="00BA3877">
              <w:rPr>
                <w:sz w:val="20"/>
              </w:rPr>
              <w:t>центов) и проведение мероприятий, направленных на увеличение да</w:t>
            </w:r>
            <w:r w:rsidRPr="00BA3877">
              <w:rPr>
                <w:sz w:val="20"/>
              </w:rPr>
              <w:t>н</w:t>
            </w:r>
            <w:r w:rsidRPr="00BA3877">
              <w:rPr>
                <w:sz w:val="20"/>
              </w:rPr>
              <w:t>ного процента</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r w:rsidRPr="00BA3877">
              <w:rPr>
                <w:sz w:val="20"/>
              </w:rPr>
              <w:t>ДЭР</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right="-73" w:firstLine="0"/>
              <w:rPr>
                <w:sz w:val="20"/>
              </w:rPr>
            </w:pPr>
            <w:r w:rsidRPr="00BA3877">
              <w:rPr>
                <w:sz w:val="20"/>
              </w:rPr>
              <w:t>01.01.2023</w:t>
            </w:r>
          </w:p>
        </w:tc>
        <w:tc>
          <w:tcPr>
            <w:tcW w:w="1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right="-73" w:firstLine="0"/>
              <w:rPr>
                <w:sz w:val="20"/>
              </w:rPr>
            </w:pPr>
            <w:r w:rsidRPr="00BA3877">
              <w:rPr>
                <w:sz w:val="20"/>
              </w:rPr>
              <w:t>31.12.2023</w:t>
            </w:r>
          </w:p>
        </w:tc>
        <w:tc>
          <w:tcPr>
            <w:tcW w:w="21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Соблюдение квоты</w:t>
            </w:r>
          </w:p>
        </w:tc>
        <w:tc>
          <w:tcPr>
            <w:tcW w:w="72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r w:rsidRPr="00BA3877">
              <w:rPr>
                <w:sz w:val="20"/>
              </w:rPr>
              <w:t>Ед.</w:t>
            </w:r>
          </w:p>
        </w:tc>
        <w:tc>
          <w:tcPr>
            <w:tcW w:w="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r w:rsidRPr="00BA3877">
              <w:rPr>
                <w:sz w:val="20"/>
              </w:rPr>
              <w:t>1</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w:t>
            </w:r>
          </w:p>
        </w:tc>
      </w:tr>
      <w:tr w:rsidR="008D71E1" w:rsidRPr="00BA3877" w:rsidTr="000D45FB">
        <w:trPr>
          <w:trHeight w:val="965"/>
        </w:trPr>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9906EC">
            <w:pPr>
              <w:spacing w:line="216" w:lineRule="atLeast"/>
              <w:ind w:right="-66" w:firstLine="0"/>
              <w:jc w:val="center"/>
              <w:rPr>
                <w:sz w:val="20"/>
              </w:rPr>
            </w:pPr>
            <w:r w:rsidRPr="00BA3877">
              <w:rPr>
                <w:sz w:val="20"/>
              </w:rPr>
              <w:lastRenderedPageBreak/>
              <w:t>8.2.</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ind w:firstLine="0"/>
              <w:rPr>
                <w:sz w:val="20"/>
              </w:rPr>
            </w:pPr>
          </w:p>
        </w:tc>
        <w:tc>
          <w:tcPr>
            <w:tcW w:w="3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Оценка регулирующего воздейс</w:t>
            </w:r>
            <w:r w:rsidRPr="00BA3877">
              <w:rPr>
                <w:sz w:val="20"/>
              </w:rPr>
              <w:t>т</w:t>
            </w:r>
            <w:r w:rsidRPr="00BA3877">
              <w:rPr>
                <w:sz w:val="20"/>
              </w:rPr>
              <w:t>вия принятых и принимаемых но</w:t>
            </w:r>
            <w:r w:rsidRPr="00BA3877">
              <w:rPr>
                <w:sz w:val="20"/>
              </w:rPr>
              <w:t>р</w:t>
            </w:r>
            <w:r w:rsidRPr="00BA3877">
              <w:rPr>
                <w:sz w:val="20"/>
              </w:rPr>
              <w:t>мативно-правовых актов, затраг</w:t>
            </w:r>
            <w:r w:rsidRPr="00BA3877">
              <w:rPr>
                <w:sz w:val="20"/>
              </w:rPr>
              <w:t>и</w:t>
            </w:r>
            <w:r w:rsidRPr="00BA3877">
              <w:rPr>
                <w:sz w:val="20"/>
              </w:rPr>
              <w:t>вающих предпринимательскую деятельность</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r w:rsidRPr="00BA3877">
              <w:rPr>
                <w:sz w:val="20"/>
              </w:rPr>
              <w:t>ДЭР</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right="-73" w:firstLine="0"/>
              <w:rPr>
                <w:sz w:val="20"/>
              </w:rPr>
            </w:pPr>
            <w:r w:rsidRPr="00BA3877">
              <w:rPr>
                <w:sz w:val="20"/>
              </w:rPr>
              <w:t>01.01.2023</w:t>
            </w:r>
          </w:p>
        </w:tc>
        <w:tc>
          <w:tcPr>
            <w:tcW w:w="1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right="-73" w:firstLine="0"/>
              <w:rPr>
                <w:sz w:val="20"/>
              </w:rPr>
            </w:pPr>
            <w:r w:rsidRPr="00BA3877">
              <w:rPr>
                <w:sz w:val="20"/>
              </w:rPr>
              <w:t>31.12.2023</w:t>
            </w:r>
          </w:p>
        </w:tc>
        <w:tc>
          <w:tcPr>
            <w:tcW w:w="21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Количество подг</w:t>
            </w:r>
            <w:r w:rsidRPr="00BA3877">
              <w:rPr>
                <w:sz w:val="20"/>
              </w:rPr>
              <w:t>о</w:t>
            </w:r>
            <w:r w:rsidRPr="00BA3877">
              <w:rPr>
                <w:sz w:val="20"/>
              </w:rPr>
              <w:t>товленных экспер</w:t>
            </w:r>
            <w:r w:rsidRPr="00BA3877">
              <w:rPr>
                <w:sz w:val="20"/>
              </w:rPr>
              <w:t>т</w:t>
            </w:r>
            <w:r w:rsidRPr="00BA3877">
              <w:rPr>
                <w:sz w:val="20"/>
              </w:rPr>
              <w:t>ных заключений в год</w:t>
            </w:r>
          </w:p>
        </w:tc>
        <w:tc>
          <w:tcPr>
            <w:tcW w:w="72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r w:rsidRPr="00BA3877">
              <w:rPr>
                <w:sz w:val="20"/>
              </w:rPr>
              <w:t>Ед.</w:t>
            </w:r>
          </w:p>
        </w:tc>
        <w:tc>
          <w:tcPr>
            <w:tcW w:w="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r w:rsidRPr="00BA3877">
              <w:rPr>
                <w:sz w:val="20"/>
              </w:rPr>
              <w:t>20</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w:t>
            </w:r>
          </w:p>
        </w:tc>
      </w:tr>
      <w:tr w:rsidR="008D71E1" w:rsidRPr="00BA3877" w:rsidTr="000D45FB">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9906EC">
            <w:pPr>
              <w:spacing w:line="216" w:lineRule="atLeast"/>
              <w:ind w:right="-66" w:firstLine="0"/>
              <w:jc w:val="center"/>
              <w:rPr>
                <w:sz w:val="20"/>
              </w:rPr>
            </w:pPr>
            <w:r w:rsidRPr="00BA3877">
              <w:rPr>
                <w:sz w:val="20"/>
              </w:rPr>
              <w:t>9.</w:t>
            </w:r>
          </w:p>
        </w:tc>
        <w:tc>
          <w:tcPr>
            <w:tcW w:w="14981" w:type="dxa"/>
            <w:gridSpan w:val="1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54D5D">
            <w:pPr>
              <w:spacing w:line="216" w:lineRule="atLeast"/>
              <w:ind w:firstLine="0"/>
              <w:rPr>
                <w:sz w:val="20"/>
              </w:rPr>
            </w:pPr>
            <w:r w:rsidRPr="00BA3877">
              <w:rPr>
                <w:sz w:val="20"/>
              </w:rPr>
              <w:t xml:space="preserve">Основное мероприятие: Принятие нормативных правовых актов, направленных на улучшении </w:t>
            </w:r>
            <w:proofErr w:type="spellStart"/>
            <w:proofErr w:type="gramStart"/>
            <w:r w:rsidRPr="00BA3877">
              <w:rPr>
                <w:sz w:val="20"/>
              </w:rPr>
              <w:t>бизнес-климата</w:t>
            </w:r>
            <w:proofErr w:type="spellEnd"/>
            <w:proofErr w:type="gramEnd"/>
            <w:r w:rsidRPr="00BA3877">
              <w:rPr>
                <w:sz w:val="20"/>
              </w:rPr>
              <w:t xml:space="preserve"> на территории города</w:t>
            </w:r>
          </w:p>
        </w:tc>
      </w:tr>
      <w:tr w:rsidR="008D71E1" w:rsidRPr="00BA3877" w:rsidTr="000D45FB">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9906EC">
            <w:pPr>
              <w:spacing w:line="216" w:lineRule="atLeast"/>
              <w:ind w:right="-66" w:firstLine="0"/>
              <w:jc w:val="center"/>
              <w:rPr>
                <w:sz w:val="20"/>
              </w:rPr>
            </w:pPr>
            <w:r w:rsidRPr="00BA3877">
              <w:rPr>
                <w:sz w:val="20"/>
              </w:rPr>
              <w:t>9.1.</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ind w:firstLine="0"/>
              <w:rPr>
                <w:sz w:val="20"/>
              </w:rPr>
            </w:pPr>
          </w:p>
        </w:tc>
        <w:tc>
          <w:tcPr>
            <w:tcW w:w="3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54D5D">
            <w:pPr>
              <w:spacing w:line="216" w:lineRule="atLeast"/>
              <w:ind w:firstLine="0"/>
              <w:rPr>
                <w:sz w:val="20"/>
              </w:rPr>
            </w:pPr>
            <w:r w:rsidRPr="00BA3877">
              <w:rPr>
                <w:sz w:val="20"/>
              </w:rPr>
              <w:t>Разработка и принятие нормати</w:t>
            </w:r>
            <w:r w:rsidRPr="00BA3877">
              <w:rPr>
                <w:sz w:val="20"/>
              </w:rPr>
              <w:t>в</w:t>
            </w:r>
            <w:r w:rsidRPr="00BA3877">
              <w:rPr>
                <w:sz w:val="20"/>
              </w:rPr>
              <w:t xml:space="preserve">ных правовых актов, направленных на улучшении </w:t>
            </w:r>
            <w:proofErr w:type="spellStart"/>
            <w:proofErr w:type="gramStart"/>
            <w:r w:rsidRPr="00BA3877">
              <w:rPr>
                <w:sz w:val="20"/>
              </w:rPr>
              <w:t>бизнес-климата</w:t>
            </w:r>
            <w:proofErr w:type="spellEnd"/>
            <w:proofErr w:type="gramEnd"/>
            <w:r w:rsidRPr="00BA3877">
              <w:rPr>
                <w:sz w:val="20"/>
              </w:rPr>
              <w:t xml:space="preserve"> на территории города</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r w:rsidRPr="00BA3877">
              <w:rPr>
                <w:sz w:val="20"/>
              </w:rPr>
              <w:t>ДП</w:t>
            </w:r>
          </w:p>
          <w:p w:rsidR="008D71E1" w:rsidRPr="00BA3877" w:rsidRDefault="008D71E1" w:rsidP="000F70FA">
            <w:pPr>
              <w:spacing w:line="216" w:lineRule="atLeast"/>
              <w:ind w:firstLine="0"/>
              <w:jc w:val="center"/>
              <w:rPr>
                <w:sz w:val="20"/>
              </w:rPr>
            </w:pPr>
            <w:proofErr w:type="spellStart"/>
            <w:r w:rsidRPr="00BA3877">
              <w:rPr>
                <w:sz w:val="20"/>
              </w:rPr>
              <w:t>КУГИиЗР</w:t>
            </w:r>
            <w:proofErr w:type="spellEnd"/>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01.01.2023</w:t>
            </w:r>
          </w:p>
        </w:tc>
        <w:tc>
          <w:tcPr>
            <w:tcW w:w="1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right="-115" w:firstLine="0"/>
              <w:rPr>
                <w:sz w:val="20"/>
              </w:rPr>
            </w:pPr>
            <w:r w:rsidRPr="00BA3877">
              <w:rPr>
                <w:sz w:val="20"/>
              </w:rPr>
              <w:t>31.12.2023</w:t>
            </w:r>
          </w:p>
        </w:tc>
        <w:tc>
          <w:tcPr>
            <w:tcW w:w="21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54D5D">
            <w:pPr>
              <w:spacing w:line="216" w:lineRule="atLeast"/>
              <w:ind w:firstLine="0"/>
              <w:rPr>
                <w:sz w:val="20"/>
              </w:rPr>
            </w:pPr>
            <w:r w:rsidRPr="00BA3877">
              <w:rPr>
                <w:sz w:val="20"/>
              </w:rPr>
              <w:t>Количество НПА</w:t>
            </w:r>
          </w:p>
        </w:tc>
        <w:tc>
          <w:tcPr>
            <w:tcW w:w="72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r w:rsidRPr="00BA3877">
              <w:rPr>
                <w:sz w:val="20"/>
              </w:rPr>
              <w:t>Ед.</w:t>
            </w:r>
          </w:p>
        </w:tc>
        <w:tc>
          <w:tcPr>
            <w:tcW w:w="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r w:rsidRPr="00BA3877">
              <w:rPr>
                <w:sz w:val="20"/>
              </w:rPr>
              <w:t>2</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w:t>
            </w:r>
          </w:p>
        </w:tc>
      </w:tr>
      <w:tr w:rsidR="008D71E1" w:rsidRPr="00BA3877" w:rsidTr="000D45FB">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9906EC">
            <w:pPr>
              <w:spacing w:line="216" w:lineRule="atLeast"/>
              <w:ind w:right="-66" w:firstLine="0"/>
              <w:jc w:val="center"/>
              <w:rPr>
                <w:sz w:val="20"/>
              </w:rPr>
            </w:pPr>
            <w:r w:rsidRPr="00BA3877">
              <w:rPr>
                <w:sz w:val="20"/>
              </w:rPr>
              <w:t>10.</w:t>
            </w:r>
          </w:p>
        </w:tc>
        <w:tc>
          <w:tcPr>
            <w:tcW w:w="11866" w:type="dxa"/>
            <w:gridSpan w:val="1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 xml:space="preserve">Основное мероприятие. Совершенствование бизнес навыков </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w:t>
            </w:r>
          </w:p>
        </w:tc>
      </w:tr>
      <w:tr w:rsidR="008D71E1" w:rsidRPr="00BA3877" w:rsidTr="000D45FB">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9906EC">
            <w:pPr>
              <w:spacing w:line="216" w:lineRule="atLeast"/>
              <w:ind w:right="-66" w:firstLine="0"/>
              <w:jc w:val="center"/>
              <w:rPr>
                <w:sz w:val="20"/>
              </w:rPr>
            </w:pPr>
            <w:r w:rsidRPr="00BA3877">
              <w:rPr>
                <w:sz w:val="20"/>
              </w:rPr>
              <w:t>10.1.</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ind w:firstLine="0"/>
              <w:rPr>
                <w:sz w:val="20"/>
              </w:rPr>
            </w:pPr>
          </w:p>
        </w:tc>
        <w:tc>
          <w:tcPr>
            <w:tcW w:w="3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Проведение обучающих программ, тренингов для развития бизнес н</w:t>
            </w:r>
            <w:r w:rsidRPr="00BA3877">
              <w:rPr>
                <w:sz w:val="20"/>
              </w:rPr>
              <w:t>а</w:t>
            </w:r>
            <w:r w:rsidRPr="00BA3877">
              <w:rPr>
                <w:sz w:val="20"/>
              </w:rPr>
              <w:t>выков нижегородских предприн</w:t>
            </w:r>
            <w:r w:rsidRPr="00BA3877">
              <w:rPr>
                <w:sz w:val="20"/>
              </w:rPr>
              <w:t>и</w:t>
            </w:r>
            <w:r w:rsidRPr="00BA3877">
              <w:rPr>
                <w:sz w:val="20"/>
              </w:rPr>
              <w:t xml:space="preserve">мателей и </w:t>
            </w:r>
            <w:proofErr w:type="spellStart"/>
            <w:r w:rsidRPr="00BA3877">
              <w:rPr>
                <w:sz w:val="20"/>
              </w:rPr>
              <w:t>самозанятых</w:t>
            </w:r>
            <w:proofErr w:type="spellEnd"/>
            <w:r w:rsidRPr="00BA3877">
              <w:rPr>
                <w:sz w:val="20"/>
              </w:rPr>
              <w:t xml:space="preserve"> граждан</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proofErr w:type="spellStart"/>
            <w:r w:rsidRPr="00BA3877">
              <w:rPr>
                <w:sz w:val="20"/>
              </w:rPr>
              <w:t>ДПиИ</w:t>
            </w:r>
            <w:proofErr w:type="spellEnd"/>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01.01.2023</w:t>
            </w:r>
          </w:p>
        </w:tc>
        <w:tc>
          <w:tcPr>
            <w:tcW w:w="1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31.12.2023</w:t>
            </w:r>
          </w:p>
        </w:tc>
        <w:tc>
          <w:tcPr>
            <w:tcW w:w="212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Количество участн</w:t>
            </w:r>
            <w:r w:rsidRPr="00BA3877">
              <w:rPr>
                <w:sz w:val="20"/>
              </w:rPr>
              <w:t>и</w:t>
            </w:r>
            <w:r w:rsidRPr="00BA3877">
              <w:rPr>
                <w:sz w:val="20"/>
              </w:rPr>
              <w:t>ков, прошедших об</w:t>
            </w:r>
            <w:r w:rsidRPr="00BA3877">
              <w:rPr>
                <w:sz w:val="20"/>
              </w:rPr>
              <w:t>у</w:t>
            </w:r>
            <w:r w:rsidRPr="00BA3877">
              <w:rPr>
                <w:sz w:val="20"/>
              </w:rPr>
              <w:t>чение</w:t>
            </w:r>
          </w:p>
        </w:tc>
        <w:tc>
          <w:tcPr>
            <w:tcW w:w="71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Чел.</w:t>
            </w:r>
          </w:p>
        </w:tc>
        <w:tc>
          <w:tcPr>
            <w:tcW w:w="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r w:rsidRPr="00BA3877">
              <w:rPr>
                <w:sz w:val="20"/>
              </w:rPr>
              <w:t>500</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w:t>
            </w:r>
          </w:p>
        </w:tc>
      </w:tr>
      <w:tr w:rsidR="008D71E1" w:rsidRPr="00BA3877" w:rsidTr="000D45FB">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9906EC">
            <w:pPr>
              <w:spacing w:line="216" w:lineRule="atLeast"/>
              <w:ind w:right="-66" w:firstLine="0"/>
              <w:jc w:val="center"/>
              <w:rPr>
                <w:sz w:val="20"/>
              </w:rPr>
            </w:pPr>
            <w:r w:rsidRPr="00BA3877">
              <w:rPr>
                <w:sz w:val="20"/>
              </w:rPr>
              <w:t>11.</w:t>
            </w:r>
          </w:p>
        </w:tc>
        <w:tc>
          <w:tcPr>
            <w:tcW w:w="11866"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jc w:val="center"/>
              <w:rPr>
                <w:sz w:val="20"/>
              </w:rPr>
            </w:pPr>
            <w:r w:rsidRPr="00BA3877">
              <w:rPr>
                <w:sz w:val="20"/>
              </w:rPr>
              <w:t>Основное мероприятие. Консультационная поддержка субъектов малого и среднего предпринимательства</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jc w:val="center"/>
              <w:rPr>
                <w:sz w:val="20"/>
                <w:lang w:val="en-US"/>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w:t>
            </w:r>
          </w:p>
        </w:tc>
      </w:tr>
      <w:tr w:rsidR="008D71E1" w:rsidRPr="00BA3877" w:rsidTr="000D45FB">
        <w:trPr>
          <w:trHeight w:val="187"/>
        </w:trPr>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9906EC">
            <w:pPr>
              <w:spacing w:line="216" w:lineRule="atLeast"/>
              <w:ind w:right="-66" w:firstLine="0"/>
              <w:jc w:val="center"/>
              <w:rPr>
                <w:sz w:val="20"/>
              </w:rPr>
            </w:pPr>
            <w:r w:rsidRPr="00BA3877">
              <w:rPr>
                <w:sz w:val="20"/>
              </w:rPr>
              <w:t>11.1.</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ind w:firstLine="0"/>
              <w:rPr>
                <w:sz w:val="20"/>
              </w:rPr>
            </w:pPr>
          </w:p>
        </w:tc>
        <w:tc>
          <w:tcPr>
            <w:tcW w:w="3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Консультирование по юридическим и практическим вопросам субъе</w:t>
            </w:r>
            <w:r w:rsidRPr="00BA3877">
              <w:rPr>
                <w:sz w:val="20"/>
              </w:rPr>
              <w:t>к</w:t>
            </w:r>
            <w:r w:rsidRPr="00BA3877">
              <w:rPr>
                <w:sz w:val="20"/>
              </w:rPr>
              <w:t xml:space="preserve">тов МСП, а также не занятых в экономике граждан или граждан, </w:t>
            </w:r>
            <w:proofErr w:type="spellStart"/>
            <w:r w:rsidRPr="00BA3877">
              <w:rPr>
                <w:sz w:val="20"/>
              </w:rPr>
              <w:t>самозанятых</w:t>
            </w:r>
            <w:proofErr w:type="spellEnd"/>
            <w:r w:rsidRPr="00BA3877">
              <w:rPr>
                <w:sz w:val="20"/>
              </w:rPr>
              <w:t xml:space="preserve"> в неформальном се</w:t>
            </w:r>
            <w:r w:rsidRPr="00BA3877">
              <w:rPr>
                <w:sz w:val="20"/>
              </w:rPr>
              <w:t>к</w:t>
            </w:r>
            <w:r w:rsidRPr="00BA3877">
              <w:rPr>
                <w:sz w:val="20"/>
              </w:rPr>
              <w:t xml:space="preserve">торе </w:t>
            </w:r>
            <w:proofErr w:type="gramStart"/>
            <w:r w:rsidRPr="00BA3877">
              <w:rPr>
                <w:sz w:val="20"/>
              </w:rPr>
              <w:t>экономики</w:t>
            </w:r>
            <w:proofErr w:type="gramEnd"/>
            <w:r w:rsidRPr="00BA3877">
              <w:rPr>
                <w:sz w:val="20"/>
              </w:rPr>
              <w:t xml:space="preserve"> в том числе по в</w:t>
            </w:r>
            <w:r w:rsidRPr="00BA3877">
              <w:rPr>
                <w:sz w:val="20"/>
              </w:rPr>
              <w:t>о</w:t>
            </w:r>
            <w:r w:rsidRPr="00BA3877">
              <w:rPr>
                <w:sz w:val="20"/>
              </w:rPr>
              <w:t>просам соблюдения прав потреб</w:t>
            </w:r>
            <w:r w:rsidRPr="00BA3877">
              <w:rPr>
                <w:sz w:val="20"/>
              </w:rPr>
              <w:t>и</w:t>
            </w:r>
            <w:r w:rsidRPr="00BA3877">
              <w:rPr>
                <w:sz w:val="20"/>
              </w:rPr>
              <w:t>телей в соответствии с Законом Российской Федерации от 07.02.1992 № 2300-1 «О защите прав потребителей».</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proofErr w:type="spellStart"/>
            <w:r w:rsidRPr="00BA3877">
              <w:rPr>
                <w:sz w:val="20"/>
              </w:rPr>
              <w:t>ДПиИ</w:t>
            </w:r>
            <w:proofErr w:type="spellEnd"/>
          </w:p>
          <w:p w:rsidR="008D71E1" w:rsidRPr="00BA3877" w:rsidRDefault="008D71E1" w:rsidP="000F70FA">
            <w:pPr>
              <w:spacing w:line="216" w:lineRule="atLeast"/>
              <w:ind w:firstLine="0"/>
              <w:jc w:val="center"/>
              <w:rPr>
                <w:sz w:val="20"/>
              </w:rPr>
            </w:pPr>
            <w:r w:rsidRPr="00BA3877">
              <w:rPr>
                <w:sz w:val="20"/>
              </w:rPr>
              <w:t>АР</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01.01.2023</w:t>
            </w:r>
          </w:p>
        </w:tc>
        <w:tc>
          <w:tcPr>
            <w:tcW w:w="1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31.12.2023</w:t>
            </w:r>
          </w:p>
        </w:tc>
        <w:tc>
          <w:tcPr>
            <w:tcW w:w="21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Проконсультировано СМСП и граждан</w:t>
            </w:r>
          </w:p>
        </w:tc>
        <w:tc>
          <w:tcPr>
            <w:tcW w:w="72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Чел.</w:t>
            </w:r>
          </w:p>
        </w:tc>
        <w:tc>
          <w:tcPr>
            <w:tcW w:w="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r w:rsidRPr="00BA3877">
              <w:rPr>
                <w:sz w:val="20"/>
              </w:rPr>
              <w:t>3600</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w:t>
            </w:r>
          </w:p>
        </w:tc>
      </w:tr>
      <w:tr w:rsidR="008D71E1" w:rsidRPr="00BA3877" w:rsidTr="000D45FB">
        <w:trPr>
          <w:trHeight w:val="907"/>
        </w:trPr>
        <w:tc>
          <w:tcPr>
            <w:tcW w:w="61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9906EC">
            <w:pPr>
              <w:spacing w:line="216" w:lineRule="atLeast"/>
              <w:ind w:right="-66" w:firstLine="0"/>
              <w:jc w:val="center"/>
              <w:rPr>
                <w:sz w:val="20"/>
              </w:rPr>
            </w:pPr>
            <w:r w:rsidRPr="00BA3877">
              <w:rPr>
                <w:sz w:val="20"/>
              </w:rPr>
              <w:t>11.2.</w:t>
            </w:r>
          </w:p>
        </w:tc>
        <w:tc>
          <w:tcPr>
            <w:tcW w:w="13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ind w:firstLine="0"/>
              <w:rPr>
                <w:sz w:val="20"/>
              </w:rPr>
            </w:pPr>
          </w:p>
        </w:tc>
        <w:tc>
          <w:tcPr>
            <w:tcW w:w="33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 xml:space="preserve">Организация встреч главы города Нижнего Новгорода, с участием </w:t>
            </w:r>
            <w:proofErr w:type="spellStart"/>
            <w:proofErr w:type="gramStart"/>
            <w:r w:rsidRPr="00BA3877">
              <w:rPr>
                <w:sz w:val="20"/>
              </w:rPr>
              <w:t>бизнес-ассоциаций</w:t>
            </w:r>
            <w:proofErr w:type="spellEnd"/>
            <w:proofErr w:type="gramEnd"/>
            <w:r w:rsidRPr="00BA3877">
              <w:rPr>
                <w:sz w:val="20"/>
              </w:rPr>
              <w:t>, ТПП Нижег</w:t>
            </w:r>
            <w:r w:rsidRPr="00BA3877">
              <w:rPr>
                <w:sz w:val="20"/>
              </w:rPr>
              <w:t>о</w:t>
            </w:r>
            <w:r w:rsidRPr="00BA3877">
              <w:rPr>
                <w:sz w:val="20"/>
              </w:rPr>
              <w:t>родской области и других предпр</w:t>
            </w:r>
            <w:r w:rsidRPr="00BA3877">
              <w:rPr>
                <w:sz w:val="20"/>
              </w:rPr>
              <w:t>и</w:t>
            </w:r>
            <w:r w:rsidRPr="00BA3877">
              <w:rPr>
                <w:sz w:val="20"/>
              </w:rPr>
              <w:t>нимательских объединений с пре</w:t>
            </w:r>
            <w:r w:rsidRPr="00BA3877">
              <w:rPr>
                <w:sz w:val="20"/>
              </w:rPr>
              <w:t>д</w:t>
            </w:r>
            <w:r w:rsidRPr="00BA3877">
              <w:rPr>
                <w:sz w:val="20"/>
              </w:rPr>
              <w:t>принимательским сообществом для разрешения спорных и проблемных ситуаций участников хозяйстве</w:t>
            </w:r>
            <w:r w:rsidRPr="00BA3877">
              <w:rPr>
                <w:sz w:val="20"/>
              </w:rPr>
              <w:t>н</w:t>
            </w:r>
            <w:r w:rsidRPr="00BA3877">
              <w:rPr>
                <w:sz w:val="20"/>
              </w:rPr>
              <w:t>ной деятельности</w:t>
            </w:r>
          </w:p>
        </w:tc>
        <w:tc>
          <w:tcPr>
            <w:tcW w:w="12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proofErr w:type="spellStart"/>
            <w:r w:rsidRPr="00BA3877">
              <w:rPr>
                <w:sz w:val="20"/>
              </w:rPr>
              <w:t>ДПиИ</w:t>
            </w:r>
            <w:proofErr w:type="spellEnd"/>
          </w:p>
          <w:p w:rsidR="008D71E1" w:rsidRPr="00BA3877" w:rsidRDefault="008D71E1" w:rsidP="000F70FA">
            <w:pPr>
              <w:spacing w:line="216" w:lineRule="atLeast"/>
              <w:ind w:firstLine="0"/>
              <w:jc w:val="center"/>
              <w:rPr>
                <w:sz w:val="20"/>
              </w:rPr>
            </w:pPr>
            <w:r w:rsidRPr="00BA3877">
              <w:rPr>
                <w:sz w:val="20"/>
              </w:rPr>
              <w:t>АР</w:t>
            </w:r>
          </w:p>
        </w:tc>
        <w:tc>
          <w:tcPr>
            <w:tcW w:w="11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01.01.2023</w:t>
            </w:r>
          </w:p>
        </w:tc>
        <w:tc>
          <w:tcPr>
            <w:tcW w:w="11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31.12.2023</w:t>
            </w:r>
          </w:p>
        </w:tc>
        <w:tc>
          <w:tcPr>
            <w:tcW w:w="21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Проведено меропри</w:t>
            </w:r>
            <w:r w:rsidRPr="00BA3877">
              <w:rPr>
                <w:sz w:val="20"/>
              </w:rPr>
              <w:t>я</w:t>
            </w:r>
            <w:r w:rsidRPr="00BA3877">
              <w:rPr>
                <w:sz w:val="20"/>
              </w:rPr>
              <w:t>тий</w:t>
            </w:r>
          </w:p>
        </w:tc>
        <w:tc>
          <w:tcPr>
            <w:tcW w:w="72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Ед.</w:t>
            </w:r>
          </w:p>
        </w:tc>
        <w:tc>
          <w:tcPr>
            <w:tcW w:w="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r w:rsidRPr="00BA3877">
              <w:rPr>
                <w:sz w:val="20"/>
              </w:rPr>
              <w:t>4</w:t>
            </w:r>
          </w:p>
        </w:tc>
        <w:tc>
          <w:tcPr>
            <w:tcW w:w="141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r w:rsidRPr="00BA3877">
              <w:rPr>
                <w:sz w:val="20"/>
              </w:rPr>
              <w:t>-</w:t>
            </w:r>
          </w:p>
        </w:tc>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w:t>
            </w:r>
          </w:p>
        </w:tc>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w:t>
            </w:r>
          </w:p>
        </w:tc>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w:t>
            </w:r>
          </w:p>
        </w:tc>
      </w:tr>
      <w:tr w:rsidR="008D71E1" w:rsidRPr="00BA3877" w:rsidTr="000D45FB">
        <w:trPr>
          <w:trHeight w:val="706"/>
        </w:trPr>
        <w:tc>
          <w:tcPr>
            <w:tcW w:w="612"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9906EC">
            <w:pPr>
              <w:ind w:right="-66" w:firstLine="0"/>
              <w:rPr>
                <w:sz w:val="20"/>
              </w:rPr>
            </w:pPr>
          </w:p>
        </w:tc>
        <w:tc>
          <w:tcPr>
            <w:tcW w:w="1320"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144027">
            <w:pPr>
              <w:ind w:firstLine="0"/>
              <w:rPr>
                <w:sz w:val="20"/>
              </w:rPr>
            </w:pPr>
          </w:p>
        </w:tc>
        <w:tc>
          <w:tcPr>
            <w:tcW w:w="3303"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144027">
            <w:pPr>
              <w:ind w:firstLine="0"/>
              <w:rPr>
                <w:sz w:val="20"/>
              </w:rPr>
            </w:pP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144027">
            <w:pPr>
              <w:ind w:firstLine="0"/>
              <w:rPr>
                <w:sz w:val="20"/>
              </w:rPr>
            </w:pPr>
          </w:p>
        </w:tc>
        <w:tc>
          <w:tcPr>
            <w:tcW w:w="1145"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144027">
            <w:pPr>
              <w:ind w:firstLine="0"/>
              <w:rPr>
                <w:sz w:val="20"/>
              </w:rPr>
            </w:pPr>
          </w:p>
        </w:tc>
        <w:tc>
          <w:tcPr>
            <w:tcW w:w="1128"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144027">
            <w:pPr>
              <w:ind w:firstLine="0"/>
              <w:rPr>
                <w:sz w:val="20"/>
              </w:rPr>
            </w:pPr>
          </w:p>
        </w:tc>
        <w:tc>
          <w:tcPr>
            <w:tcW w:w="21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Количество участн</w:t>
            </w:r>
            <w:r w:rsidRPr="00BA3877">
              <w:rPr>
                <w:sz w:val="20"/>
              </w:rPr>
              <w:t>и</w:t>
            </w:r>
            <w:r w:rsidRPr="00BA3877">
              <w:rPr>
                <w:sz w:val="20"/>
              </w:rPr>
              <w:t>ков</w:t>
            </w:r>
          </w:p>
        </w:tc>
        <w:tc>
          <w:tcPr>
            <w:tcW w:w="72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Ед.</w:t>
            </w:r>
          </w:p>
        </w:tc>
        <w:tc>
          <w:tcPr>
            <w:tcW w:w="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300</w:t>
            </w:r>
          </w:p>
        </w:tc>
        <w:tc>
          <w:tcPr>
            <w:tcW w:w="1414"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144027">
            <w:pPr>
              <w:ind w:firstLine="0"/>
              <w:rPr>
                <w:sz w:val="20"/>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144027">
            <w:pPr>
              <w:ind w:firstLine="0"/>
              <w:rPr>
                <w:sz w:val="20"/>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144027">
            <w:pPr>
              <w:ind w:firstLine="0"/>
              <w:rPr>
                <w:sz w:val="20"/>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144027">
            <w:pPr>
              <w:ind w:firstLine="0"/>
              <w:rPr>
                <w:sz w:val="20"/>
              </w:rPr>
            </w:pPr>
          </w:p>
        </w:tc>
      </w:tr>
      <w:tr w:rsidR="008D71E1" w:rsidRPr="00BA3877" w:rsidTr="000D45FB">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9906EC">
            <w:pPr>
              <w:spacing w:line="216" w:lineRule="atLeast"/>
              <w:ind w:right="-66" w:firstLine="0"/>
              <w:jc w:val="center"/>
              <w:rPr>
                <w:sz w:val="20"/>
              </w:rPr>
            </w:pPr>
            <w:r w:rsidRPr="00BA3877">
              <w:rPr>
                <w:sz w:val="20"/>
              </w:rPr>
              <w:t>12.</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25П12</w:t>
            </w:r>
          </w:p>
        </w:tc>
        <w:tc>
          <w:tcPr>
            <w:tcW w:w="10546" w:type="dxa"/>
            <w:gridSpan w:val="1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Основное мероприятие. Популяризация предпринимательской деятельности</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r>
              <w:rPr>
                <w:sz w:val="20"/>
              </w:rPr>
              <w:t>1 6</w:t>
            </w:r>
            <w:r w:rsidRPr="00BA3877">
              <w:rPr>
                <w:sz w:val="20"/>
              </w:rPr>
              <w:t>00 000,00</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w:t>
            </w:r>
          </w:p>
        </w:tc>
      </w:tr>
      <w:tr w:rsidR="008D71E1" w:rsidRPr="00BA3877" w:rsidTr="000D45FB">
        <w:tc>
          <w:tcPr>
            <w:tcW w:w="61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9906EC">
            <w:pPr>
              <w:spacing w:line="216" w:lineRule="atLeast"/>
              <w:ind w:right="-66" w:firstLine="0"/>
              <w:jc w:val="center"/>
              <w:rPr>
                <w:sz w:val="20"/>
              </w:rPr>
            </w:pPr>
            <w:r w:rsidRPr="00BA3877">
              <w:rPr>
                <w:sz w:val="20"/>
              </w:rPr>
              <w:t>12.1.</w:t>
            </w:r>
          </w:p>
        </w:tc>
        <w:tc>
          <w:tcPr>
            <w:tcW w:w="13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ind w:firstLine="0"/>
              <w:rPr>
                <w:sz w:val="20"/>
              </w:rPr>
            </w:pPr>
          </w:p>
        </w:tc>
        <w:tc>
          <w:tcPr>
            <w:tcW w:w="33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Организация и проведение мер</w:t>
            </w:r>
            <w:r w:rsidRPr="00BA3877">
              <w:rPr>
                <w:sz w:val="20"/>
              </w:rPr>
              <w:t>о</w:t>
            </w:r>
            <w:r w:rsidRPr="00BA3877">
              <w:rPr>
                <w:sz w:val="20"/>
              </w:rPr>
              <w:t>приятий, конкурсов, форумов и семинаров, содействующих по</w:t>
            </w:r>
            <w:r w:rsidRPr="00BA3877">
              <w:rPr>
                <w:sz w:val="20"/>
              </w:rPr>
              <w:t>д</w:t>
            </w:r>
            <w:r w:rsidRPr="00BA3877">
              <w:rPr>
                <w:sz w:val="20"/>
              </w:rPr>
              <w:t>держке, развитию и популяризации малого и среднего предприним</w:t>
            </w:r>
            <w:r w:rsidRPr="00BA3877">
              <w:rPr>
                <w:sz w:val="20"/>
              </w:rPr>
              <w:t>а</w:t>
            </w:r>
            <w:r w:rsidRPr="00BA3877">
              <w:rPr>
                <w:sz w:val="20"/>
              </w:rPr>
              <w:t xml:space="preserve">тельства, а также на выполнение </w:t>
            </w:r>
            <w:r w:rsidRPr="00BA3877">
              <w:rPr>
                <w:sz w:val="20"/>
              </w:rPr>
              <w:lastRenderedPageBreak/>
              <w:t>требований действующего закон</w:t>
            </w:r>
            <w:r w:rsidRPr="00BA3877">
              <w:rPr>
                <w:sz w:val="20"/>
              </w:rPr>
              <w:t>о</w:t>
            </w:r>
            <w:r w:rsidRPr="00BA3877">
              <w:rPr>
                <w:sz w:val="20"/>
              </w:rPr>
              <w:t>дательства в сфере защиты прав потребителей.</w:t>
            </w:r>
          </w:p>
        </w:tc>
        <w:tc>
          <w:tcPr>
            <w:tcW w:w="12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proofErr w:type="spellStart"/>
            <w:r w:rsidRPr="00BA3877">
              <w:rPr>
                <w:sz w:val="20"/>
              </w:rPr>
              <w:lastRenderedPageBreak/>
              <w:t>ДПиИ</w:t>
            </w:r>
            <w:proofErr w:type="spellEnd"/>
          </w:p>
          <w:p w:rsidR="008D71E1" w:rsidRPr="00BA3877" w:rsidRDefault="008D71E1" w:rsidP="000F70FA">
            <w:pPr>
              <w:spacing w:line="216" w:lineRule="atLeast"/>
              <w:ind w:firstLine="0"/>
              <w:jc w:val="center"/>
              <w:rPr>
                <w:sz w:val="20"/>
              </w:rPr>
            </w:pPr>
          </w:p>
        </w:tc>
        <w:tc>
          <w:tcPr>
            <w:tcW w:w="11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01.01.2023</w:t>
            </w:r>
          </w:p>
        </w:tc>
        <w:tc>
          <w:tcPr>
            <w:tcW w:w="11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31.12.2023</w:t>
            </w:r>
          </w:p>
        </w:tc>
        <w:tc>
          <w:tcPr>
            <w:tcW w:w="21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r w:rsidRPr="00BA3877">
              <w:rPr>
                <w:sz w:val="20"/>
              </w:rPr>
              <w:t>Проведено меропри</w:t>
            </w:r>
            <w:r w:rsidRPr="00BA3877">
              <w:rPr>
                <w:sz w:val="20"/>
              </w:rPr>
              <w:t>я</w:t>
            </w:r>
            <w:r w:rsidRPr="00BA3877">
              <w:rPr>
                <w:sz w:val="20"/>
              </w:rPr>
              <w:t>тий</w:t>
            </w:r>
          </w:p>
        </w:tc>
        <w:tc>
          <w:tcPr>
            <w:tcW w:w="72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r w:rsidRPr="00BA3877">
              <w:rPr>
                <w:sz w:val="20"/>
              </w:rPr>
              <w:t>Ед.</w:t>
            </w:r>
          </w:p>
        </w:tc>
        <w:tc>
          <w:tcPr>
            <w:tcW w:w="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r w:rsidRPr="00BA3877">
              <w:rPr>
                <w:sz w:val="20"/>
              </w:rPr>
              <w:t>6</w:t>
            </w:r>
          </w:p>
        </w:tc>
        <w:tc>
          <w:tcPr>
            <w:tcW w:w="141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r>
              <w:rPr>
                <w:sz w:val="20"/>
              </w:rPr>
              <w:t>1 6</w:t>
            </w:r>
            <w:r w:rsidRPr="00BA3877">
              <w:rPr>
                <w:sz w:val="20"/>
              </w:rPr>
              <w:t>00 000,00</w:t>
            </w:r>
          </w:p>
        </w:tc>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w:t>
            </w:r>
          </w:p>
        </w:tc>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w:t>
            </w:r>
          </w:p>
        </w:tc>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w:t>
            </w:r>
          </w:p>
        </w:tc>
      </w:tr>
      <w:tr w:rsidR="008D71E1" w:rsidRPr="00BA3877" w:rsidTr="000D45FB">
        <w:tc>
          <w:tcPr>
            <w:tcW w:w="612"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9906EC">
            <w:pPr>
              <w:ind w:right="-66" w:firstLine="0"/>
              <w:rPr>
                <w:sz w:val="20"/>
              </w:rPr>
            </w:pPr>
          </w:p>
        </w:tc>
        <w:tc>
          <w:tcPr>
            <w:tcW w:w="1320"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144027">
            <w:pPr>
              <w:ind w:firstLine="0"/>
              <w:rPr>
                <w:sz w:val="20"/>
              </w:rPr>
            </w:pPr>
          </w:p>
        </w:tc>
        <w:tc>
          <w:tcPr>
            <w:tcW w:w="3303"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144027">
            <w:pPr>
              <w:ind w:firstLine="0"/>
              <w:rPr>
                <w:sz w:val="20"/>
              </w:rPr>
            </w:pP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144027">
            <w:pPr>
              <w:ind w:firstLine="0"/>
              <w:rPr>
                <w:sz w:val="20"/>
              </w:rPr>
            </w:pPr>
          </w:p>
        </w:tc>
        <w:tc>
          <w:tcPr>
            <w:tcW w:w="1145"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144027">
            <w:pPr>
              <w:ind w:firstLine="0"/>
              <w:rPr>
                <w:sz w:val="20"/>
              </w:rPr>
            </w:pPr>
          </w:p>
        </w:tc>
        <w:tc>
          <w:tcPr>
            <w:tcW w:w="1128"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144027">
            <w:pPr>
              <w:ind w:firstLine="0"/>
              <w:rPr>
                <w:sz w:val="20"/>
              </w:rPr>
            </w:pPr>
          </w:p>
        </w:tc>
        <w:tc>
          <w:tcPr>
            <w:tcW w:w="21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jc w:val="center"/>
              <w:rPr>
                <w:sz w:val="20"/>
              </w:rPr>
            </w:pPr>
            <w:r w:rsidRPr="00BA3877">
              <w:rPr>
                <w:sz w:val="20"/>
              </w:rPr>
              <w:t>Количество участн</w:t>
            </w:r>
            <w:r w:rsidRPr="00BA3877">
              <w:rPr>
                <w:sz w:val="20"/>
              </w:rPr>
              <w:t>и</w:t>
            </w:r>
            <w:r w:rsidRPr="00BA3877">
              <w:rPr>
                <w:sz w:val="20"/>
              </w:rPr>
              <w:t>ков</w:t>
            </w:r>
          </w:p>
        </w:tc>
        <w:tc>
          <w:tcPr>
            <w:tcW w:w="72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jc w:val="center"/>
              <w:rPr>
                <w:sz w:val="20"/>
              </w:rPr>
            </w:pPr>
            <w:r w:rsidRPr="00BA3877">
              <w:rPr>
                <w:sz w:val="20"/>
              </w:rPr>
              <w:t>Ед.</w:t>
            </w:r>
          </w:p>
        </w:tc>
        <w:tc>
          <w:tcPr>
            <w:tcW w:w="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jc w:val="center"/>
              <w:rPr>
                <w:sz w:val="20"/>
              </w:rPr>
            </w:pPr>
            <w:r w:rsidRPr="00BA3877">
              <w:rPr>
                <w:sz w:val="20"/>
              </w:rPr>
              <w:t>400</w:t>
            </w:r>
          </w:p>
        </w:tc>
        <w:tc>
          <w:tcPr>
            <w:tcW w:w="1414"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144027">
            <w:pPr>
              <w:ind w:firstLine="0"/>
              <w:rPr>
                <w:sz w:val="20"/>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144027">
            <w:pPr>
              <w:ind w:firstLine="0"/>
              <w:rPr>
                <w:sz w:val="20"/>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144027">
            <w:pPr>
              <w:ind w:firstLine="0"/>
              <w:rPr>
                <w:sz w:val="20"/>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144027">
            <w:pPr>
              <w:ind w:firstLine="0"/>
              <w:rPr>
                <w:sz w:val="20"/>
              </w:rPr>
            </w:pPr>
          </w:p>
        </w:tc>
      </w:tr>
      <w:tr w:rsidR="008D71E1" w:rsidRPr="00BA3877" w:rsidTr="000D45FB">
        <w:trPr>
          <w:trHeight w:val="533"/>
        </w:trPr>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9906EC">
            <w:pPr>
              <w:spacing w:line="216" w:lineRule="atLeast"/>
              <w:ind w:right="-66" w:firstLine="0"/>
              <w:jc w:val="center"/>
              <w:rPr>
                <w:sz w:val="20"/>
              </w:rPr>
            </w:pPr>
            <w:r w:rsidRPr="00BA3877">
              <w:rPr>
                <w:sz w:val="20"/>
              </w:rPr>
              <w:lastRenderedPageBreak/>
              <w:t>12.2.</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ind w:firstLine="0"/>
              <w:rPr>
                <w:sz w:val="20"/>
              </w:rPr>
            </w:pPr>
          </w:p>
        </w:tc>
        <w:tc>
          <w:tcPr>
            <w:tcW w:w="3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 xml:space="preserve">Освещение предпринимательской тематики в </w:t>
            </w:r>
            <w:proofErr w:type="spellStart"/>
            <w:r w:rsidRPr="00BA3877">
              <w:rPr>
                <w:sz w:val="20"/>
              </w:rPr>
              <w:t>медийном</w:t>
            </w:r>
            <w:proofErr w:type="spellEnd"/>
            <w:r w:rsidRPr="00BA3877">
              <w:rPr>
                <w:sz w:val="20"/>
              </w:rPr>
              <w:t xml:space="preserve"> пространстве</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proofErr w:type="spellStart"/>
            <w:r w:rsidRPr="00BA3877">
              <w:rPr>
                <w:sz w:val="20"/>
              </w:rPr>
              <w:t>ДПиИ</w:t>
            </w:r>
            <w:proofErr w:type="spellEnd"/>
          </w:p>
          <w:p w:rsidR="008D71E1" w:rsidRPr="00BA3877" w:rsidRDefault="008D71E1" w:rsidP="000F70FA">
            <w:pPr>
              <w:spacing w:line="216" w:lineRule="atLeast"/>
              <w:ind w:firstLine="0"/>
              <w:jc w:val="center"/>
              <w:rPr>
                <w:sz w:val="20"/>
              </w:rPr>
            </w:pP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01.01.2023</w:t>
            </w:r>
          </w:p>
        </w:tc>
        <w:tc>
          <w:tcPr>
            <w:tcW w:w="1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31.12.2023</w:t>
            </w:r>
          </w:p>
        </w:tc>
        <w:tc>
          <w:tcPr>
            <w:tcW w:w="21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r w:rsidRPr="00BA3877">
              <w:rPr>
                <w:sz w:val="20"/>
              </w:rPr>
              <w:t>Опубликовано статей, видеоматериалов</w:t>
            </w:r>
          </w:p>
        </w:tc>
        <w:tc>
          <w:tcPr>
            <w:tcW w:w="72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r w:rsidRPr="00BA3877">
              <w:rPr>
                <w:sz w:val="20"/>
              </w:rPr>
              <w:t>Ед.</w:t>
            </w:r>
          </w:p>
        </w:tc>
        <w:tc>
          <w:tcPr>
            <w:tcW w:w="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r w:rsidRPr="00BA3877">
              <w:rPr>
                <w:sz w:val="20"/>
              </w:rPr>
              <w:t>10</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w:t>
            </w:r>
          </w:p>
        </w:tc>
      </w:tr>
      <w:tr w:rsidR="008D71E1" w:rsidRPr="00BA3877" w:rsidTr="000D45FB">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9906EC">
            <w:pPr>
              <w:spacing w:line="216" w:lineRule="atLeast"/>
              <w:ind w:right="-66" w:firstLine="0"/>
              <w:jc w:val="center"/>
              <w:rPr>
                <w:sz w:val="20"/>
              </w:rPr>
            </w:pPr>
            <w:r w:rsidRPr="00BA3877">
              <w:rPr>
                <w:sz w:val="20"/>
              </w:rPr>
              <w:t>12.3.</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ind w:firstLine="0"/>
              <w:rPr>
                <w:sz w:val="20"/>
              </w:rPr>
            </w:pPr>
          </w:p>
        </w:tc>
        <w:tc>
          <w:tcPr>
            <w:tcW w:w="3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47553">
            <w:pPr>
              <w:spacing w:line="216" w:lineRule="atLeast"/>
              <w:ind w:firstLine="0"/>
              <w:rPr>
                <w:sz w:val="20"/>
              </w:rPr>
            </w:pPr>
            <w:r w:rsidRPr="00BA3877">
              <w:rPr>
                <w:sz w:val="20"/>
              </w:rPr>
              <w:t xml:space="preserve">Организация и проведение </w:t>
            </w:r>
            <w:proofErr w:type="spellStart"/>
            <w:proofErr w:type="gramStart"/>
            <w:r w:rsidRPr="00BA3877">
              <w:rPr>
                <w:sz w:val="20"/>
              </w:rPr>
              <w:t>меро-приятий</w:t>
            </w:r>
            <w:proofErr w:type="spellEnd"/>
            <w:proofErr w:type="gramEnd"/>
            <w:r w:rsidRPr="00BA3877">
              <w:rPr>
                <w:sz w:val="20"/>
              </w:rPr>
              <w:t xml:space="preserve">, конкурсов, форумов и семинаров, содействующих </w:t>
            </w:r>
            <w:proofErr w:type="spellStart"/>
            <w:r w:rsidRPr="00BA3877">
              <w:rPr>
                <w:sz w:val="20"/>
              </w:rPr>
              <w:t>под-держке</w:t>
            </w:r>
            <w:proofErr w:type="spellEnd"/>
            <w:r w:rsidRPr="00BA3877">
              <w:rPr>
                <w:sz w:val="20"/>
              </w:rPr>
              <w:t>, развитию и популяризации предпринимательской деятельн</w:t>
            </w:r>
            <w:r w:rsidRPr="00BA3877">
              <w:rPr>
                <w:sz w:val="20"/>
              </w:rPr>
              <w:t>о</w:t>
            </w:r>
            <w:r w:rsidRPr="00BA3877">
              <w:rPr>
                <w:sz w:val="20"/>
              </w:rPr>
              <w:t>сти среди молодежи</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proofErr w:type="spellStart"/>
            <w:r w:rsidRPr="00BA3877">
              <w:rPr>
                <w:sz w:val="20"/>
              </w:rPr>
              <w:t>ДПиИ</w:t>
            </w:r>
            <w:proofErr w:type="spellEnd"/>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01.01.2023</w:t>
            </w:r>
          </w:p>
        </w:tc>
        <w:tc>
          <w:tcPr>
            <w:tcW w:w="1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31.12.2023</w:t>
            </w:r>
          </w:p>
        </w:tc>
        <w:tc>
          <w:tcPr>
            <w:tcW w:w="21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r w:rsidRPr="00BA3877">
              <w:rPr>
                <w:sz w:val="20"/>
              </w:rPr>
              <w:t>Организовано мер</w:t>
            </w:r>
            <w:r w:rsidRPr="00BA3877">
              <w:rPr>
                <w:sz w:val="20"/>
              </w:rPr>
              <w:t>о</w:t>
            </w:r>
            <w:r w:rsidRPr="00BA3877">
              <w:rPr>
                <w:sz w:val="20"/>
              </w:rPr>
              <w:t>приятий</w:t>
            </w:r>
          </w:p>
        </w:tc>
        <w:tc>
          <w:tcPr>
            <w:tcW w:w="72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r w:rsidRPr="00BA3877">
              <w:rPr>
                <w:sz w:val="20"/>
              </w:rPr>
              <w:t>Ед.</w:t>
            </w:r>
          </w:p>
        </w:tc>
        <w:tc>
          <w:tcPr>
            <w:tcW w:w="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r w:rsidRPr="00BA3877">
              <w:rPr>
                <w:sz w:val="20"/>
              </w:rPr>
              <w:t>2</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0F70FA">
            <w:pPr>
              <w:spacing w:line="216" w:lineRule="atLeast"/>
              <w:ind w:firstLine="0"/>
              <w:rPr>
                <w:sz w:val="20"/>
              </w:rPr>
            </w:pPr>
            <w:r w:rsidRPr="00BA3877">
              <w:rPr>
                <w:sz w:val="20"/>
              </w:rPr>
              <w:t>-</w:t>
            </w:r>
          </w:p>
        </w:tc>
      </w:tr>
      <w:tr w:rsidR="008D71E1" w:rsidRPr="00BA3877" w:rsidTr="000D45FB">
        <w:tc>
          <w:tcPr>
            <w:tcW w:w="15593" w:type="dxa"/>
            <w:gridSpan w:val="1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9906EC">
            <w:pPr>
              <w:spacing w:line="216" w:lineRule="atLeast"/>
              <w:ind w:right="-66" w:firstLine="0"/>
              <w:rPr>
                <w:sz w:val="20"/>
              </w:rPr>
            </w:pPr>
            <w:r w:rsidRPr="00BA3877">
              <w:rPr>
                <w:sz w:val="20"/>
              </w:rPr>
              <w:t>Задача: Содействие в развитии малого и среднего предпринимательства в сферах торговли, общественного питания и бытового обслуживания.</w:t>
            </w:r>
          </w:p>
        </w:tc>
      </w:tr>
      <w:tr w:rsidR="008D71E1" w:rsidRPr="00BA3877" w:rsidTr="000D45FB">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9906EC">
            <w:pPr>
              <w:spacing w:line="216" w:lineRule="atLeast"/>
              <w:ind w:right="-66" w:firstLine="0"/>
              <w:jc w:val="center"/>
              <w:rPr>
                <w:sz w:val="20"/>
              </w:rPr>
            </w:pPr>
            <w:r w:rsidRPr="00BA3877">
              <w:rPr>
                <w:sz w:val="20"/>
              </w:rPr>
              <w:t>13.</w:t>
            </w:r>
          </w:p>
        </w:tc>
        <w:tc>
          <w:tcPr>
            <w:tcW w:w="11866"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Основное мероприятие Содействие развитию нестационарной торговли</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w:t>
            </w:r>
          </w:p>
        </w:tc>
      </w:tr>
      <w:tr w:rsidR="008D71E1" w:rsidRPr="00BA3877" w:rsidTr="000D45FB">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9906EC">
            <w:pPr>
              <w:spacing w:line="216" w:lineRule="atLeast"/>
              <w:ind w:right="-66" w:firstLine="0"/>
              <w:jc w:val="center"/>
              <w:rPr>
                <w:sz w:val="20"/>
              </w:rPr>
            </w:pPr>
            <w:r w:rsidRPr="00BA3877">
              <w:rPr>
                <w:sz w:val="20"/>
              </w:rPr>
              <w:t>13.1.</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ind w:firstLine="0"/>
              <w:rPr>
                <w:sz w:val="20"/>
              </w:rPr>
            </w:pPr>
          </w:p>
        </w:tc>
        <w:tc>
          <w:tcPr>
            <w:tcW w:w="3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410751">
            <w:pPr>
              <w:spacing w:line="216" w:lineRule="atLeast"/>
              <w:ind w:firstLine="0"/>
              <w:rPr>
                <w:sz w:val="20"/>
              </w:rPr>
            </w:pPr>
            <w:r w:rsidRPr="00BA3877">
              <w:rPr>
                <w:sz w:val="20"/>
              </w:rPr>
              <w:t>Внесение изменений в схему ра</w:t>
            </w:r>
            <w:r w:rsidRPr="00BA3877">
              <w:rPr>
                <w:sz w:val="20"/>
              </w:rPr>
              <w:t>з</w:t>
            </w:r>
            <w:r w:rsidRPr="00BA3877">
              <w:rPr>
                <w:sz w:val="20"/>
              </w:rPr>
              <w:t>мещения нестационарных торговых объектов на территории города</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jc w:val="center"/>
              <w:rPr>
                <w:sz w:val="20"/>
              </w:rPr>
            </w:pPr>
            <w:proofErr w:type="spellStart"/>
            <w:r w:rsidRPr="00BA3877">
              <w:rPr>
                <w:sz w:val="20"/>
              </w:rPr>
              <w:t>ДПиИ</w:t>
            </w:r>
            <w:proofErr w:type="spellEnd"/>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rPr>
                <w:sz w:val="20"/>
              </w:rPr>
            </w:pPr>
            <w:r w:rsidRPr="00BA3877">
              <w:rPr>
                <w:sz w:val="20"/>
              </w:rPr>
              <w:t>01.01.2023</w:t>
            </w:r>
          </w:p>
        </w:tc>
        <w:tc>
          <w:tcPr>
            <w:tcW w:w="1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rPr>
                <w:sz w:val="20"/>
              </w:rPr>
            </w:pPr>
            <w:r w:rsidRPr="00BA3877">
              <w:rPr>
                <w:sz w:val="20"/>
              </w:rPr>
              <w:t>31.12.2023</w:t>
            </w:r>
          </w:p>
        </w:tc>
        <w:tc>
          <w:tcPr>
            <w:tcW w:w="21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jc w:val="center"/>
              <w:rPr>
                <w:sz w:val="20"/>
              </w:rPr>
            </w:pPr>
            <w:r w:rsidRPr="00BA3877">
              <w:rPr>
                <w:sz w:val="20"/>
              </w:rPr>
              <w:t>Количество внесения изменений</w:t>
            </w:r>
          </w:p>
        </w:tc>
        <w:tc>
          <w:tcPr>
            <w:tcW w:w="72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jc w:val="center"/>
              <w:rPr>
                <w:sz w:val="20"/>
              </w:rPr>
            </w:pPr>
            <w:r w:rsidRPr="00BA3877">
              <w:rPr>
                <w:sz w:val="20"/>
              </w:rPr>
              <w:t>Ед.</w:t>
            </w:r>
          </w:p>
        </w:tc>
        <w:tc>
          <w:tcPr>
            <w:tcW w:w="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jc w:val="center"/>
              <w:rPr>
                <w:sz w:val="20"/>
              </w:rPr>
            </w:pPr>
            <w:r w:rsidRPr="00BA3877">
              <w:rPr>
                <w:sz w:val="20"/>
              </w:rPr>
              <w:t>100</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rPr>
                <w:sz w:val="20"/>
              </w:rPr>
            </w:pPr>
            <w:r w:rsidRPr="00BA3877">
              <w:rPr>
                <w:sz w:val="20"/>
              </w:rPr>
              <w:t>-</w:t>
            </w:r>
          </w:p>
        </w:tc>
      </w:tr>
      <w:tr w:rsidR="008D71E1" w:rsidRPr="00BA3877" w:rsidTr="000D45FB">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D71E1" w:rsidRPr="00BA3877" w:rsidRDefault="008D71E1" w:rsidP="009906EC">
            <w:pPr>
              <w:spacing w:line="216" w:lineRule="atLeast"/>
              <w:ind w:right="-66" w:firstLine="0"/>
              <w:jc w:val="center"/>
              <w:rPr>
                <w:sz w:val="20"/>
              </w:rPr>
            </w:pPr>
            <w:r w:rsidRPr="00BA3877">
              <w:rPr>
                <w:sz w:val="20"/>
              </w:rPr>
              <w:t>13.2.</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D71E1" w:rsidRPr="00BA3877" w:rsidRDefault="008D71E1" w:rsidP="00D4036D">
            <w:pPr>
              <w:ind w:firstLine="0"/>
              <w:rPr>
                <w:sz w:val="20"/>
              </w:rPr>
            </w:pPr>
          </w:p>
        </w:tc>
        <w:tc>
          <w:tcPr>
            <w:tcW w:w="3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D71E1" w:rsidRPr="00BA3877" w:rsidRDefault="008D71E1" w:rsidP="00D4036D">
            <w:pPr>
              <w:spacing w:line="216" w:lineRule="atLeast"/>
              <w:ind w:firstLine="0"/>
              <w:rPr>
                <w:sz w:val="20"/>
              </w:rPr>
            </w:pPr>
            <w:r w:rsidRPr="00BA3877">
              <w:rPr>
                <w:sz w:val="20"/>
              </w:rPr>
              <w:t>Проведение электронных аукци</w:t>
            </w:r>
            <w:r w:rsidRPr="00BA3877">
              <w:rPr>
                <w:sz w:val="20"/>
              </w:rPr>
              <w:t>о</w:t>
            </w:r>
            <w:r w:rsidRPr="00BA3877">
              <w:rPr>
                <w:sz w:val="20"/>
              </w:rPr>
              <w:t>нов на размещение нестациона</w:t>
            </w:r>
            <w:r w:rsidRPr="00BA3877">
              <w:rPr>
                <w:sz w:val="20"/>
              </w:rPr>
              <w:t>р</w:t>
            </w:r>
            <w:r w:rsidRPr="00BA3877">
              <w:rPr>
                <w:sz w:val="20"/>
              </w:rPr>
              <w:t>ных торговых объектов</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D71E1" w:rsidRPr="00BA3877" w:rsidRDefault="008D71E1" w:rsidP="00D4036D">
            <w:pPr>
              <w:spacing w:line="216" w:lineRule="atLeast"/>
              <w:ind w:firstLine="0"/>
              <w:jc w:val="center"/>
              <w:rPr>
                <w:sz w:val="20"/>
              </w:rPr>
            </w:pPr>
            <w:proofErr w:type="spellStart"/>
            <w:r w:rsidRPr="00BA3877">
              <w:rPr>
                <w:sz w:val="20"/>
              </w:rPr>
              <w:t>ДПиИ</w:t>
            </w:r>
            <w:proofErr w:type="spellEnd"/>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D71E1" w:rsidRPr="00BA3877" w:rsidRDefault="008D71E1" w:rsidP="00D4036D">
            <w:pPr>
              <w:spacing w:line="216" w:lineRule="atLeast"/>
              <w:ind w:firstLine="0"/>
              <w:rPr>
                <w:sz w:val="20"/>
              </w:rPr>
            </w:pPr>
            <w:r w:rsidRPr="00BA3877">
              <w:rPr>
                <w:sz w:val="20"/>
              </w:rPr>
              <w:t>01.01.2023</w:t>
            </w:r>
          </w:p>
        </w:tc>
        <w:tc>
          <w:tcPr>
            <w:tcW w:w="1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D71E1" w:rsidRPr="00BA3877" w:rsidRDefault="008D71E1" w:rsidP="00D4036D">
            <w:pPr>
              <w:spacing w:line="216" w:lineRule="atLeast"/>
              <w:ind w:firstLine="0"/>
              <w:rPr>
                <w:sz w:val="20"/>
              </w:rPr>
            </w:pPr>
            <w:r w:rsidRPr="00BA3877">
              <w:rPr>
                <w:sz w:val="20"/>
              </w:rPr>
              <w:t>31.12.2023</w:t>
            </w:r>
          </w:p>
        </w:tc>
        <w:tc>
          <w:tcPr>
            <w:tcW w:w="21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D71E1" w:rsidRPr="00BA3877" w:rsidRDefault="008D71E1" w:rsidP="00D4036D">
            <w:pPr>
              <w:spacing w:line="216" w:lineRule="atLeast"/>
              <w:ind w:firstLine="0"/>
              <w:jc w:val="center"/>
              <w:rPr>
                <w:sz w:val="20"/>
              </w:rPr>
            </w:pPr>
            <w:r w:rsidRPr="00BA3877">
              <w:rPr>
                <w:sz w:val="20"/>
              </w:rPr>
              <w:t>Количество аукци</w:t>
            </w:r>
            <w:r w:rsidRPr="00BA3877">
              <w:rPr>
                <w:sz w:val="20"/>
              </w:rPr>
              <w:t>о</w:t>
            </w:r>
            <w:r w:rsidRPr="00BA3877">
              <w:rPr>
                <w:sz w:val="20"/>
              </w:rPr>
              <w:t>нов</w:t>
            </w:r>
          </w:p>
        </w:tc>
        <w:tc>
          <w:tcPr>
            <w:tcW w:w="72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D71E1" w:rsidRPr="00BA3877" w:rsidRDefault="008D71E1" w:rsidP="00D4036D">
            <w:pPr>
              <w:spacing w:line="216" w:lineRule="atLeast"/>
              <w:ind w:firstLine="0"/>
              <w:jc w:val="center"/>
              <w:rPr>
                <w:sz w:val="20"/>
              </w:rPr>
            </w:pPr>
            <w:r w:rsidRPr="00BA3877">
              <w:rPr>
                <w:sz w:val="20"/>
              </w:rPr>
              <w:t>Ед.</w:t>
            </w:r>
          </w:p>
        </w:tc>
        <w:tc>
          <w:tcPr>
            <w:tcW w:w="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D71E1" w:rsidRPr="00BA3877" w:rsidRDefault="008D71E1" w:rsidP="00D4036D">
            <w:pPr>
              <w:spacing w:line="216" w:lineRule="atLeast"/>
              <w:ind w:firstLine="0"/>
              <w:jc w:val="center"/>
              <w:rPr>
                <w:sz w:val="20"/>
              </w:rPr>
            </w:pPr>
            <w:r w:rsidRPr="00BA3877">
              <w:rPr>
                <w:sz w:val="20"/>
              </w:rPr>
              <w:t>17</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D71E1" w:rsidRPr="00BA3877" w:rsidRDefault="008D71E1" w:rsidP="00D4036D">
            <w:pPr>
              <w:spacing w:line="216" w:lineRule="atLeast"/>
              <w:ind w:firstLine="0"/>
              <w:jc w:val="center"/>
              <w:rPr>
                <w:sz w:val="20"/>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D71E1" w:rsidRPr="00BA3877" w:rsidRDefault="008D71E1" w:rsidP="00D4036D">
            <w:pPr>
              <w:spacing w:line="216" w:lineRule="atLeast"/>
              <w:ind w:firstLine="0"/>
              <w:rPr>
                <w:sz w:val="20"/>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D71E1" w:rsidRPr="00BA3877" w:rsidRDefault="008D71E1" w:rsidP="00D4036D">
            <w:pPr>
              <w:spacing w:line="216" w:lineRule="atLeast"/>
              <w:ind w:firstLine="0"/>
              <w:rPr>
                <w:sz w:val="20"/>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D71E1" w:rsidRPr="00BA3877" w:rsidRDefault="008D71E1" w:rsidP="00D4036D">
            <w:pPr>
              <w:spacing w:line="216" w:lineRule="atLeast"/>
              <w:ind w:firstLine="0"/>
              <w:rPr>
                <w:sz w:val="20"/>
              </w:rPr>
            </w:pPr>
          </w:p>
        </w:tc>
      </w:tr>
      <w:tr w:rsidR="008D71E1" w:rsidRPr="00BA3877" w:rsidTr="000D45FB">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9906EC">
            <w:pPr>
              <w:spacing w:line="216" w:lineRule="atLeast"/>
              <w:ind w:right="-66" w:firstLine="0"/>
              <w:jc w:val="center"/>
              <w:rPr>
                <w:sz w:val="20"/>
              </w:rPr>
            </w:pPr>
            <w:r w:rsidRPr="00BA3877">
              <w:rPr>
                <w:sz w:val="20"/>
              </w:rPr>
              <w:t>‎14.</w:t>
            </w:r>
          </w:p>
        </w:tc>
        <w:tc>
          <w:tcPr>
            <w:tcW w:w="11866"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Основное мероприятие. Информационно-аналитическое обеспечение развития потребительского рынка</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w:t>
            </w:r>
          </w:p>
        </w:tc>
      </w:tr>
      <w:tr w:rsidR="008D71E1" w:rsidRPr="00BA3877" w:rsidTr="000D45FB">
        <w:trPr>
          <w:trHeight w:val="1094"/>
        </w:trPr>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9906EC">
            <w:pPr>
              <w:spacing w:line="216" w:lineRule="atLeast"/>
              <w:ind w:right="-66" w:firstLine="0"/>
              <w:jc w:val="center"/>
              <w:rPr>
                <w:sz w:val="20"/>
              </w:rPr>
            </w:pPr>
            <w:r w:rsidRPr="00BA3877">
              <w:rPr>
                <w:sz w:val="20"/>
              </w:rPr>
              <w:t>14.1.</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ind w:firstLine="0"/>
              <w:rPr>
                <w:sz w:val="20"/>
              </w:rPr>
            </w:pPr>
          </w:p>
        </w:tc>
        <w:tc>
          <w:tcPr>
            <w:tcW w:w="3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rPr>
                <w:sz w:val="20"/>
              </w:rPr>
            </w:pPr>
            <w:r w:rsidRPr="00BA3877">
              <w:rPr>
                <w:sz w:val="20"/>
              </w:rPr>
              <w:t>Проведение мониторинга и анализа развития потребительского рынка города</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jc w:val="center"/>
              <w:rPr>
                <w:sz w:val="20"/>
              </w:rPr>
            </w:pPr>
            <w:proofErr w:type="spellStart"/>
            <w:r w:rsidRPr="00BA3877">
              <w:rPr>
                <w:sz w:val="20"/>
              </w:rPr>
              <w:t>ДПиИ</w:t>
            </w:r>
            <w:proofErr w:type="spellEnd"/>
          </w:p>
          <w:p w:rsidR="008D71E1" w:rsidRPr="00BA3877" w:rsidRDefault="008D71E1" w:rsidP="00D4036D">
            <w:pPr>
              <w:spacing w:line="216" w:lineRule="atLeast"/>
              <w:ind w:firstLine="0"/>
              <w:jc w:val="center"/>
              <w:rPr>
                <w:sz w:val="20"/>
              </w:rPr>
            </w:pPr>
            <w:r w:rsidRPr="00BA3877">
              <w:rPr>
                <w:sz w:val="20"/>
              </w:rPr>
              <w:t>АР</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rPr>
                <w:sz w:val="20"/>
              </w:rPr>
            </w:pPr>
            <w:r w:rsidRPr="00BA3877">
              <w:rPr>
                <w:sz w:val="20"/>
              </w:rPr>
              <w:t>01.01.2023</w:t>
            </w:r>
          </w:p>
        </w:tc>
        <w:tc>
          <w:tcPr>
            <w:tcW w:w="1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rPr>
                <w:sz w:val="20"/>
              </w:rPr>
            </w:pPr>
            <w:r w:rsidRPr="00BA3877">
              <w:rPr>
                <w:sz w:val="20"/>
              </w:rPr>
              <w:t>31.12.2023</w:t>
            </w:r>
          </w:p>
        </w:tc>
        <w:tc>
          <w:tcPr>
            <w:tcW w:w="21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jc w:val="center"/>
              <w:rPr>
                <w:sz w:val="20"/>
              </w:rPr>
            </w:pPr>
            <w:r w:rsidRPr="00BA3877">
              <w:rPr>
                <w:sz w:val="20"/>
              </w:rPr>
              <w:t>Количество подг</w:t>
            </w:r>
            <w:r w:rsidRPr="00BA3877">
              <w:rPr>
                <w:sz w:val="20"/>
              </w:rPr>
              <w:t>о</w:t>
            </w:r>
            <w:r w:rsidRPr="00BA3877">
              <w:rPr>
                <w:sz w:val="20"/>
              </w:rPr>
              <w:t>товленного информ</w:t>
            </w:r>
            <w:r w:rsidRPr="00BA3877">
              <w:rPr>
                <w:sz w:val="20"/>
              </w:rPr>
              <w:t>а</w:t>
            </w:r>
            <w:r w:rsidRPr="00BA3877">
              <w:rPr>
                <w:sz w:val="20"/>
              </w:rPr>
              <w:t>ционно-аналитического мат</w:t>
            </w:r>
            <w:r w:rsidRPr="00BA3877">
              <w:rPr>
                <w:sz w:val="20"/>
              </w:rPr>
              <w:t>е</w:t>
            </w:r>
            <w:r w:rsidRPr="00BA3877">
              <w:rPr>
                <w:sz w:val="20"/>
              </w:rPr>
              <w:t>риала</w:t>
            </w:r>
          </w:p>
        </w:tc>
        <w:tc>
          <w:tcPr>
            <w:tcW w:w="72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jc w:val="center"/>
              <w:rPr>
                <w:sz w:val="20"/>
              </w:rPr>
            </w:pPr>
            <w:r w:rsidRPr="00BA3877">
              <w:rPr>
                <w:sz w:val="20"/>
              </w:rPr>
              <w:t>Ед.</w:t>
            </w:r>
          </w:p>
        </w:tc>
        <w:tc>
          <w:tcPr>
            <w:tcW w:w="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jc w:val="center"/>
              <w:rPr>
                <w:sz w:val="20"/>
              </w:rPr>
            </w:pPr>
            <w:r w:rsidRPr="00BA3877">
              <w:rPr>
                <w:sz w:val="20"/>
              </w:rPr>
              <w:t>2</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jc w:val="center"/>
              <w:rPr>
                <w:sz w:val="20"/>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rPr>
                <w:sz w:val="20"/>
              </w:rPr>
            </w:pPr>
            <w:r w:rsidRPr="00BA3877">
              <w:rPr>
                <w:sz w:val="20"/>
              </w:rPr>
              <w:t>-</w:t>
            </w:r>
          </w:p>
        </w:tc>
      </w:tr>
      <w:tr w:rsidR="008D71E1" w:rsidRPr="00BA3877" w:rsidTr="000D45FB">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9906EC">
            <w:pPr>
              <w:spacing w:line="216" w:lineRule="atLeast"/>
              <w:ind w:right="-66" w:firstLine="0"/>
              <w:jc w:val="center"/>
              <w:rPr>
                <w:sz w:val="20"/>
              </w:rPr>
            </w:pPr>
            <w:r w:rsidRPr="00BA3877">
              <w:rPr>
                <w:sz w:val="20"/>
              </w:rPr>
              <w:t>15.</w:t>
            </w:r>
          </w:p>
        </w:tc>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25П15</w:t>
            </w:r>
          </w:p>
        </w:tc>
        <w:tc>
          <w:tcPr>
            <w:tcW w:w="10546" w:type="dxa"/>
            <w:gridSpan w:val="1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Основное мероприятие. Развитие инфраструктуры потребительского рынка, обеспечение вариативности форм торго</w:t>
            </w:r>
            <w:r w:rsidRPr="00BA3877">
              <w:rPr>
                <w:sz w:val="20"/>
              </w:rPr>
              <w:t>в</w:t>
            </w:r>
            <w:r w:rsidRPr="00BA3877">
              <w:rPr>
                <w:sz w:val="20"/>
              </w:rPr>
              <w:t>ли, в том числе выставочно-ярмарочная деятельность и проведение фестивалей</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471BBB">
            <w:pPr>
              <w:spacing w:line="216" w:lineRule="atLeast"/>
              <w:ind w:firstLine="0"/>
              <w:jc w:val="center"/>
              <w:rPr>
                <w:sz w:val="20"/>
              </w:rPr>
            </w:pPr>
            <w:r>
              <w:rPr>
                <w:sz w:val="20"/>
              </w:rPr>
              <w:t>4</w:t>
            </w:r>
            <w:r w:rsidRPr="00BA3877">
              <w:rPr>
                <w:sz w:val="20"/>
              </w:rPr>
              <w:t> 751 600,00</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144027">
            <w:pPr>
              <w:spacing w:line="216" w:lineRule="atLeast"/>
              <w:ind w:firstLine="0"/>
              <w:rPr>
                <w:sz w:val="20"/>
              </w:rPr>
            </w:pPr>
            <w:r w:rsidRPr="00BA3877">
              <w:rPr>
                <w:sz w:val="20"/>
              </w:rPr>
              <w:t>-</w:t>
            </w:r>
          </w:p>
        </w:tc>
      </w:tr>
      <w:tr w:rsidR="008D71E1" w:rsidRPr="00BA3877" w:rsidTr="000D45FB">
        <w:tc>
          <w:tcPr>
            <w:tcW w:w="61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9906EC">
            <w:pPr>
              <w:spacing w:line="216" w:lineRule="atLeast"/>
              <w:ind w:right="-66" w:firstLine="0"/>
              <w:jc w:val="center"/>
              <w:rPr>
                <w:sz w:val="20"/>
              </w:rPr>
            </w:pPr>
            <w:r w:rsidRPr="00BA3877">
              <w:rPr>
                <w:sz w:val="20"/>
              </w:rPr>
              <w:t>15.1.</w:t>
            </w:r>
          </w:p>
        </w:tc>
        <w:tc>
          <w:tcPr>
            <w:tcW w:w="13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ind w:firstLine="0"/>
              <w:rPr>
                <w:sz w:val="20"/>
              </w:rPr>
            </w:pPr>
          </w:p>
        </w:tc>
        <w:tc>
          <w:tcPr>
            <w:tcW w:w="33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rPr>
                <w:sz w:val="20"/>
              </w:rPr>
            </w:pPr>
            <w:r w:rsidRPr="00BA3877">
              <w:rPr>
                <w:sz w:val="20"/>
              </w:rPr>
              <w:t>Проведение постоянно действу</w:t>
            </w:r>
            <w:r w:rsidRPr="00BA3877">
              <w:rPr>
                <w:sz w:val="20"/>
              </w:rPr>
              <w:t>ю</w:t>
            </w:r>
            <w:r w:rsidRPr="00BA3877">
              <w:rPr>
                <w:sz w:val="20"/>
              </w:rPr>
              <w:t>щих регулярных ярмарок</w:t>
            </w:r>
          </w:p>
        </w:tc>
        <w:tc>
          <w:tcPr>
            <w:tcW w:w="12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jc w:val="center"/>
              <w:rPr>
                <w:sz w:val="20"/>
              </w:rPr>
            </w:pPr>
            <w:proofErr w:type="spellStart"/>
            <w:r w:rsidRPr="00BA3877">
              <w:rPr>
                <w:sz w:val="20"/>
              </w:rPr>
              <w:t>ДПиИ</w:t>
            </w:r>
            <w:proofErr w:type="spellEnd"/>
          </w:p>
        </w:tc>
        <w:tc>
          <w:tcPr>
            <w:tcW w:w="11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rPr>
                <w:sz w:val="20"/>
              </w:rPr>
            </w:pPr>
            <w:r w:rsidRPr="00BA3877">
              <w:rPr>
                <w:sz w:val="20"/>
              </w:rPr>
              <w:t>01.01.2023</w:t>
            </w:r>
          </w:p>
        </w:tc>
        <w:tc>
          <w:tcPr>
            <w:tcW w:w="11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rPr>
                <w:sz w:val="20"/>
              </w:rPr>
            </w:pPr>
            <w:r w:rsidRPr="00BA3877">
              <w:rPr>
                <w:sz w:val="20"/>
              </w:rPr>
              <w:t>31.12.2023</w:t>
            </w:r>
          </w:p>
        </w:tc>
        <w:tc>
          <w:tcPr>
            <w:tcW w:w="21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rPr>
                <w:sz w:val="20"/>
              </w:rPr>
            </w:pPr>
            <w:r w:rsidRPr="00BA3877">
              <w:rPr>
                <w:sz w:val="20"/>
              </w:rPr>
              <w:t>Количество мер</w:t>
            </w:r>
            <w:r w:rsidRPr="00BA3877">
              <w:rPr>
                <w:sz w:val="20"/>
              </w:rPr>
              <w:t>о</w:t>
            </w:r>
            <w:r w:rsidRPr="00BA3877">
              <w:rPr>
                <w:sz w:val="20"/>
              </w:rPr>
              <w:t>приятий</w:t>
            </w:r>
          </w:p>
        </w:tc>
        <w:tc>
          <w:tcPr>
            <w:tcW w:w="71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jc w:val="center"/>
              <w:rPr>
                <w:sz w:val="20"/>
              </w:rPr>
            </w:pPr>
            <w:r w:rsidRPr="00BA3877">
              <w:rPr>
                <w:sz w:val="20"/>
              </w:rPr>
              <w:t>Ед.</w:t>
            </w:r>
          </w:p>
        </w:tc>
        <w:tc>
          <w:tcPr>
            <w:tcW w:w="8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jc w:val="center"/>
              <w:rPr>
                <w:sz w:val="20"/>
              </w:rPr>
            </w:pPr>
            <w:r w:rsidRPr="00BA3877">
              <w:rPr>
                <w:sz w:val="20"/>
              </w:rPr>
              <w:t>8</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jc w:val="center"/>
              <w:rPr>
                <w:sz w:val="20"/>
              </w:rPr>
            </w:pPr>
            <w:r w:rsidRPr="00BA3877">
              <w:rPr>
                <w:sz w:val="20"/>
              </w:rPr>
              <w:t>-</w:t>
            </w:r>
          </w:p>
        </w:tc>
      </w:tr>
      <w:tr w:rsidR="008D71E1" w:rsidRPr="00BA3877" w:rsidTr="000D45FB">
        <w:trPr>
          <w:trHeight w:val="101"/>
        </w:trPr>
        <w:tc>
          <w:tcPr>
            <w:tcW w:w="612"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9906EC">
            <w:pPr>
              <w:ind w:right="-66" w:firstLine="0"/>
              <w:rPr>
                <w:sz w:val="20"/>
              </w:rPr>
            </w:pPr>
          </w:p>
        </w:tc>
        <w:tc>
          <w:tcPr>
            <w:tcW w:w="1320"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D4036D">
            <w:pPr>
              <w:ind w:firstLine="0"/>
              <w:rPr>
                <w:sz w:val="20"/>
              </w:rPr>
            </w:pPr>
          </w:p>
        </w:tc>
        <w:tc>
          <w:tcPr>
            <w:tcW w:w="3303"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D4036D">
            <w:pPr>
              <w:ind w:firstLine="0"/>
              <w:rPr>
                <w:sz w:val="20"/>
              </w:rPr>
            </w:pP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D4036D">
            <w:pPr>
              <w:ind w:firstLine="0"/>
              <w:rPr>
                <w:sz w:val="20"/>
              </w:rPr>
            </w:pPr>
          </w:p>
        </w:tc>
        <w:tc>
          <w:tcPr>
            <w:tcW w:w="1145" w:type="dxa"/>
            <w:vMerge/>
            <w:tcBorders>
              <w:top w:val="single" w:sz="8" w:space="0" w:color="auto"/>
              <w:left w:val="single" w:sz="8" w:space="0" w:color="auto"/>
              <w:bottom w:val="single" w:sz="8" w:space="0" w:color="auto"/>
              <w:right w:val="single" w:sz="8" w:space="0" w:color="auto"/>
            </w:tcBorders>
            <w:hideMark/>
          </w:tcPr>
          <w:p w:rsidR="008D71E1" w:rsidRPr="00BA3877" w:rsidRDefault="008D71E1" w:rsidP="00D4036D">
            <w:pPr>
              <w:ind w:firstLine="0"/>
              <w:rPr>
                <w:sz w:val="20"/>
              </w:rPr>
            </w:pPr>
          </w:p>
        </w:tc>
        <w:tc>
          <w:tcPr>
            <w:tcW w:w="1128" w:type="dxa"/>
            <w:vMerge/>
            <w:tcBorders>
              <w:top w:val="single" w:sz="8" w:space="0" w:color="auto"/>
              <w:left w:val="single" w:sz="8" w:space="0" w:color="auto"/>
              <w:bottom w:val="single" w:sz="8" w:space="0" w:color="auto"/>
              <w:right w:val="single" w:sz="8" w:space="0" w:color="auto"/>
            </w:tcBorders>
            <w:hideMark/>
          </w:tcPr>
          <w:p w:rsidR="008D71E1" w:rsidRPr="00BA3877" w:rsidRDefault="008D71E1" w:rsidP="00D4036D">
            <w:pPr>
              <w:ind w:firstLine="0"/>
              <w:rPr>
                <w:sz w:val="20"/>
              </w:rPr>
            </w:pPr>
          </w:p>
        </w:tc>
        <w:tc>
          <w:tcPr>
            <w:tcW w:w="21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rPr>
                <w:sz w:val="20"/>
              </w:rPr>
            </w:pPr>
            <w:r w:rsidRPr="00BA3877">
              <w:rPr>
                <w:sz w:val="20"/>
              </w:rPr>
              <w:t>Количество торговых мест</w:t>
            </w:r>
          </w:p>
        </w:tc>
        <w:tc>
          <w:tcPr>
            <w:tcW w:w="71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jc w:val="center"/>
              <w:rPr>
                <w:sz w:val="20"/>
              </w:rPr>
            </w:pPr>
            <w:r w:rsidRPr="00BA3877">
              <w:rPr>
                <w:sz w:val="20"/>
              </w:rPr>
              <w:t>Ед.</w:t>
            </w:r>
          </w:p>
        </w:tc>
        <w:tc>
          <w:tcPr>
            <w:tcW w:w="8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A02EA9">
            <w:pPr>
              <w:spacing w:line="216" w:lineRule="atLeast"/>
              <w:ind w:firstLine="0"/>
              <w:jc w:val="center"/>
              <w:rPr>
                <w:sz w:val="20"/>
              </w:rPr>
            </w:pPr>
            <w:r w:rsidRPr="00BA3877">
              <w:rPr>
                <w:sz w:val="20"/>
              </w:rPr>
              <w:t>1300</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rPr>
                <w:sz w:val="20"/>
              </w:rPr>
            </w:pPr>
            <w:r w:rsidRPr="00BA3877">
              <w:rPr>
                <w:sz w:val="20"/>
              </w:rPr>
              <w:t>-</w:t>
            </w:r>
          </w:p>
        </w:tc>
      </w:tr>
      <w:tr w:rsidR="008D71E1" w:rsidRPr="00BA3877" w:rsidTr="000D45FB">
        <w:trPr>
          <w:trHeight w:val="101"/>
        </w:trPr>
        <w:tc>
          <w:tcPr>
            <w:tcW w:w="61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9906EC">
            <w:pPr>
              <w:spacing w:line="216" w:lineRule="atLeast"/>
              <w:ind w:right="-66" w:firstLine="0"/>
              <w:jc w:val="center"/>
              <w:rPr>
                <w:sz w:val="20"/>
              </w:rPr>
            </w:pPr>
            <w:r w:rsidRPr="00BA3877">
              <w:rPr>
                <w:sz w:val="20"/>
              </w:rPr>
              <w:t>15.2.</w:t>
            </w:r>
          </w:p>
        </w:tc>
        <w:tc>
          <w:tcPr>
            <w:tcW w:w="13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ind w:firstLine="0"/>
              <w:rPr>
                <w:sz w:val="20"/>
              </w:rPr>
            </w:pPr>
          </w:p>
        </w:tc>
        <w:tc>
          <w:tcPr>
            <w:tcW w:w="33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rPr>
                <w:sz w:val="20"/>
              </w:rPr>
            </w:pPr>
            <w:r w:rsidRPr="00BA3877">
              <w:rPr>
                <w:sz w:val="20"/>
              </w:rPr>
              <w:t>Проведение выставок-ярмарок в</w:t>
            </w:r>
            <w:r w:rsidRPr="00BA3877">
              <w:rPr>
                <w:sz w:val="20"/>
              </w:rPr>
              <w:t>ы</w:t>
            </w:r>
            <w:r w:rsidRPr="00BA3877">
              <w:rPr>
                <w:sz w:val="20"/>
              </w:rPr>
              <w:t>ходного дня</w:t>
            </w:r>
          </w:p>
        </w:tc>
        <w:tc>
          <w:tcPr>
            <w:tcW w:w="12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jc w:val="center"/>
              <w:rPr>
                <w:sz w:val="20"/>
              </w:rPr>
            </w:pPr>
            <w:proofErr w:type="spellStart"/>
            <w:r w:rsidRPr="00BA3877">
              <w:rPr>
                <w:sz w:val="20"/>
              </w:rPr>
              <w:t>ДПиИ</w:t>
            </w:r>
            <w:proofErr w:type="spellEnd"/>
          </w:p>
          <w:p w:rsidR="008D71E1" w:rsidRPr="00BA3877" w:rsidRDefault="008D71E1" w:rsidP="00D4036D">
            <w:pPr>
              <w:spacing w:line="216" w:lineRule="atLeast"/>
              <w:ind w:firstLine="0"/>
              <w:jc w:val="center"/>
              <w:rPr>
                <w:sz w:val="20"/>
              </w:rPr>
            </w:pPr>
            <w:r w:rsidRPr="00BA3877">
              <w:rPr>
                <w:sz w:val="20"/>
              </w:rPr>
              <w:t>АР</w:t>
            </w:r>
          </w:p>
        </w:tc>
        <w:tc>
          <w:tcPr>
            <w:tcW w:w="11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rPr>
                <w:sz w:val="20"/>
              </w:rPr>
            </w:pPr>
            <w:r w:rsidRPr="00BA3877">
              <w:rPr>
                <w:sz w:val="20"/>
              </w:rPr>
              <w:t>01.01.2023</w:t>
            </w:r>
          </w:p>
        </w:tc>
        <w:tc>
          <w:tcPr>
            <w:tcW w:w="11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rPr>
                <w:sz w:val="20"/>
              </w:rPr>
            </w:pPr>
            <w:r w:rsidRPr="00BA3877">
              <w:rPr>
                <w:sz w:val="20"/>
              </w:rPr>
              <w:t>31.12.2023</w:t>
            </w:r>
          </w:p>
        </w:tc>
        <w:tc>
          <w:tcPr>
            <w:tcW w:w="21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rPr>
                <w:sz w:val="20"/>
              </w:rPr>
            </w:pPr>
            <w:r w:rsidRPr="00BA3877">
              <w:rPr>
                <w:sz w:val="20"/>
              </w:rPr>
              <w:t>Количество мер</w:t>
            </w:r>
            <w:r w:rsidRPr="00BA3877">
              <w:rPr>
                <w:sz w:val="20"/>
              </w:rPr>
              <w:t>о</w:t>
            </w:r>
            <w:r w:rsidRPr="00BA3877">
              <w:rPr>
                <w:sz w:val="20"/>
              </w:rPr>
              <w:t>приятий</w:t>
            </w:r>
          </w:p>
        </w:tc>
        <w:tc>
          <w:tcPr>
            <w:tcW w:w="71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jc w:val="center"/>
              <w:rPr>
                <w:sz w:val="20"/>
              </w:rPr>
            </w:pPr>
            <w:r w:rsidRPr="00BA3877">
              <w:rPr>
                <w:sz w:val="20"/>
              </w:rPr>
              <w:t>Ед.</w:t>
            </w:r>
          </w:p>
        </w:tc>
        <w:tc>
          <w:tcPr>
            <w:tcW w:w="8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jc w:val="center"/>
              <w:rPr>
                <w:sz w:val="20"/>
              </w:rPr>
            </w:pPr>
            <w:r w:rsidRPr="00BA3877">
              <w:rPr>
                <w:sz w:val="20"/>
              </w:rPr>
              <w:t>7</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ind w:firstLine="0"/>
              <w:rPr>
                <w:sz w:val="20"/>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ind w:firstLine="0"/>
              <w:rPr>
                <w:sz w:val="20"/>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ind w:firstLine="0"/>
              <w:rPr>
                <w:sz w:val="20"/>
              </w:rPr>
            </w:pPr>
          </w:p>
        </w:tc>
      </w:tr>
      <w:tr w:rsidR="008D71E1" w:rsidRPr="00BA3877" w:rsidTr="000D45FB">
        <w:trPr>
          <w:trHeight w:val="101"/>
        </w:trPr>
        <w:tc>
          <w:tcPr>
            <w:tcW w:w="612"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9906EC">
            <w:pPr>
              <w:ind w:right="-66" w:firstLine="0"/>
              <w:rPr>
                <w:sz w:val="20"/>
              </w:rPr>
            </w:pPr>
          </w:p>
        </w:tc>
        <w:tc>
          <w:tcPr>
            <w:tcW w:w="1320"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D4036D">
            <w:pPr>
              <w:ind w:firstLine="0"/>
              <w:rPr>
                <w:sz w:val="20"/>
              </w:rPr>
            </w:pPr>
          </w:p>
        </w:tc>
        <w:tc>
          <w:tcPr>
            <w:tcW w:w="3303"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D4036D">
            <w:pPr>
              <w:ind w:firstLine="0"/>
              <w:rPr>
                <w:sz w:val="20"/>
              </w:rPr>
            </w:pP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D4036D">
            <w:pPr>
              <w:ind w:firstLine="0"/>
              <w:rPr>
                <w:sz w:val="20"/>
              </w:rPr>
            </w:pPr>
          </w:p>
        </w:tc>
        <w:tc>
          <w:tcPr>
            <w:tcW w:w="1145" w:type="dxa"/>
            <w:vMerge/>
            <w:tcBorders>
              <w:top w:val="single" w:sz="8" w:space="0" w:color="auto"/>
              <w:left w:val="single" w:sz="8" w:space="0" w:color="auto"/>
              <w:bottom w:val="single" w:sz="8" w:space="0" w:color="auto"/>
              <w:right w:val="single" w:sz="8" w:space="0" w:color="auto"/>
            </w:tcBorders>
            <w:hideMark/>
          </w:tcPr>
          <w:p w:rsidR="008D71E1" w:rsidRPr="00BA3877" w:rsidRDefault="008D71E1" w:rsidP="00D4036D">
            <w:pPr>
              <w:ind w:firstLine="0"/>
              <w:rPr>
                <w:sz w:val="20"/>
              </w:rPr>
            </w:pPr>
          </w:p>
        </w:tc>
        <w:tc>
          <w:tcPr>
            <w:tcW w:w="1128" w:type="dxa"/>
            <w:vMerge/>
            <w:tcBorders>
              <w:top w:val="single" w:sz="8" w:space="0" w:color="auto"/>
              <w:left w:val="single" w:sz="8" w:space="0" w:color="auto"/>
              <w:bottom w:val="single" w:sz="8" w:space="0" w:color="auto"/>
              <w:right w:val="single" w:sz="8" w:space="0" w:color="auto"/>
            </w:tcBorders>
            <w:hideMark/>
          </w:tcPr>
          <w:p w:rsidR="008D71E1" w:rsidRPr="00BA3877" w:rsidRDefault="008D71E1" w:rsidP="00D4036D">
            <w:pPr>
              <w:ind w:firstLine="0"/>
              <w:rPr>
                <w:sz w:val="20"/>
              </w:rPr>
            </w:pPr>
          </w:p>
        </w:tc>
        <w:tc>
          <w:tcPr>
            <w:tcW w:w="21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rPr>
                <w:sz w:val="20"/>
              </w:rPr>
            </w:pPr>
            <w:r w:rsidRPr="00BA3877">
              <w:rPr>
                <w:sz w:val="20"/>
              </w:rPr>
              <w:t xml:space="preserve">Количество торговых мест </w:t>
            </w:r>
          </w:p>
        </w:tc>
        <w:tc>
          <w:tcPr>
            <w:tcW w:w="71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jc w:val="center"/>
              <w:rPr>
                <w:sz w:val="20"/>
              </w:rPr>
            </w:pPr>
            <w:r w:rsidRPr="00BA3877">
              <w:rPr>
                <w:sz w:val="20"/>
              </w:rPr>
              <w:t>Ед.</w:t>
            </w:r>
          </w:p>
        </w:tc>
        <w:tc>
          <w:tcPr>
            <w:tcW w:w="8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jc w:val="center"/>
              <w:rPr>
                <w:sz w:val="20"/>
              </w:rPr>
            </w:pPr>
            <w:r w:rsidRPr="00BA3877">
              <w:rPr>
                <w:sz w:val="20"/>
              </w:rPr>
              <w:t>112</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rPr>
                <w:sz w:val="20"/>
              </w:rPr>
            </w:pPr>
            <w:r w:rsidRPr="00BA3877">
              <w:rPr>
                <w:sz w:val="20"/>
              </w:rPr>
              <w:t>-</w:t>
            </w:r>
          </w:p>
        </w:tc>
      </w:tr>
      <w:tr w:rsidR="008D71E1" w:rsidRPr="00BA3877" w:rsidTr="000D45FB">
        <w:trPr>
          <w:trHeight w:val="101"/>
        </w:trPr>
        <w:tc>
          <w:tcPr>
            <w:tcW w:w="61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9906EC">
            <w:pPr>
              <w:spacing w:line="216" w:lineRule="atLeast"/>
              <w:ind w:right="-66" w:firstLine="0"/>
              <w:jc w:val="center"/>
              <w:rPr>
                <w:sz w:val="20"/>
              </w:rPr>
            </w:pPr>
            <w:r w:rsidRPr="00BA3877">
              <w:rPr>
                <w:sz w:val="20"/>
              </w:rPr>
              <w:t>15.3.</w:t>
            </w:r>
          </w:p>
        </w:tc>
        <w:tc>
          <w:tcPr>
            <w:tcW w:w="13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ind w:firstLine="0"/>
              <w:rPr>
                <w:sz w:val="20"/>
              </w:rPr>
            </w:pPr>
          </w:p>
        </w:tc>
        <w:tc>
          <w:tcPr>
            <w:tcW w:w="33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rPr>
                <w:sz w:val="20"/>
              </w:rPr>
            </w:pPr>
            <w:r w:rsidRPr="00BA3877">
              <w:rPr>
                <w:sz w:val="20"/>
              </w:rPr>
              <w:t>Проведение сезонных ярмарок</w:t>
            </w:r>
          </w:p>
        </w:tc>
        <w:tc>
          <w:tcPr>
            <w:tcW w:w="12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jc w:val="center"/>
              <w:rPr>
                <w:sz w:val="20"/>
              </w:rPr>
            </w:pPr>
            <w:proofErr w:type="spellStart"/>
            <w:r w:rsidRPr="00BA3877">
              <w:rPr>
                <w:sz w:val="20"/>
              </w:rPr>
              <w:t>ДПиИ</w:t>
            </w:r>
            <w:proofErr w:type="spellEnd"/>
          </w:p>
          <w:p w:rsidR="008D71E1" w:rsidRPr="00BA3877" w:rsidRDefault="008D71E1" w:rsidP="00D4036D">
            <w:pPr>
              <w:spacing w:line="216" w:lineRule="atLeast"/>
              <w:ind w:firstLine="0"/>
              <w:jc w:val="center"/>
              <w:rPr>
                <w:sz w:val="20"/>
              </w:rPr>
            </w:pPr>
            <w:r w:rsidRPr="00BA3877">
              <w:rPr>
                <w:sz w:val="20"/>
              </w:rPr>
              <w:t>АР</w:t>
            </w:r>
          </w:p>
        </w:tc>
        <w:tc>
          <w:tcPr>
            <w:tcW w:w="11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rPr>
                <w:sz w:val="20"/>
              </w:rPr>
            </w:pPr>
            <w:r w:rsidRPr="00BA3877">
              <w:rPr>
                <w:sz w:val="20"/>
              </w:rPr>
              <w:t>01.01.2023</w:t>
            </w:r>
          </w:p>
        </w:tc>
        <w:tc>
          <w:tcPr>
            <w:tcW w:w="11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rPr>
                <w:sz w:val="20"/>
              </w:rPr>
            </w:pPr>
            <w:r w:rsidRPr="00BA3877">
              <w:rPr>
                <w:sz w:val="20"/>
              </w:rPr>
              <w:t>31.12.2023</w:t>
            </w:r>
          </w:p>
        </w:tc>
        <w:tc>
          <w:tcPr>
            <w:tcW w:w="21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rPr>
                <w:sz w:val="20"/>
              </w:rPr>
            </w:pPr>
            <w:r w:rsidRPr="00BA3877">
              <w:rPr>
                <w:sz w:val="20"/>
              </w:rPr>
              <w:t>Количество мер</w:t>
            </w:r>
            <w:r w:rsidRPr="00BA3877">
              <w:rPr>
                <w:sz w:val="20"/>
              </w:rPr>
              <w:t>о</w:t>
            </w:r>
            <w:r w:rsidRPr="00BA3877">
              <w:rPr>
                <w:sz w:val="20"/>
              </w:rPr>
              <w:t>приятий</w:t>
            </w:r>
          </w:p>
        </w:tc>
        <w:tc>
          <w:tcPr>
            <w:tcW w:w="71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jc w:val="center"/>
              <w:rPr>
                <w:sz w:val="20"/>
              </w:rPr>
            </w:pPr>
            <w:r w:rsidRPr="00BA3877">
              <w:rPr>
                <w:sz w:val="20"/>
              </w:rPr>
              <w:t>Ед.</w:t>
            </w:r>
          </w:p>
        </w:tc>
        <w:tc>
          <w:tcPr>
            <w:tcW w:w="8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jc w:val="center"/>
              <w:rPr>
                <w:sz w:val="20"/>
              </w:rPr>
            </w:pPr>
            <w:r w:rsidRPr="00BA3877">
              <w:rPr>
                <w:sz w:val="20"/>
              </w:rPr>
              <w:t>4</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jc w:val="center"/>
              <w:rPr>
                <w:sz w:val="20"/>
              </w:rPr>
            </w:pPr>
            <w:r>
              <w:rPr>
                <w:sz w:val="20"/>
              </w:rPr>
              <w:t>4</w:t>
            </w:r>
            <w:r w:rsidRPr="00BA3877">
              <w:rPr>
                <w:sz w:val="20"/>
              </w:rPr>
              <w:t xml:space="preserve"> 751 600,00</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ind w:firstLine="0"/>
              <w:rPr>
                <w:sz w:val="20"/>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ind w:firstLine="0"/>
              <w:rPr>
                <w:sz w:val="20"/>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ind w:firstLine="0"/>
              <w:rPr>
                <w:sz w:val="20"/>
              </w:rPr>
            </w:pPr>
          </w:p>
        </w:tc>
      </w:tr>
      <w:tr w:rsidR="008D71E1" w:rsidRPr="00E95CEC" w:rsidTr="000D45FB">
        <w:trPr>
          <w:trHeight w:val="202"/>
        </w:trPr>
        <w:tc>
          <w:tcPr>
            <w:tcW w:w="612"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9906EC">
            <w:pPr>
              <w:ind w:right="-66" w:firstLine="0"/>
              <w:rPr>
                <w:sz w:val="20"/>
              </w:rPr>
            </w:pPr>
          </w:p>
        </w:tc>
        <w:tc>
          <w:tcPr>
            <w:tcW w:w="1320"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D4036D">
            <w:pPr>
              <w:ind w:firstLine="0"/>
              <w:rPr>
                <w:sz w:val="20"/>
              </w:rPr>
            </w:pPr>
          </w:p>
        </w:tc>
        <w:tc>
          <w:tcPr>
            <w:tcW w:w="3303"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D4036D">
            <w:pPr>
              <w:ind w:firstLine="0"/>
              <w:rPr>
                <w:sz w:val="20"/>
              </w:rPr>
            </w:pP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8D71E1" w:rsidRPr="00BA3877" w:rsidRDefault="008D71E1" w:rsidP="00D4036D">
            <w:pPr>
              <w:ind w:firstLine="0"/>
              <w:rPr>
                <w:sz w:val="20"/>
              </w:rPr>
            </w:pPr>
          </w:p>
        </w:tc>
        <w:tc>
          <w:tcPr>
            <w:tcW w:w="1145" w:type="dxa"/>
            <w:vMerge/>
            <w:tcBorders>
              <w:top w:val="single" w:sz="8" w:space="0" w:color="auto"/>
              <w:left w:val="single" w:sz="8" w:space="0" w:color="auto"/>
              <w:bottom w:val="single" w:sz="8" w:space="0" w:color="auto"/>
              <w:right w:val="single" w:sz="8" w:space="0" w:color="auto"/>
            </w:tcBorders>
            <w:hideMark/>
          </w:tcPr>
          <w:p w:rsidR="008D71E1" w:rsidRPr="00BA3877" w:rsidRDefault="008D71E1" w:rsidP="00D4036D">
            <w:pPr>
              <w:ind w:firstLine="0"/>
              <w:rPr>
                <w:sz w:val="20"/>
              </w:rPr>
            </w:pPr>
          </w:p>
        </w:tc>
        <w:tc>
          <w:tcPr>
            <w:tcW w:w="1128" w:type="dxa"/>
            <w:vMerge/>
            <w:tcBorders>
              <w:top w:val="single" w:sz="8" w:space="0" w:color="auto"/>
              <w:left w:val="single" w:sz="8" w:space="0" w:color="auto"/>
              <w:bottom w:val="single" w:sz="8" w:space="0" w:color="auto"/>
              <w:right w:val="single" w:sz="8" w:space="0" w:color="auto"/>
            </w:tcBorders>
            <w:hideMark/>
          </w:tcPr>
          <w:p w:rsidR="008D71E1" w:rsidRPr="00BA3877" w:rsidRDefault="008D71E1" w:rsidP="00D4036D">
            <w:pPr>
              <w:ind w:firstLine="0"/>
              <w:rPr>
                <w:sz w:val="20"/>
              </w:rPr>
            </w:pPr>
          </w:p>
        </w:tc>
        <w:tc>
          <w:tcPr>
            <w:tcW w:w="21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rPr>
                <w:sz w:val="20"/>
              </w:rPr>
            </w:pPr>
            <w:r w:rsidRPr="00BA3877">
              <w:rPr>
                <w:sz w:val="20"/>
              </w:rPr>
              <w:t xml:space="preserve">Количество торговых мест </w:t>
            </w:r>
          </w:p>
        </w:tc>
        <w:tc>
          <w:tcPr>
            <w:tcW w:w="71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jc w:val="center"/>
              <w:rPr>
                <w:sz w:val="20"/>
              </w:rPr>
            </w:pPr>
            <w:r w:rsidRPr="00BA3877">
              <w:rPr>
                <w:sz w:val="20"/>
              </w:rPr>
              <w:t>Ед.</w:t>
            </w:r>
          </w:p>
        </w:tc>
        <w:tc>
          <w:tcPr>
            <w:tcW w:w="8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jc w:val="center"/>
              <w:rPr>
                <w:sz w:val="20"/>
              </w:rPr>
            </w:pPr>
            <w:r w:rsidRPr="00BA3877">
              <w:rPr>
                <w:sz w:val="20"/>
              </w:rPr>
              <w:t>100</w:t>
            </w:r>
          </w:p>
        </w:tc>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jc w:val="center"/>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BA3877" w:rsidRDefault="008D71E1" w:rsidP="00D4036D">
            <w:pPr>
              <w:spacing w:line="216" w:lineRule="atLeast"/>
              <w:ind w:firstLine="0"/>
              <w:rPr>
                <w:sz w:val="20"/>
              </w:rPr>
            </w:pPr>
            <w:r w:rsidRPr="00BA3877">
              <w:rPr>
                <w:sz w:val="20"/>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71E1" w:rsidRPr="00E95CEC" w:rsidRDefault="008D71E1" w:rsidP="00D4036D">
            <w:pPr>
              <w:spacing w:line="216" w:lineRule="atLeast"/>
              <w:ind w:firstLine="0"/>
              <w:rPr>
                <w:sz w:val="20"/>
              </w:rPr>
            </w:pPr>
            <w:r w:rsidRPr="00BA3877">
              <w:rPr>
                <w:sz w:val="20"/>
              </w:rPr>
              <w:t>-</w:t>
            </w:r>
          </w:p>
        </w:tc>
      </w:tr>
    </w:tbl>
    <w:p w:rsidR="0097126D" w:rsidRDefault="0097126D" w:rsidP="00A2575A">
      <w:pPr>
        <w:autoSpaceDE w:val="0"/>
        <w:autoSpaceDN w:val="0"/>
        <w:adjustRightInd w:val="0"/>
        <w:ind w:firstLine="0"/>
        <w:rPr>
          <w:szCs w:val="28"/>
        </w:rPr>
      </w:pPr>
    </w:p>
    <w:sectPr w:rsidR="0097126D" w:rsidSect="00D537D7">
      <w:headerReference w:type="even" r:id="rId13"/>
      <w:headerReference w:type="default" r:id="rId14"/>
      <w:footerReference w:type="even" r:id="rId15"/>
      <w:footerReference w:type="default" r:id="rId16"/>
      <w:headerReference w:type="first" r:id="rId17"/>
      <w:footerReference w:type="first" r:id="rId18"/>
      <w:pgSz w:w="16834" w:h="11907" w:orient="landscape"/>
      <w:pgMar w:top="992" w:right="567" w:bottom="567" w:left="567" w:header="289" w:footer="28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11E" w:rsidRDefault="0026211E">
      <w:r>
        <w:separator/>
      </w:r>
    </w:p>
  </w:endnote>
  <w:endnote w:type="continuationSeparator" w:id="0">
    <w:p w:rsidR="0026211E" w:rsidRDefault="00262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ordiaUPC">
    <w:panose1 w:val="020B0304020202020204"/>
    <w:charset w:val="00"/>
    <w:family w:val="swiss"/>
    <w:pitch w:val="variable"/>
    <w:sig w:usb0="81000003" w:usb1="00000000" w:usb2="00000000" w:usb3="00000000" w:csb0="00010001" w:csb1="00000000"/>
  </w:font>
  <w:font w:name="Univers Cyr">
    <w:altName w:val="Times New Roman"/>
    <w:charset w:val="CC"/>
    <w:family w:val="roman"/>
    <w:pitch w:val="variable"/>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DC" w:rsidRDefault="00300CD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DC" w:rsidRDefault="00300CDC">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DC" w:rsidRDefault="00300CD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11E" w:rsidRDefault="0026211E">
      <w:r>
        <w:separator/>
      </w:r>
    </w:p>
  </w:footnote>
  <w:footnote w:type="continuationSeparator" w:id="0">
    <w:p w:rsidR="0026211E" w:rsidRDefault="002621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62560"/>
      <w:docPartObj>
        <w:docPartGallery w:val="Page Numbers (Top of Page)"/>
        <w:docPartUnique/>
      </w:docPartObj>
    </w:sdtPr>
    <w:sdtContent>
      <w:p w:rsidR="00300CDC" w:rsidRDefault="00D02616">
        <w:pPr>
          <w:pStyle w:val="ab"/>
          <w:jc w:val="center"/>
        </w:pPr>
        <w:fldSimple w:instr=" PAGE   \* MERGEFORMAT ">
          <w:r w:rsidR="00D8208C">
            <w:rPr>
              <w:noProof/>
            </w:rPr>
            <w:t>5</w:t>
          </w:r>
        </w:fldSimple>
      </w:p>
    </w:sdtContent>
  </w:sdt>
  <w:p w:rsidR="00300CDC" w:rsidRDefault="00300CDC">
    <w:pPr>
      <w:pStyle w:val="ab"/>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DC" w:rsidRDefault="00D02616">
    <w:pPr>
      <w:pStyle w:val="ab"/>
      <w:framePr w:wrap="around" w:vAnchor="text" w:hAnchor="margin" w:xAlign="center" w:y="1"/>
      <w:rPr>
        <w:rStyle w:val="ad"/>
      </w:rPr>
    </w:pPr>
    <w:r>
      <w:rPr>
        <w:rStyle w:val="ad"/>
      </w:rPr>
      <w:fldChar w:fldCharType="begin"/>
    </w:r>
    <w:r w:rsidR="00300CDC">
      <w:rPr>
        <w:rStyle w:val="ad"/>
      </w:rPr>
      <w:instrText xml:space="preserve">PAGE  </w:instrText>
    </w:r>
    <w:r>
      <w:rPr>
        <w:rStyle w:val="ad"/>
      </w:rPr>
      <w:fldChar w:fldCharType="end"/>
    </w:r>
  </w:p>
  <w:p w:rsidR="00300CDC" w:rsidRDefault="00300CDC">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62559"/>
      <w:docPartObj>
        <w:docPartGallery w:val="Page Numbers (Top of Page)"/>
        <w:docPartUnique/>
      </w:docPartObj>
    </w:sdtPr>
    <w:sdtContent>
      <w:p w:rsidR="00300CDC" w:rsidRDefault="00D02616">
        <w:pPr>
          <w:pStyle w:val="ab"/>
          <w:jc w:val="center"/>
        </w:pPr>
        <w:fldSimple w:instr=" PAGE   \* MERGEFORMAT ">
          <w:r w:rsidR="00D8208C">
            <w:rPr>
              <w:noProof/>
            </w:rPr>
            <w:t>23</w:t>
          </w:r>
        </w:fldSimple>
      </w:p>
    </w:sdtContent>
  </w:sdt>
  <w:p w:rsidR="00300CDC" w:rsidRDefault="00300CDC" w:rsidP="006A3827">
    <w:pPr>
      <w:pStyle w:val="ab"/>
      <w:ind w:firstLine="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DC" w:rsidRDefault="00300CDC" w:rsidP="00A001B5">
    <w:pPr>
      <w:pStyle w:val="ab"/>
      <w:jc w:val="center"/>
    </w:pPr>
    <w:r>
      <w:t>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1B19"/>
    <w:multiLevelType w:val="multilevel"/>
    <w:tmpl w:val="A8A2D10A"/>
    <w:lvl w:ilvl="0">
      <w:start w:val="1"/>
      <w:numFmt w:val="decimal"/>
      <w:lvlText w:val="%1."/>
      <w:lvlJc w:val="left"/>
      <w:pPr>
        <w:ind w:left="1341" w:hanging="91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2">
    <w:nsid w:val="105C449A"/>
    <w:multiLevelType w:val="hybridMultilevel"/>
    <w:tmpl w:val="0220D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83665B"/>
    <w:multiLevelType w:val="hybridMultilevel"/>
    <w:tmpl w:val="42ECBED6"/>
    <w:lvl w:ilvl="0" w:tplc="5A7A5D22">
      <w:start w:val="1"/>
      <w:numFmt w:val="decimal"/>
      <w:lvlText w:val="%1."/>
      <w:lvlJc w:val="left"/>
      <w:pPr>
        <w:ind w:left="1407" w:hanging="84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5">
    <w:nsid w:val="21514809"/>
    <w:multiLevelType w:val="hybridMultilevel"/>
    <w:tmpl w:val="78D02CBC"/>
    <w:lvl w:ilvl="0" w:tplc="9C2A8B3E">
      <w:start w:val="1"/>
      <w:numFmt w:val="decimal"/>
      <w:lvlText w:val="%1."/>
      <w:lvlJc w:val="right"/>
      <w:pPr>
        <w:ind w:left="-1080" w:hanging="360"/>
      </w:pPr>
      <w:rPr>
        <w:rFonts w:cs="Times New Roman"/>
      </w:rPr>
    </w:lvl>
    <w:lvl w:ilvl="1" w:tplc="04190019">
      <w:start w:val="1"/>
      <w:numFmt w:val="lowerLetter"/>
      <w:lvlText w:val="%2."/>
      <w:lvlJc w:val="left"/>
      <w:pPr>
        <w:ind w:left="1068" w:hanging="360"/>
      </w:pPr>
      <w:rPr>
        <w:rFonts w:cs="Times New Roman"/>
      </w:rPr>
    </w:lvl>
    <w:lvl w:ilvl="2" w:tplc="0419001B">
      <w:start w:val="1"/>
      <w:numFmt w:val="lowerRoman"/>
      <w:lvlText w:val="%3."/>
      <w:lvlJc w:val="right"/>
      <w:pPr>
        <w:ind w:left="1788" w:hanging="180"/>
      </w:pPr>
      <w:rPr>
        <w:rFonts w:cs="Times New Roman"/>
      </w:rPr>
    </w:lvl>
    <w:lvl w:ilvl="3" w:tplc="0419000F">
      <w:start w:val="1"/>
      <w:numFmt w:val="decimal"/>
      <w:lvlText w:val="%4."/>
      <w:lvlJc w:val="left"/>
      <w:pPr>
        <w:ind w:left="2508" w:hanging="360"/>
      </w:pPr>
      <w:rPr>
        <w:rFonts w:cs="Times New Roman"/>
      </w:rPr>
    </w:lvl>
    <w:lvl w:ilvl="4" w:tplc="04190019">
      <w:start w:val="1"/>
      <w:numFmt w:val="lowerLetter"/>
      <w:lvlText w:val="%5."/>
      <w:lvlJc w:val="left"/>
      <w:pPr>
        <w:ind w:left="3228" w:hanging="360"/>
      </w:pPr>
      <w:rPr>
        <w:rFonts w:cs="Times New Roman"/>
      </w:rPr>
    </w:lvl>
    <w:lvl w:ilvl="5" w:tplc="0419001B">
      <w:start w:val="1"/>
      <w:numFmt w:val="lowerRoman"/>
      <w:lvlText w:val="%6."/>
      <w:lvlJc w:val="right"/>
      <w:pPr>
        <w:ind w:left="3948" w:hanging="180"/>
      </w:pPr>
      <w:rPr>
        <w:rFonts w:cs="Times New Roman"/>
      </w:rPr>
    </w:lvl>
    <w:lvl w:ilvl="6" w:tplc="0419000F">
      <w:start w:val="1"/>
      <w:numFmt w:val="decimal"/>
      <w:lvlText w:val="%7."/>
      <w:lvlJc w:val="left"/>
      <w:pPr>
        <w:ind w:left="4668" w:hanging="360"/>
      </w:pPr>
      <w:rPr>
        <w:rFonts w:cs="Times New Roman"/>
      </w:rPr>
    </w:lvl>
    <w:lvl w:ilvl="7" w:tplc="04190019">
      <w:start w:val="1"/>
      <w:numFmt w:val="lowerLetter"/>
      <w:lvlText w:val="%8."/>
      <w:lvlJc w:val="left"/>
      <w:pPr>
        <w:ind w:left="5388" w:hanging="360"/>
      </w:pPr>
      <w:rPr>
        <w:rFonts w:cs="Times New Roman"/>
      </w:rPr>
    </w:lvl>
    <w:lvl w:ilvl="8" w:tplc="0419001B">
      <w:start w:val="1"/>
      <w:numFmt w:val="lowerRoman"/>
      <w:lvlText w:val="%9."/>
      <w:lvlJc w:val="right"/>
      <w:pPr>
        <w:ind w:left="6108" w:hanging="180"/>
      </w:pPr>
      <w:rPr>
        <w:rFonts w:cs="Times New Roman"/>
      </w:rPr>
    </w:lvl>
  </w:abstractNum>
  <w:abstractNum w:abstractNumId="6">
    <w:nsid w:val="251842AC"/>
    <w:multiLevelType w:val="hybridMultilevel"/>
    <w:tmpl w:val="AD3C5C4C"/>
    <w:lvl w:ilvl="0" w:tplc="E942115E">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BE22E7B"/>
    <w:multiLevelType w:val="singleLevel"/>
    <w:tmpl w:val="D0FAB4D2"/>
    <w:lvl w:ilvl="0">
      <w:numFmt w:val="bullet"/>
      <w:lvlText w:val="-"/>
      <w:lvlJc w:val="left"/>
      <w:pPr>
        <w:tabs>
          <w:tab w:val="num" w:pos="1080"/>
        </w:tabs>
        <w:ind w:left="1080" w:hanging="360"/>
      </w:pPr>
      <w:rPr>
        <w:rFonts w:hint="default"/>
      </w:rPr>
    </w:lvl>
  </w:abstractNum>
  <w:abstractNum w:abstractNumId="9">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1">
    <w:nsid w:val="4A14300D"/>
    <w:multiLevelType w:val="singleLevel"/>
    <w:tmpl w:val="0419000F"/>
    <w:lvl w:ilvl="0">
      <w:start w:val="1"/>
      <w:numFmt w:val="decimal"/>
      <w:lvlText w:val="%1."/>
      <w:lvlJc w:val="left"/>
      <w:pPr>
        <w:tabs>
          <w:tab w:val="num" w:pos="360"/>
        </w:tabs>
        <w:ind w:left="360" w:hanging="360"/>
      </w:pPr>
    </w:lvl>
  </w:abstractNum>
  <w:abstractNum w:abstractNumId="12">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13">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14">
    <w:nsid w:val="4B8E4E97"/>
    <w:multiLevelType w:val="singleLevel"/>
    <w:tmpl w:val="0419000F"/>
    <w:lvl w:ilvl="0">
      <w:start w:val="1"/>
      <w:numFmt w:val="decimal"/>
      <w:lvlText w:val="%1."/>
      <w:lvlJc w:val="left"/>
      <w:pPr>
        <w:tabs>
          <w:tab w:val="num" w:pos="360"/>
        </w:tabs>
        <w:ind w:left="360" w:hanging="360"/>
      </w:pPr>
    </w:lvl>
  </w:abstractNum>
  <w:abstractNum w:abstractNumId="15">
    <w:nsid w:val="4F2510D4"/>
    <w:multiLevelType w:val="singleLevel"/>
    <w:tmpl w:val="0419000F"/>
    <w:lvl w:ilvl="0">
      <w:start w:val="1"/>
      <w:numFmt w:val="decimal"/>
      <w:lvlText w:val="%1."/>
      <w:lvlJc w:val="left"/>
      <w:pPr>
        <w:tabs>
          <w:tab w:val="num" w:pos="360"/>
        </w:tabs>
        <w:ind w:left="360" w:hanging="360"/>
      </w:pPr>
    </w:lvl>
  </w:abstractNum>
  <w:abstractNum w:abstractNumId="16">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17">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18">
    <w:nsid w:val="530E7DA9"/>
    <w:multiLevelType w:val="hybridMultilevel"/>
    <w:tmpl w:val="7C90439E"/>
    <w:lvl w:ilvl="0" w:tplc="22BAB9AC">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5A820055"/>
    <w:multiLevelType w:val="singleLevel"/>
    <w:tmpl w:val="0419000F"/>
    <w:lvl w:ilvl="0">
      <w:start w:val="1"/>
      <w:numFmt w:val="decimal"/>
      <w:lvlText w:val="%1."/>
      <w:lvlJc w:val="left"/>
      <w:pPr>
        <w:tabs>
          <w:tab w:val="num" w:pos="360"/>
        </w:tabs>
        <w:ind w:left="360" w:hanging="360"/>
      </w:pPr>
    </w:lvl>
  </w:abstractNum>
  <w:abstractNum w:abstractNumId="20">
    <w:nsid w:val="5B231FF0"/>
    <w:multiLevelType w:val="singleLevel"/>
    <w:tmpl w:val="0419000F"/>
    <w:lvl w:ilvl="0">
      <w:start w:val="1"/>
      <w:numFmt w:val="decimal"/>
      <w:lvlText w:val="%1."/>
      <w:lvlJc w:val="left"/>
      <w:pPr>
        <w:tabs>
          <w:tab w:val="num" w:pos="360"/>
        </w:tabs>
        <w:ind w:left="360" w:hanging="360"/>
      </w:pPr>
    </w:lvl>
  </w:abstractNum>
  <w:abstractNum w:abstractNumId="21">
    <w:nsid w:val="6470745D"/>
    <w:multiLevelType w:val="singleLevel"/>
    <w:tmpl w:val="0419000F"/>
    <w:lvl w:ilvl="0">
      <w:start w:val="1"/>
      <w:numFmt w:val="decimal"/>
      <w:lvlText w:val="%1."/>
      <w:lvlJc w:val="left"/>
      <w:pPr>
        <w:tabs>
          <w:tab w:val="num" w:pos="360"/>
        </w:tabs>
        <w:ind w:left="360" w:hanging="360"/>
      </w:pPr>
    </w:lvl>
  </w:abstractNum>
  <w:abstractNum w:abstractNumId="22">
    <w:nsid w:val="651B7EFE"/>
    <w:multiLevelType w:val="singleLevel"/>
    <w:tmpl w:val="D0FAB4D2"/>
    <w:lvl w:ilvl="0">
      <w:numFmt w:val="bullet"/>
      <w:lvlText w:val="-"/>
      <w:lvlJc w:val="left"/>
      <w:pPr>
        <w:tabs>
          <w:tab w:val="num" w:pos="1080"/>
        </w:tabs>
        <w:ind w:left="1080" w:hanging="360"/>
      </w:pPr>
      <w:rPr>
        <w:rFonts w:hint="default"/>
      </w:rPr>
    </w:lvl>
  </w:abstractNum>
  <w:abstractNum w:abstractNumId="23">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25">
    <w:nsid w:val="78D9700C"/>
    <w:multiLevelType w:val="singleLevel"/>
    <w:tmpl w:val="0419000F"/>
    <w:lvl w:ilvl="0">
      <w:start w:val="1"/>
      <w:numFmt w:val="decimal"/>
      <w:lvlText w:val="%1."/>
      <w:lvlJc w:val="left"/>
      <w:pPr>
        <w:tabs>
          <w:tab w:val="num" w:pos="360"/>
        </w:tabs>
        <w:ind w:left="360" w:hanging="360"/>
      </w:pPr>
    </w:lvl>
  </w:abstractNum>
  <w:num w:numId="1">
    <w:abstractNumId w:val="23"/>
  </w:num>
  <w:num w:numId="2">
    <w:abstractNumId w:val="14"/>
  </w:num>
  <w:num w:numId="3">
    <w:abstractNumId w:val="4"/>
  </w:num>
  <w:num w:numId="4">
    <w:abstractNumId w:val="1"/>
  </w:num>
  <w:num w:numId="5">
    <w:abstractNumId w:val="12"/>
  </w:num>
  <w:num w:numId="6">
    <w:abstractNumId w:val="7"/>
  </w:num>
  <w:num w:numId="7">
    <w:abstractNumId w:val="15"/>
  </w:num>
  <w:num w:numId="8">
    <w:abstractNumId w:val="10"/>
  </w:num>
  <w:num w:numId="9">
    <w:abstractNumId w:val="13"/>
  </w:num>
  <w:num w:numId="10">
    <w:abstractNumId w:val="22"/>
  </w:num>
  <w:num w:numId="11">
    <w:abstractNumId w:val="8"/>
  </w:num>
  <w:num w:numId="12">
    <w:abstractNumId w:val="24"/>
  </w:num>
  <w:num w:numId="13">
    <w:abstractNumId w:val="17"/>
  </w:num>
  <w:num w:numId="14">
    <w:abstractNumId w:val="11"/>
  </w:num>
  <w:num w:numId="15">
    <w:abstractNumId w:val="19"/>
  </w:num>
  <w:num w:numId="16">
    <w:abstractNumId w:val="9"/>
  </w:num>
  <w:num w:numId="17">
    <w:abstractNumId w:val="20"/>
  </w:num>
  <w:num w:numId="18">
    <w:abstractNumId w:val="21"/>
  </w:num>
  <w:num w:numId="19">
    <w:abstractNumId w:val="16"/>
  </w:num>
  <w:num w:numId="20">
    <w:abstractNumId w:val="25"/>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6"/>
  </w:num>
  <w:num w:numId="27">
    <w:abstractNumId w:val="18"/>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autoHyphenation/>
  <w:hyphenationZone w:val="357"/>
  <w:doNotHyphenateCaps/>
  <w:drawingGridHorizontalSpacing w:val="140"/>
  <w:drawingGridVerticalSpacing w:val="0"/>
  <w:displayHorizontalDrawingGridEvery w:val="0"/>
  <w:displayVerticalDrawingGridEvery w:val="0"/>
  <w:noPunctuationKerning/>
  <w:characterSpacingControl w:val="doNotCompress"/>
  <w:hdrShapeDefaults>
    <o:shapedefaults v:ext="edit" spidmax="35842"/>
  </w:hdrShapeDefaults>
  <w:footnotePr>
    <w:footnote w:id="-1"/>
    <w:footnote w:id="0"/>
  </w:footnotePr>
  <w:endnotePr>
    <w:endnote w:id="-1"/>
    <w:endnote w:id="0"/>
  </w:endnotePr>
  <w:compat/>
  <w:rsids>
    <w:rsidRoot w:val="00B55E2B"/>
    <w:rsid w:val="00000CFB"/>
    <w:rsid w:val="00011C3B"/>
    <w:rsid w:val="000122ED"/>
    <w:rsid w:val="000170A5"/>
    <w:rsid w:val="0002336E"/>
    <w:rsid w:val="00047553"/>
    <w:rsid w:val="000641BA"/>
    <w:rsid w:val="00064650"/>
    <w:rsid w:val="000748FC"/>
    <w:rsid w:val="00075BF2"/>
    <w:rsid w:val="00080D05"/>
    <w:rsid w:val="00080FBF"/>
    <w:rsid w:val="000817D6"/>
    <w:rsid w:val="00084559"/>
    <w:rsid w:val="000A017A"/>
    <w:rsid w:val="000B25C3"/>
    <w:rsid w:val="000C2C1C"/>
    <w:rsid w:val="000D3864"/>
    <w:rsid w:val="000D45FB"/>
    <w:rsid w:val="000D7B75"/>
    <w:rsid w:val="000F21AF"/>
    <w:rsid w:val="000F2FC3"/>
    <w:rsid w:val="000F3748"/>
    <w:rsid w:val="000F70FA"/>
    <w:rsid w:val="000F7F63"/>
    <w:rsid w:val="00107461"/>
    <w:rsid w:val="001152DF"/>
    <w:rsid w:val="00117430"/>
    <w:rsid w:val="0012200B"/>
    <w:rsid w:val="00144027"/>
    <w:rsid w:val="001449C5"/>
    <w:rsid w:val="00147183"/>
    <w:rsid w:val="001507E6"/>
    <w:rsid w:val="001555FC"/>
    <w:rsid w:val="00177021"/>
    <w:rsid w:val="001907B5"/>
    <w:rsid w:val="001B0796"/>
    <w:rsid w:val="001C0DB3"/>
    <w:rsid w:val="001C149F"/>
    <w:rsid w:val="001D6260"/>
    <w:rsid w:val="001E514F"/>
    <w:rsid w:val="00200B6A"/>
    <w:rsid w:val="002028F3"/>
    <w:rsid w:val="002175BA"/>
    <w:rsid w:val="00237238"/>
    <w:rsid w:val="00243D1E"/>
    <w:rsid w:val="00244CEA"/>
    <w:rsid w:val="002454C3"/>
    <w:rsid w:val="00251BA0"/>
    <w:rsid w:val="00260461"/>
    <w:rsid w:val="0026211E"/>
    <w:rsid w:val="002645E4"/>
    <w:rsid w:val="002768F9"/>
    <w:rsid w:val="002A27B8"/>
    <w:rsid w:val="002C17DF"/>
    <w:rsid w:val="002D5050"/>
    <w:rsid w:val="002E67D1"/>
    <w:rsid w:val="002F3D97"/>
    <w:rsid w:val="00300969"/>
    <w:rsid w:val="00300CDC"/>
    <w:rsid w:val="00304272"/>
    <w:rsid w:val="00313B1F"/>
    <w:rsid w:val="00315251"/>
    <w:rsid w:val="00315CD7"/>
    <w:rsid w:val="00322D36"/>
    <w:rsid w:val="003245F7"/>
    <w:rsid w:val="003328A9"/>
    <w:rsid w:val="00334424"/>
    <w:rsid w:val="00340F03"/>
    <w:rsid w:val="0034642C"/>
    <w:rsid w:val="00346637"/>
    <w:rsid w:val="003506A7"/>
    <w:rsid w:val="00351684"/>
    <w:rsid w:val="003544B4"/>
    <w:rsid w:val="00354CC3"/>
    <w:rsid w:val="00356B15"/>
    <w:rsid w:val="00362760"/>
    <w:rsid w:val="00367B47"/>
    <w:rsid w:val="00376B22"/>
    <w:rsid w:val="00380795"/>
    <w:rsid w:val="00390597"/>
    <w:rsid w:val="00392A63"/>
    <w:rsid w:val="00392D86"/>
    <w:rsid w:val="003B0338"/>
    <w:rsid w:val="003D0805"/>
    <w:rsid w:val="003D31D8"/>
    <w:rsid w:val="003D78C0"/>
    <w:rsid w:val="003E35CF"/>
    <w:rsid w:val="003E5232"/>
    <w:rsid w:val="003F4FB3"/>
    <w:rsid w:val="003F7382"/>
    <w:rsid w:val="004005CF"/>
    <w:rsid w:val="00410751"/>
    <w:rsid w:val="00455CE2"/>
    <w:rsid w:val="004574F2"/>
    <w:rsid w:val="00463E3E"/>
    <w:rsid w:val="00464142"/>
    <w:rsid w:val="00471BBB"/>
    <w:rsid w:val="00483D6F"/>
    <w:rsid w:val="00484CEA"/>
    <w:rsid w:val="004871A4"/>
    <w:rsid w:val="004B4B81"/>
    <w:rsid w:val="004C42F3"/>
    <w:rsid w:val="004C587E"/>
    <w:rsid w:val="004D2E33"/>
    <w:rsid w:val="005009E4"/>
    <w:rsid w:val="00521A9D"/>
    <w:rsid w:val="00533E8D"/>
    <w:rsid w:val="0054599E"/>
    <w:rsid w:val="00557B45"/>
    <w:rsid w:val="005622F7"/>
    <w:rsid w:val="00571989"/>
    <w:rsid w:val="005750DA"/>
    <w:rsid w:val="0057667C"/>
    <w:rsid w:val="00595BEA"/>
    <w:rsid w:val="005A286A"/>
    <w:rsid w:val="005A7470"/>
    <w:rsid w:val="005B0C50"/>
    <w:rsid w:val="005C0CC6"/>
    <w:rsid w:val="005C0DC5"/>
    <w:rsid w:val="005C4889"/>
    <w:rsid w:val="005D253A"/>
    <w:rsid w:val="005D2782"/>
    <w:rsid w:val="005D658E"/>
    <w:rsid w:val="005E0C08"/>
    <w:rsid w:val="005E5DEA"/>
    <w:rsid w:val="005F09B7"/>
    <w:rsid w:val="005F485E"/>
    <w:rsid w:val="005F743C"/>
    <w:rsid w:val="00616CDA"/>
    <w:rsid w:val="006504C9"/>
    <w:rsid w:val="00651FEC"/>
    <w:rsid w:val="00657AD3"/>
    <w:rsid w:val="006620EC"/>
    <w:rsid w:val="006744C0"/>
    <w:rsid w:val="0068460B"/>
    <w:rsid w:val="00691321"/>
    <w:rsid w:val="006A3827"/>
    <w:rsid w:val="006A5E63"/>
    <w:rsid w:val="006C12EF"/>
    <w:rsid w:val="006C661E"/>
    <w:rsid w:val="006C7E04"/>
    <w:rsid w:val="006D0C3D"/>
    <w:rsid w:val="006D4498"/>
    <w:rsid w:val="006D4F69"/>
    <w:rsid w:val="006E0B85"/>
    <w:rsid w:val="00702BE5"/>
    <w:rsid w:val="00707307"/>
    <w:rsid w:val="007143C3"/>
    <w:rsid w:val="00720809"/>
    <w:rsid w:val="00730210"/>
    <w:rsid w:val="0073379D"/>
    <w:rsid w:val="007363C4"/>
    <w:rsid w:val="00771BF3"/>
    <w:rsid w:val="007943A2"/>
    <w:rsid w:val="007A5787"/>
    <w:rsid w:val="007B38E1"/>
    <w:rsid w:val="007B4958"/>
    <w:rsid w:val="007D0C48"/>
    <w:rsid w:val="007E281B"/>
    <w:rsid w:val="008228B3"/>
    <w:rsid w:val="00826B52"/>
    <w:rsid w:val="00826C22"/>
    <w:rsid w:val="008365BF"/>
    <w:rsid w:val="00847145"/>
    <w:rsid w:val="00850203"/>
    <w:rsid w:val="00850904"/>
    <w:rsid w:val="0085729D"/>
    <w:rsid w:val="00861031"/>
    <w:rsid w:val="00863DA5"/>
    <w:rsid w:val="008706EC"/>
    <w:rsid w:val="008823E4"/>
    <w:rsid w:val="0088369D"/>
    <w:rsid w:val="00895D72"/>
    <w:rsid w:val="008B5A04"/>
    <w:rsid w:val="008B7B07"/>
    <w:rsid w:val="008C2494"/>
    <w:rsid w:val="008C2E25"/>
    <w:rsid w:val="008D1941"/>
    <w:rsid w:val="008D71E1"/>
    <w:rsid w:val="008E2ED7"/>
    <w:rsid w:val="008E4372"/>
    <w:rsid w:val="008F6370"/>
    <w:rsid w:val="009133A5"/>
    <w:rsid w:val="009245DE"/>
    <w:rsid w:val="00932204"/>
    <w:rsid w:val="0093685A"/>
    <w:rsid w:val="00951FF5"/>
    <w:rsid w:val="00966C2B"/>
    <w:rsid w:val="0097126D"/>
    <w:rsid w:val="0097194E"/>
    <w:rsid w:val="00973323"/>
    <w:rsid w:val="009740A4"/>
    <w:rsid w:val="00974226"/>
    <w:rsid w:val="00976485"/>
    <w:rsid w:val="0098063D"/>
    <w:rsid w:val="00985959"/>
    <w:rsid w:val="00986EEA"/>
    <w:rsid w:val="009906EC"/>
    <w:rsid w:val="00990D2C"/>
    <w:rsid w:val="009963D6"/>
    <w:rsid w:val="009C6A74"/>
    <w:rsid w:val="009E4ADF"/>
    <w:rsid w:val="00A001B5"/>
    <w:rsid w:val="00A00967"/>
    <w:rsid w:val="00A02ACC"/>
    <w:rsid w:val="00A02EA9"/>
    <w:rsid w:val="00A06750"/>
    <w:rsid w:val="00A15756"/>
    <w:rsid w:val="00A17FEE"/>
    <w:rsid w:val="00A2575A"/>
    <w:rsid w:val="00A42720"/>
    <w:rsid w:val="00A82CE5"/>
    <w:rsid w:val="00A8316A"/>
    <w:rsid w:val="00A85632"/>
    <w:rsid w:val="00A906E7"/>
    <w:rsid w:val="00A933AD"/>
    <w:rsid w:val="00AA1A67"/>
    <w:rsid w:val="00AA5FDF"/>
    <w:rsid w:val="00AB49D7"/>
    <w:rsid w:val="00AC4B6A"/>
    <w:rsid w:val="00AF7088"/>
    <w:rsid w:val="00B06A3C"/>
    <w:rsid w:val="00B1323A"/>
    <w:rsid w:val="00B26DC7"/>
    <w:rsid w:val="00B4660A"/>
    <w:rsid w:val="00B55E2B"/>
    <w:rsid w:val="00B72C50"/>
    <w:rsid w:val="00B81B51"/>
    <w:rsid w:val="00B82109"/>
    <w:rsid w:val="00B876FC"/>
    <w:rsid w:val="00BA3877"/>
    <w:rsid w:val="00BA3AEB"/>
    <w:rsid w:val="00BD10F7"/>
    <w:rsid w:val="00BE156D"/>
    <w:rsid w:val="00BE3BC6"/>
    <w:rsid w:val="00BF7268"/>
    <w:rsid w:val="00C00E07"/>
    <w:rsid w:val="00C05643"/>
    <w:rsid w:val="00C11071"/>
    <w:rsid w:val="00C12250"/>
    <w:rsid w:val="00C24CD4"/>
    <w:rsid w:val="00C254AE"/>
    <w:rsid w:val="00C41E94"/>
    <w:rsid w:val="00C449B7"/>
    <w:rsid w:val="00C56E40"/>
    <w:rsid w:val="00C6110A"/>
    <w:rsid w:val="00C678D4"/>
    <w:rsid w:val="00C7544E"/>
    <w:rsid w:val="00C8596F"/>
    <w:rsid w:val="00C9495D"/>
    <w:rsid w:val="00C97C80"/>
    <w:rsid w:val="00CA41DA"/>
    <w:rsid w:val="00CB280B"/>
    <w:rsid w:val="00CB2EBB"/>
    <w:rsid w:val="00CB362A"/>
    <w:rsid w:val="00CB570A"/>
    <w:rsid w:val="00CC443E"/>
    <w:rsid w:val="00CD4EA5"/>
    <w:rsid w:val="00CD4ECB"/>
    <w:rsid w:val="00CF36B4"/>
    <w:rsid w:val="00D02616"/>
    <w:rsid w:val="00D05FF5"/>
    <w:rsid w:val="00D21D84"/>
    <w:rsid w:val="00D25704"/>
    <w:rsid w:val="00D30862"/>
    <w:rsid w:val="00D3089B"/>
    <w:rsid w:val="00D4036D"/>
    <w:rsid w:val="00D537D7"/>
    <w:rsid w:val="00D54D5D"/>
    <w:rsid w:val="00D80A4E"/>
    <w:rsid w:val="00D8208C"/>
    <w:rsid w:val="00D82DDC"/>
    <w:rsid w:val="00D86F66"/>
    <w:rsid w:val="00D97B09"/>
    <w:rsid w:val="00DA48EB"/>
    <w:rsid w:val="00DA5005"/>
    <w:rsid w:val="00DB5AAB"/>
    <w:rsid w:val="00DC4078"/>
    <w:rsid w:val="00DD133A"/>
    <w:rsid w:val="00DD2EED"/>
    <w:rsid w:val="00DE239C"/>
    <w:rsid w:val="00DF0E68"/>
    <w:rsid w:val="00E06B74"/>
    <w:rsid w:val="00E213FD"/>
    <w:rsid w:val="00E219E5"/>
    <w:rsid w:val="00E40D7C"/>
    <w:rsid w:val="00E4287A"/>
    <w:rsid w:val="00E4488A"/>
    <w:rsid w:val="00E779CB"/>
    <w:rsid w:val="00E94F17"/>
    <w:rsid w:val="00EA2C20"/>
    <w:rsid w:val="00EB0253"/>
    <w:rsid w:val="00EB4138"/>
    <w:rsid w:val="00EB74BE"/>
    <w:rsid w:val="00EC14F3"/>
    <w:rsid w:val="00EC40B9"/>
    <w:rsid w:val="00EC5C11"/>
    <w:rsid w:val="00EE32AE"/>
    <w:rsid w:val="00EF546D"/>
    <w:rsid w:val="00F11A27"/>
    <w:rsid w:val="00F2075A"/>
    <w:rsid w:val="00F36C44"/>
    <w:rsid w:val="00F41A56"/>
    <w:rsid w:val="00F43A95"/>
    <w:rsid w:val="00F4667E"/>
    <w:rsid w:val="00F500C5"/>
    <w:rsid w:val="00F50ADE"/>
    <w:rsid w:val="00F5399B"/>
    <w:rsid w:val="00F539CF"/>
    <w:rsid w:val="00F63E00"/>
    <w:rsid w:val="00F84D7B"/>
    <w:rsid w:val="00F9383A"/>
    <w:rsid w:val="00F9729D"/>
    <w:rsid w:val="00FB24EC"/>
    <w:rsid w:val="00FB6443"/>
    <w:rsid w:val="00FD110A"/>
    <w:rsid w:val="00FD4F44"/>
    <w:rsid w:val="00FE2DBF"/>
    <w:rsid w:val="00FE3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semiHidden="0" w:uiPriority="22" w:unhideWhenUsed="0" w:qFormat="1"/>
    <w:lsdException w:name="Emphasis" w:semiHidden="0" w:uiPriority="99" w:unhideWhenUsed="0" w:qFormat="1"/>
    <w:lsdException w:name="Document Map" w:uiPriority="99"/>
    <w:lsdException w:name="Plain Text" w:uiPriority="99"/>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D6F"/>
    <w:pPr>
      <w:ind w:firstLine="720"/>
      <w:jc w:val="both"/>
    </w:pPr>
    <w:rPr>
      <w:sz w:val="28"/>
    </w:rPr>
  </w:style>
  <w:style w:type="paragraph" w:styleId="1">
    <w:name w:val="heading 1"/>
    <w:basedOn w:val="a"/>
    <w:next w:val="a"/>
    <w:link w:val="10"/>
    <w:uiPriority w:val="99"/>
    <w:qFormat/>
    <w:rsid w:val="00895D72"/>
    <w:pPr>
      <w:keepNext/>
      <w:ind w:firstLine="426"/>
      <w:outlineLvl w:val="0"/>
    </w:pPr>
  </w:style>
  <w:style w:type="paragraph" w:styleId="2">
    <w:name w:val="heading 2"/>
    <w:basedOn w:val="a"/>
    <w:next w:val="a"/>
    <w:link w:val="20"/>
    <w:uiPriority w:val="99"/>
    <w:qFormat/>
    <w:rsid w:val="00895D72"/>
    <w:pPr>
      <w:keepNext/>
      <w:outlineLvl w:val="1"/>
    </w:pPr>
  </w:style>
  <w:style w:type="paragraph" w:styleId="3">
    <w:name w:val="heading 3"/>
    <w:basedOn w:val="a"/>
    <w:next w:val="a"/>
    <w:link w:val="30"/>
    <w:uiPriority w:val="99"/>
    <w:qFormat/>
    <w:rsid w:val="00895D72"/>
    <w:pPr>
      <w:keepNext/>
      <w:outlineLvl w:val="2"/>
    </w:pPr>
  </w:style>
  <w:style w:type="paragraph" w:styleId="4">
    <w:name w:val="heading 4"/>
    <w:basedOn w:val="a"/>
    <w:next w:val="a"/>
    <w:link w:val="40"/>
    <w:uiPriority w:val="99"/>
    <w:qFormat/>
    <w:rsid w:val="00895D72"/>
    <w:pPr>
      <w:keepNext/>
      <w:ind w:firstLine="851"/>
      <w:outlineLvl w:val="3"/>
    </w:pPr>
  </w:style>
  <w:style w:type="paragraph" w:styleId="5">
    <w:name w:val="heading 5"/>
    <w:basedOn w:val="a"/>
    <w:next w:val="a"/>
    <w:link w:val="50"/>
    <w:uiPriority w:val="99"/>
    <w:qFormat/>
    <w:rsid w:val="00895D72"/>
    <w:pPr>
      <w:keepNext/>
      <w:outlineLvl w:val="4"/>
    </w:pPr>
    <w:rPr>
      <w:sz w:val="24"/>
    </w:rPr>
  </w:style>
  <w:style w:type="paragraph" w:styleId="6">
    <w:name w:val="heading 6"/>
    <w:basedOn w:val="a"/>
    <w:next w:val="a"/>
    <w:link w:val="60"/>
    <w:uiPriority w:val="99"/>
    <w:qFormat/>
    <w:rsid w:val="00895D72"/>
    <w:pPr>
      <w:keepNext/>
      <w:jc w:val="center"/>
      <w:outlineLvl w:val="5"/>
    </w:pPr>
    <w:rPr>
      <w:b/>
      <w:sz w:val="44"/>
    </w:rPr>
  </w:style>
  <w:style w:type="paragraph" w:styleId="7">
    <w:name w:val="heading 7"/>
    <w:basedOn w:val="a"/>
    <w:next w:val="a"/>
    <w:link w:val="70"/>
    <w:uiPriority w:val="99"/>
    <w:semiHidden/>
    <w:unhideWhenUsed/>
    <w:qFormat/>
    <w:rsid w:val="00D86F66"/>
    <w:pPr>
      <w:keepNext/>
      <w:ind w:firstLine="0"/>
      <w:jc w:val="center"/>
      <w:outlineLvl w:val="6"/>
    </w:pPr>
    <w:rPr>
      <w:b/>
      <w:bCs/>
      <w:color w:val="000000"/>
      <w:u w:val="single"/>
    </w:rPr>
  </w:style>
  <w:style w:type="paragraph" w:styleId="8">
    <w:name w:val="heading 8"/>
    <w:basedOn w:val="a"/>
    <w:next w:val="a"/>
    <w:link w:val="80"/>
    <w:uiPriority w:val="99"/>
    <w:semiHidden/>
    <w:unhideWhenUsed/>
    <w:qFormat/>
    <w:rsid w:val="00D86F66"/>
    <w:pPr>
      <w:keepNext/>
      <w:ind w:firstLine="7655"/>
      <w:jc w:val="left"/>
      <w:outlineLvl w:val="7"/>
    </w:pPr>
    <w:rPr>
      <w:color w:val="000000"/>
      <w:sz w:val="24"/>
    </w:rPr>
  </w:style>
  <w:style w:type="paragraph" w:styleId="9">
    <w:name w:val="heading 9"/>
    <w:basedOn w:val="a"/>
    <w:next w:val="a"/>
    <w:link w:val="90"/>
    <w:uiPriority w:val="99"/>
    <w:semiHidden/>
    <w:unhideWhenUsed/>
    <w:qFormat/>
    <w:rsid w:val="00D86F66"/>
    <w:pPr>
      <w:keepNext/>
      <w:tabs>
        <w:tab w:val="right" w:pos="8640"/>
      </w:tabs>
      <w:overflowPunct w:val="0"/>
      <w:adjustRightInd w:val="0"/>
      <w:ind w:firstLine="0"/>
      <w:jc w:val="center"/>
      <w:outlineLvl w:val="8"/>
    </w:pPr>
    <w:rPr>
      <w:rFonts w:ascii="Times New Roman CYR" w:hAnsi="Times New Roman CY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6F66"/>
    <w:rPr>
      <w:sz w:val="28"/>
    </w:rPr>
  </w:style>
  <w:style w:type="character" w:customStyle="1" w:styleId="20">
    <w:name w:val="Заголовок 2 Знак"/>
    <w:basedOn w:val="a0"/>
    <w:link w:val="2"/>
    <w:uiPriority w:val="99"/>
    <w:rsid w:val="00D86F66"/>
    <w:rPr>
      <w:sz w:val="28"/>
    </w:rPr>
  </w:style>
  <w:style w:type="character" w:customStyle="1" w:styleId="30">
    <w:name w:val="Заголовок 3 Знак"/>
    <w:basedOn w:val="a0"/>
    <w:link w:val="3"/>
    <w:uiPriority w:val="99"/>
    <w:rsid w:val="00D86F66"/>
    <w:rPr>
      <w:sz w:val="28"/>
    </w:rPr>
  </w:style>
  <w:style w:type="character" w:customStyle="1" w:styleId="40">
    <w:name w:val="Заголовок 4 Знак"/>
    <w:basedOn w:val="a0"/>
    <w:link w:val="4"/>
    <w:uiPriority w:val="99"/>
    <w:rsid w:val="00D86F66"/>
    <w:rPr>
      <w:sz w:val="28"/>
    </w:rPr>
  </w:style>
  <w:style w:type="character" w:customStyle="1" w:styleId="50">
    <w:name w:val="Заголовок 5 Знак"/>
    <w:basedOn w:val="a0"/>
    <w:link w:val="5"/>
    <w:uiPriority w:val="99"/>
    <w:rsid w:val="00D86F66"/>
    <w:rPr>
      <w:sz w:val="24"/>
    </w:rPr>
  </w:style>
  <w:style w:type="character" w:customStyle="1" w:styleId="60">
    <w:name w:val="Заголовок 6 Знак"/>
    <w:basedOn w:val="a0"/>
    <w:link w:val="6"/>
    <w:uiPriority w:val="99"/>
    <w:rsid w:val="00D86F66"/>
    <w:rPr>
      <w:b/>
      <w:sz w:val="44"/>
    </w:rPr>
  </w:style>
  <w:style w:type="paragraph" w:styleId="a3">
    <w:name w:val="Body Text"/>
    <w:basedOn w:val="a"/>
    <w:link w:val="a4"/>
    <w:uiPriority w:val="99"/>
    <w:rsid w:val="00895D72"/>
  </w:style>
  <w:style w:type="character" w:customStyle="1" w:styleId="a4">
    <w:name w:val="Основной текст Знак"/>
    <w:basedOn w:val="a0"/>
    <w:link w:val="a3"/>
    <w:uiPriority w:val="99"/>
    <w:rsid w:val="00D86F66"/>
    <w:rPr>
      <w:sz w:val="28"/>
    </w:rPr>
  </w:style>
  <w:style w:type="paragraph" w:styleId="a5">
    <w:name w:val="Body Text Indent"/>
    <w:basedOn w:val="a"/>
    <w:link w:val="a6"/>
    <w:uiPriority w:val="99"/>
    <w:rsid w:val="00895D72"/>
    <w:pPr>
      <w:ind w:firstLine="567"/>
    </w:pPr>
  </w:style>
  <w:style w:type="character" w:customStyle="1" w:styleId="a6">
    <w:name w:val="Основной текст с отступом Знак"/>
    <w:basedOn w:val="a0"/>
    <w:link w:val="a5"/>
    <w:uiPriority w:val="99"/>
    <w:rsid w:val="00D86F66"/>
    <w:rPr>
      <w:sz w:val="28"/>
    </w:rPr>
  </w:style>
  <w:style w:type="paragraph" w:styleId="21">
    <w:name w:val="Body Text Indent 2"/>
    <w:basedOn w:val="a"/>
    <w:link w:val="22"/>
    <w:uiPriority w:val="99"/>
    <w:rsid w:val="00895D72"/>
    <w:pPr>
      <w:ind w:firstLine="851"/>
    </w:pPr>
  </w:style>
  <w:style w:type="character" w:customStyle="1" w:styleId="22">
    <w:name w:val="Основной текст с отступом 2 Знак"/>
    <w:basedOn w:val="a0"/>
    <w:link w:val="21"/>
    <w:uiPriority w:val="99"/>
    <w:rsid w:val="00D86F66"/>
    <w:rPr>
      <w:sz w:val="28"/>
    </w:rPr>
  </w:style>
  <w:style w:type="paragraph" w:styleId="31">
    <w:name w:val="Body Text Indent 3"/>
    <w:basedOn w:val="a"/>
    <w:link w:val="32"/>
    <w:uiPriority w:val="99"/>
    <w:rsid w:val="00895D72"/>
    <w:pPr>
      <w:ind w:firstLine="851"/>
    </w:pPr>
    <w:rPr>
      <w:lang w:val="en-US"/>
    </w:rPr>
  </w:style>
  <w:style w:type="character" w:customStyle="1" w:styleId="32">
    <w:name w:val="Основной текст с отступом 3 Знак"/>
    <w:basedOn w:val="a0"/>
    <w:link w:val="31"/>
    <w:uiPriority w:val="99"/>
    <w:rsid w:val="00D86F66"/>
    <w:rPr>
      <w:sz w:val="28"/>
      <w:lang w:val="en-US"/>
    </w:rPr>
  </w:style>
  <w:style w:type="paragraph" w:styleId="a7">
    <w:name w:val="caption"/>
    <w:basedOn w:val="a"/>
    <w:next w:val="a"/>
    <w:uiPriority w:val="99"/>
    <w:qFormat/>
    <w:rsid w:val="00895D72"/>
    <w:pPr>
      <w:jc w:val="center"/>
    </w:pPr>
    <w:rPr>
      <w:b/>
      <w:sz w:val="32"/>
    </w:rPr>
  </w:style>
  <w:style w:type="paragraph" w:styleId="a8">
    <w:name w:val="Block Text"/>
    <w:basedOn w:val="a"/>
    <w:uiPriority w:val="99"/>
    <w:rsid w:val="00895D72"/>
    <w:pPr>
      <w:tabs>
        <w:tab w:val="left" w:pos="0"/>
        <w:tab w:val="left" w:pos="5245"/>
      </w:tabs>
      <w:ind w:left="142" w:right="3967"/>
    </w:pPr>
  </w:style>
  <w:style w:type="paragraph" w:styleId="a9">
    <w:name w:val="Balloon Text"/>
    <w:basedOn w:val="a"/>
    <w:link w:val="aa"/>
    <w:uiPriority w:val="99"/>
    <w:rsid w:val="00895D72"/>
    <w:rPr>
      <w:rFonts w:ascii="Tahoma" w:hAnsi="Tahoma" w:cs="Tahoma"/>
      <w:sz w:val="16"/>
      <w:szCs w:val="16"/>
    </w:rPr>
  </w:style>
  <w:style w:type="character" w:customStyle="1" w:styleId="aa">
    <w:name w:val="Текст выноски Знак"/>
    <w:basedOn w:val="a0"/>
    <w:link w:val="a9"/>
    <w:uiPriority w:val="99"/>
    <w:rsid w:val="00D86F66"/>
    <w:rPr>
      <w:rFonts w:ascii="Tahoma" w:hAnsi="Tahoma" w:cs="Tahoma"/>
      <w:sz w:val="16"/>
      <w:szCs w:val="16"/>
    </w:rPr>
  </w:style>
  <w:style w:type="paragraph" w:customStyle="1" w:styleId="HeadDoc">
    <w:name w:val="HeadDoc"/>
    <w:link w:val="HeadDoc0"/>
    <w:rsid w:val="00895D72"/>
    <w:pPr>
      <w:keepLines/>
      <w:overflowPunct w:val="0"/>
      <w:autoSpaceDE w:val="0"/>
      <w:autoSpaceDN w:val="0"/>
      <w:adjustRightInd w:val="0"/>
      <w:jc w:val="both"/>
      <w:textAlignment w:val="baseline"/>
    </w:pPr>
    <w:rPr>
      <w:sz w:val="28"/>
    </w:rPr>
  </w:style>
  <w:style w:type="character" w:customStyle="1" w:styleId="HeadDoc0">
    <w:name w:val="HeadDoc Знак"/>
    <w:basedOn w:val="a0"/>
    <w:link w:val="HeadDoc"/>
    <w:locked/>
    <w:rsid w:val="00080D05"/>
    <w:rPr>
      <w:sz w:val="28"/>
    </w:rPr>
  </w:style>
  <w:style w:type="character" w:customStyle="1" w:styleId="Datenum">
    <w:name w:val="Date_num"/>
    <w:basedOn w:val="a0"/>
    <w:rsid w:val="00895D72"/>
  </w:style>
  <w:style w:type="paragraph" w:styleId="ab">
    <w:name w:val="header"/>
    <w:basedOn w:val="a"/>
    <w:link w:val="ac"/>
    <w:uiPriority w:val="99"/>
    <w:rsid w:val="00895D72"/>
    <w:pPr>
      <w:tabs>
        <w:tab w:val="center" w:pos="4677"/>
        <w:tab w:val="right" w:pos="9355"/>
      </w:tabs>
    </w:pPr>
  </w:style>
  <w:style w:type="character" w:customStyle="1" w:styleId="ac">
    <w:name w:val="Верхний колонтитул Знак"/>
    <w:basedOn w:val="a0"/>
    <w:link w:val="ab"/>
    <w:uiPriority w:val="99"/>
    <w:rsid w:val="006A3827"/>
    <w:rPr>
      <w:sz w:val="28"/>
    </w:rPr>
  </w:style>
  <w:style w:type="character" w:styleId="ad">
    <w:name w:val="page number"/>
    <w:basedOn w:val="a0"/>
    <w:uiPriority w:val="99"/>
    <w:rsid w:val="00895D72"/>
  </w:style>
  <w:style w:type="paragraph" w:styleId="ae">
    <w:name w:val="footer"/>
    <w:basedOn w:val="a"/>
    <w:link w:val="af"/>
    <w:uiPriority w:val="99"/>
    <w:rsid w:val="00895D72"/>
    <w:pPr>
      <w:tabs>
        <w:tab w:val="center" w:pos="4677"/>
        <w:tab w:val="right" w:pos="9355"/>
      </w:tabs>
    </w:pPr>
  </w:style>
  <w:style w:type="character" w:customStyle="1" w:styleId="af">
    <w:name w:val="Нижний колонтитул Знак"/>
    <w:basedOn w:val="a0"/>
    <w:link w:val="ae"/>
    <w:uiPriority w:val="99"/>
    <w:rsid w:val="00D86F66"/>
    <w:rPr>
      <w:sz w:val="28"/>
    </w:rPr>
  </w:style>
  <w:style w:type="table" w:styleId="af0">
    <w:name w:val="Table Grid"/>
    <w:basedOn w:val="a1"/>
    <w:rsid w:val="00080D05"/>
    <w:pPr>
      <w:overflowPunct w:val="0"/>
      <w:autoSpaceDE w:val="0"/>
      <w:autoSpaceDN w:val="0"/>
      <w:adjustRightInd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datenum">
    <w:name w:val="pt-datenum"/>
    <w:basedOn w:val="a0"/>
    <w:uiPriority w:val="99"/>
    <w:rsid w:val="00080D05"/>
  </w:style>
  <w:style w:type="character" w:customStyle="1" w:styleId="pt-a0-000013">
    <w:name w:val="pt-a0-000013"/>
    <w:basedOn w:val="a0"/>
    <w:uiPriority w:val="99"/>
    <w:rsid w:val="00080D05"/>
  </w:style>
  <w:style w:type="character" w:styleId="af1">
    <w:name w:val="Placeholder Text"/>
    <w:basedOn w:val="a0"/>
    <w:uiPriority w:val="99"/>
    <w:semiHidden/>
    <w:rsid w:val="008823E4"/>
    <w:rPr>
      <w:color w:val="808080"/>
    </w:rPr>
  </w:style>
  <w:style w:type="paragraph" w:customStyle="1" w:styleId="af2">
    <w:name w:val="Стиль"/>
    <w:uiPriority w:val="99"/>
    <w:rsid w:val="008823E4"/>
    <w:pPr>
      <w:widowControl w:val="0"/>
      <w:overflowPunct w:val="0"/>
      <w:autoSpaceDE w:val="0"/>
      <w:autoSpaceDN w:val="0"/>
      <w:adjustRightInd w:val="0"/>
      <w:textAlignment w:val="baseline"/>
    </w:pPr>
  </w:style>
  <w:style w:type="character" w:customStyle="1" w:styleId="70">
    <w:name w:val="Заголовок 7 Знак"/>
    <w:basedOn w:val="a0"/>
    <w:link w:val="7"/>
    <w:uiPriority w:val="99"/>
    <w:semiHidden/>
    <w:rsid w:val="00D86F66"/>
    <w:rPr>
      <w:b/>
      <w:bCs/>
      <w:color w:val="000000"/>
      <w:sz w:val="28"/>
      <w:u w:val="single"/>
    </w:rPr>
  </w:style>
  <w:style w:type="character" w:customStyle="1" w:styleId="80">
    <w:name w:val="Заголовок 8 Знак"/>
    <w:basedOn w:val="a0"/>
    <w:link w:val="8"/>
    <w:uiPriority w:val="99"/>
    <w:semiHidden/>
    <w:rsid w:val="00D86F66"/>
    <w:rPr>
      <w:color w:val="000000"/>
      <w:sz w:val="24"/>
    </w:rPr>
  </w:style>
  <w:style w:type="character" w:customStyle="1" w:styleId="90">
    <w:name w:val="Заголовок 9 Знак"/>
    <w:basedOn w:val="a0"/>
    <w:link w:val="9"/>
    <w:uiPriority w:val="99"/>
    <w:semiHidden/>
    <w:rsid w:val="00D86F66"/>
    <w:rPr>
      <w:rFonts w:ascii="Times New Roman CYR" w:hAnsi="Times New Roman CYR"/>
      <w:color w:val="000000"/>
      <w:sz w:val="24"/>
    </w:rPr>
  </w:style>
  <w:style w:type="character" w:styleId="af3">
    <w:name w:val="Hyperlink"/>
    <w:basedOn w:val="a0"/>
    <w:uiPriority w:val="99"/>
    <w:unhideWhenUsed/>
    <w:rsid w:val="00D86F66"/>
    <w:rPr>
      <w:rFonts w:ascii="Times New Roman" w:hAnsi="Times New Roman" w:cs="Times New Roman" w:hint="default"/>
      <w:color w:val="0000FF"/>
      <w:u w:val="single"/>
    </w:rPr>
  </w:style>
  <w:style w:type="character" w:styleId="af4">
    <w:name w:val="Emphasis"/>
    <w:basedOn w:val="a0"/>
    <w:uiPriority w:val="99"/>
    <w:qFormat/>
    <w:rsid w:val="00D86F66"/>
    <w:rPr>
      <w:rFonts w:ascii="Times New Roman" w:hAnsi="Times New Roman" w:cs="Times New Roman" w:hint="default"/>
      <w:i/>
      <w:iCs/>
    </w:rPr>
  </w:style>
  <w:style w:type="character" w:customStyle="1" w:styleId="HTML">
    <w:name w:val="Стандартный HTML Знак"/>
    <w:basedOn w:val="a0"/>
    <w:link w:val="HTML0"/>
    <w:uiPriority w:val="99"/>
    <w:semiHidden/>
    <w:rsid w:val="00D86F66"/>
    <w:rPr>
      <w:rFonts w:ascii="Courier New" w:hAnsi="Courier New" w:cs="Courier New"/>
    </w:rPr>
  </w:style>
  <w:style w:type="paragraph" w:styleId="HTML0">
    <w:name w:val="HTML Preformatted"/>
    <w:basedOn w:val="a"/>
    <w:link w:val="HTML"/>
    <w:uiPriority w:val="99"/>
    <w:semiHidden/>
    <w:unhideWhenUsed/>
    <w:rsid w:val="00D8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styleId="af5">
    <w:name w:val="Strong"/>
    <w:basedOn w:val="a0"/>
    <w:uiPriority w:val="22"/>
    <w:qFormat/>
    <w:rsid w:val="00D86F66"/>
    <w:rPr>
      <w:rFonts w:ascii="Times New Roman" w:hAnsi="Times New Roman" w:cs="Times New Roman" w:hint="default"/>
      <w:b/>
      <w:bCs/>
    </w:rPr>
  </w:style>
  <w:style w:type="paragraph" w:customStyle="1" w:styleId="msonormal0">
    <w:name w:val="msonormal"/>
    <w:basedOn w:val="a"/>
    <w:uiPriority w:val="99"/>
    <w:rsid w:val="00D86F66"/>
    <w:pPr>
      <w:spacing w:before="100" w:beforeAutospacing="1" w:after="100" w:afterAutospacing="1"/>
      <w:ind w:firstLine="0"/>
      <w:jc w:val="left"/>
    </w:pPr>
    <w:rPr>
      <w:sz w:val="24"/>
      <w:szCs w:val="24"/>
    </w:rPr>
  </w:style>
  <w:style w:type="paragraph" w:styleId="af6">
    <w:name w:val="Normal (Web)"/>
    <w:aliases w:val="Обычный (Web)1,Обычный (Web),Обычный (веб)211,Обычный (веб)11,Обычный (веб) Знак,Обычный (Web) Знак,Обычный (веб)4,Обычный (Web)11,Обычный (веб)21,Обычный (веб)3,Обычный (Web) Знак Знак Знак Знак,Обычный (веб) Знак1 Знак"/>
    <w:basedOn w:val="a"/>
    <w:link w:val="11"/>
    <w:uiPriority w:val="99"/>
    <w:unhideWhenUsed/>
    <w:qFormat/>
    <w:rsid w:val="00D86F66"/>
    <w:pPr>
      <w:spacing w:before="100" w:beforeAutospacing="1" w:after="100" w:afterAutospacing="1"/>
      <w:ind w:firstLine="0"/>
      <w:jc w:val="left"/>
    </w:pPr>
    <w:rPr>
      <w:sz w:val="24"/>
      <w:szCs w:val="24"/>
    </w:rPr>
  </w:style>
  <w:style w:type="character" w:customStyle="1" w:styleId="af7">
    <w:name w:val="Текст сноски Знак"/>
    <w:aliases w:val="Footnote Text Char Знак,Знак Знак Знак Знак Знак Знак Знак Знак Знак1,Знак Знак Знак Знак Знак Знак Знак Знак1,Знак Знак Знак Знак Знак,Знак Знак Знак Знак Знак Знак Знак Знак Знак Знак1,Знак Знак3"/>
    <w:basedOn w:val="a0"/>
    <w:link w:val="af8"/>
    <w:uiPriority w:val="99"/>
    <w:locked/>
    <w:rsid w:val="00D86F66"/>
    <w:rPr>
      <w:rFonts w:ascii="Verdana" w:hAnsi="Verdana" w:cs="Verdana"/>
      <w:lang w:val="en-US" w:eastAsia="en-US"/>
    </w:rPr>
  </w:style>
  <w:style w:type="paragraph" w:styleId="af8">
    <w:name w:val="footnote text"/>
    <w:aliases w:val="Footnote Text Char,Знак Знак Знак Знак Знак Знак Знак Знак,Знак Знак Знак Знак Знак Знак Знак,Знак Знак Знак Знак,Знак Знак Знак Знак Знак Знак Знак Знак Знак,Знак Знак Знак Знак Знак Знак Знак Знак Знак Знак,Знак"/>
    <w:basedOn w:val="a"/>
    <w:link w:val="af7"/>
    <w:uiPriority w:val="99"/>
    <w:unhideWhenUsed/>
    <w:rsid w:val="00D86F66"/>
    <w:pPr>
      <w:tabs>
        <w:tab w:val="num" w:pos="360"/>
      </w:tabs>
      <w:spacing w:after="160" w:line="240" w:lineRule="exact"/>
      <w:ind w:firstLine="0"/>
      <w:jc w:val="left"/>
    </w:pPr>
    <w:rPr>
      <w:rFonts w:ascii="Verdana" w:hAnsi="Verdana" w:cs="Verdana"/>
      <w:sz w:val="20"/>
      <w:lang w:val="en-US" w:eastAsia="en-US"/>
    </w:rPr>
  </w:style>
  <w:style w:type="character" w:customStyle="1" w:styleId="12">
    <w:name w:val="Текст сноски Знак1"/>
    <w:aliases w:val="Footnote Text Char Знак1,Знак Знак Знак Знак Знак Знак Знак Знак Знак2,Знак Знак Знак Знак Знак Знак Знак Знак2,Знак Знак Знак Знак Знак1,Знак Знак Знак Знак Знак Знак Знак Знак Знак Знак2,Знак Знак"/>
    <w:basedOn w:val="a0"/>
    <w:uiPriority w:val="99"/>
    <w:semiHidden/>
    <w:rsid w:val="00D86F66"/>
  </w:style>
  <w:style w:type="character" w:customStyle="1" w:styleId="af9">
    <w:name w:val="Текст примечания Знак"/>
    <w:basedOn w:val="a0"/>
    <w:link w:val="afa"/>
    <w:uiPriority w:val="99"/>
    <w:semiHidden/>
    <w:rsid w:val="00D86F66"/>
    <w:rPr>
      <w:rFonts w:ascii="Calibri" w:hAnsi="Calibri"/>
    </w:rPr>
  </w:style>
  <w:style w:type="paragraph" w:styleId="afa">
    <w:name w:val="annotation text"/>
    <w:basedOn w:val="a"/>
    <w:link w:val="af9"/>
    <w:uiPriority w:val="99"/>
    <w:semiHidden/>
    <w:unhideWhenUsed/>
    <w:rsid w:val="00D86F66"/>
    <w:pPr>
      <w:ind w:firstLine="0"/>
      <w:jc w:val="left"/>
    </w:pPr>
    <w:rPr>
      <w:rFonts w:ascii="Calibri" w:hAnsi="Calibri"/>
      <w:sz w:val="20"/>
    </w:rPr>
  </w:style>
  <w:style w:type="paragraph" w:styleId="afb">
    <w:name w:val="Title"/>
    <w:basedOn w:val="a"/>
    <w:link w:val="afc"/>
    <w:uiPriority w:val="99"/>
    <w:qFormat/>
    <w:rsid w:val="00D86F66"/>
    <w:pPr>
      <w:ind w:firstLine="0"/>
      <w:jc w:val="center"/>
    </w:pPr>
    <w:rPr>
      <w:b/>
      <w:bCs/>
      <w:szCs w:val="28"/>
    </w:rPr>
  </w:style>
  <w:style w:type="character" w:customStyle="1" w:styleId="afc">
    <w:name w:val="Название Знак"/>
    <w:basedOn w:val="a0"/>
    <w:link w:val="afb"/>
    <w:uiPriority w:val="99"/>
    <w:rsid w:val="00D86F66"/>
    <w:rPr>
      <w:b/>
      <w:bCs/>
      <w:sz w:val="28"/>
      <w:szCs w:val="28"/>
    </w:rPr>
  </w:style>
  <w:style w:type="character" w:customStyle="1" w:styleId="23">
    <w:name w:val="Основной текст 2 Знак"/>
    <w:basedOn w:val="a0"/>
    <w:link w:val="24"/>
    <w:uiPriority w:val="99"/>
    <w:rsid w:val="00D86F66"/>
    <w:rPr>
      <w:sz w:val="28"/>
    </w:rPr>
  </w:style>
  <w:style w:type="paragraph" w:styleId="24">
    <w:name w:val="Body Text 2"/>
    <w:basedOn w:val="a"/>
    <w:link w:val="23"/>
    <w:uiPriority w:val="99"/>
    <w:unhideWhenUsed/>
    <w:rsid w:val="00D86F66"/>
    <w:pPr>
      <w:overflowPunct w:val="0"/>
      <w:autoSpaceDE w:val="0"/>
      <w:autoSpaceDN w:val="0"/>
      <w:adjustRightInd w:val="0"/>
      <w:spacing w:after="120" w:line="480" w:lineRule="auto"/>
      <w:ind w:firstLine="709"/>
    </w:pPr>
  </w:style>
  <w:style w:type="character" w:customStyle="1" w:styleId="33">
    <w:name w:val="Основной текст 3 Знак"/>
    <w:basedOn w:val="a0"/>
    <w:link w:val="34"/>
    <w:uiPriority w:val="99"/>
    <w:semiHidden/>
    <w:rsid w:val="00D86F66"/>
    <w:rPr>
      <w:sz w:val="16"/>
      <w:szCs w:val="16"/>
    </w:rPr>
  </w:style>
  <w:style w:type="paragraph" w:styleId="34">
    <w:name w:val="Body Text 3"/>
    <w:basedOn w:val="a"/>
    <w:link w:val="33"/>
    <w:uiPriority w:val="99"/>
    <w:semiHidden/>
    <w:unhideWhenUsed/>
    <w:rsid w:val="00D86F66"/>
    <w:pPr>
      <w:overflowPunct w:val="0"/>
      <w:autoSpaceDE w:val="0"/>
      <w:autoSpaceDN w:val="0"/>
      <w:adjustRightInd w:val="0"/>
      <w:spacing w:after="120"/>
      <w:ind w:firstLine="709"/>
    </w:pPr>
    <w:rPr>
      <w:sz w:val="16"/>
      <w:szCs w:val="16"/>
    </w:rPr>
  </w:style>
  <w:style w:type="character" w:customStyle="1" w:styleId="afd">
    <w:name w:val="Схема документа Знак"/>
    <w:basedOn w:val="a0"/>
    <w:link w:val="afe"/>
    <w:uiPriority w:val="99"/>
    <w:rsid w:val="00D86F66"/>
    <w:rPr>
      <w:rFonts w:ascii="Tahoma" w:hAnsi="Tahoma" w:cs="Tahoma"/>
      <w:shd w:val="clear" w:color="auto" w:fill="000080"/>
    </w:rPr>
  </w:style>
  <w:style w:type="paragraph" w:styleId="afe">
    <w:name w:val="Document Map"/>
    <w:basedOn w:val="a"/>
    <w:link w:val="afd"/>
    <w:uiPriority w:val="99"/>
    <w:unhideWhenUsed/>
    <w:rsid w:val="00D86F66"/>
    <w:pPr>
      <w:shd w:val="clear" w:color="auto" w:fill="000080"/>
      <w:overflowPunct w:val="0"/>
      <w:autoSpaceDE w:val="0"/>
      <w:autoSpaceDN w:val="0"/>
      <w:adjustRightInd w:val="0"/>
      <w:ind w:firstLine="709"/>
    </w:pPr>
    <w:rPr>
      <w:rFonts w:ascii="Tahoma" w:hAnsi="Tahoma" w:cs="Tahoma"/>
      <w:sz w:val="20"/>
    </w:rPr>
  </w:style>
  <w:style w:type="character" w:customStyle="1" w:styleId="aff">
    <w:name w:val="Текст Знак"/>
    <w:basedOn w:val="a0"/>
    <w:link w:val="aff0"/>
    <w:uiPriority w:val="99"/>
    <w:semiHidden/>
    <w:rsid w:val="00D86F66"/>
    <w:rPr>
      <w:rFonts w:ascii="Courier New" w:hAnsi="Courier New"/>
    </w:rPr>
  </w:style>
  <w:style w:type="paragraph" w:styleId="aff0">
    <w:name w:val="Plain Text"/>
    <w:basedOn w:val="a"/>
    <w:link w:val="aff"/>
    <w:uiPriority w:val="99"/>
    <w:semiHidden/>
    <w:unhideWhenUsed/>
    <w:rsid w:val="00D86F66"/>
    <w:pPr>
      <w:ind w:firstLine="0"/>
      <w:jc w:val="left"/>
    </w:pPr>
    <w:rPr>
      <w:rFonts w:ascii="Courier New" w:hAnsi="Courier New"/>
      <w:sz w:val="20"/>
    </w:rPr>
  </w:style>
  <w:style w:type="character" w:customStyle="1" w:styleId="aff1">
    <w:name w:val="Тема примечания Знак"/>
    <w:basedOn w:val="af9"/>
    <w:link w:val="aff2"/>
    <w:uiPriority w:val="99"/>
    <w:semiHidden/>
    <w:rsid w:val="00D86F66"/>
    <w:rPr>
      <w:rFonts w:ascii="Calibri" w:hAnsi="Calibri"/>
      <w:b/>
      <w:bCs/>
    </w:rPr>
  </w:style>
  <w:style w:type="paragraph" w:styleId="aff2">
    <w:name w:val="annotation subject"/>
    <w:basedOn w:val="afa"/>
    <w:next w:val="afa"/>
    <w:link w:val="aff1"/>
    <w:uiPriority w:val="99"/>
    <w:semiHidden/>
    <w:unhideWhenUsed/>
    <w:rsid w:val="00D86F66"/>
    <w:rPr>
      <w:b/>
      <w:bCs/>
    </w:rPr>
  </w:style>
  <w:style w:type="paragraph" w:styleId="aff3">
    <w:name w:val="No Spacing"/>
    <w:uiPriority w:val="99"/>
    <w:qFormat/>
    <w:rsid w:val="00D86F66"/>
    <w:pPr>
      <w:keepLines/>
      <w:ind w:firstLine="567"/>
      <w:jc w:val="both"/>
    </w:pPr>
    <w:rPr>
      <w:sz w:val="28"/>
    </w:rPr>
  </w:style>
  <w:style w:type="paragraph" w:styleId="aff4">
    <w:name w:val="List Paragraph"/>
    <w:basedOn w:val="a"/>
    <w:uiPriority w:val="99"/>
    <w:qFormat/>
    <w:rsid w:val="00D86F66"/>
    <w:pPr>
      <w:spacing w:after="200" w:line="276" w:lineRule="auto"/>
      <w:ind w:left="720" w:firstLine="0"/>
      <w:contextualSpacing/>
      <w:jc w:val="left"/>
    </w:pPr>
    <w:rPr>
      <w:rFonts w:ascii="Calibri" w:hAnsi="Calibri"/>
      <w:sz w:val="22"/>
      <w:szCs w:val="22"/>
      <w:lang w:eastAsia="en-US"/>
    </w:rPr>
  </w:style>
  <w:style w:type="character" w:customStyle="1" w:styleId="DateNum0">
    <w:name w:val="DateNum Знак"/>
    <w:basedOn w:val="a0"/>
    <w:link w:val="DateNum1"/>
    <w:uiPriority w:val="99"/>
    <w:locked/>
    <w:rsid w:val="00D86F66"/>
    <w:rPr>
      <w:sz w:val="28"/>
    </w:rPr>
  </w:style>
  <w:style w:type="paragraph" w:customStyle="1" w:styleId="DateNum1">
    <w:name w:val="DateNum"/>
    <w:basedOn w:val="a"/>
    <w:link w:val="DateNum0"/>
    <w:uiPriority w:val="99"/>
    <w:rsid w:val="00D86F66"/>
    <w:pPr>
      <w:overflowPunct w:val="0"/>
      <w:autoSpaceDE w:val="0"/>
      <w:autoSpaceDN w:val="0"/>
      <w:adjustRightInd w:val="0"/>
      <w:ind w:firstLine="567"/>
    </w:pPr>
  </w:style>
  <w:style w:type="paragraph" w:customStyle="1" w:styleId="BodyText21">
    <w:name w:val="Body Text 21"/>
    <w:basedOn w:val="a"/>
    <w:uiPriority w:val="99"/>
    <w:rsid w:val="00D86F66"/>
    <w:pPr>
      <w:keepLines/>
      <w:widowControl w:val="0"/>
      <w:spacing w:line="320" w:lineRule="exact"/>
      <w:ind w:left="64" w:firstLine="656"/>
    </w:pPr>
  </w:style>
  <w:style w:type="paragraph" w:customStyle="1" w:styleId="210">
    <w:name w:val="Основной текст с отступом 21"/>
    <w:basedOn w:val="a"/>
    <w:uiPriority w:val="99"/>
    <w:rsid w:val="00D86F66"/>
    <w:pPr>
      <w:jc w:val="left"/>
    </w:pPr>
  </w:style>
  <w:style w:type="paragraph" w:customStyle="1" w:styleId="ConsPlusNormal">
    <w:name w:val="ConsPlusNormal"/>
    <w:uiPriority w:val="99"/>
    <w:qFormat/>
    <w:rsid w:val="00D86F66"/>
    <w:pPr>
      <w:autoSpaceDE w:val="0"/>
      <w:autoSpaceDN w:val="0"/>
      <w:adjustRightInd w:val="0"/>
      <w:ind w:firstLine="720"/>
    </w:pPr>
    <w:rPr>
      <w:rFonts w:ascii="Arial" w:hAnsi="Arial" w:cs="Arial"/>
    </w:rPr>
  </w:style>
  <w:style w:type="paragraph" w:customStyle="1" w:styleId="ConsPlusTitle">
    <w:name w:val="ConsPlusTitle"/>
    <w:uiPriority w:val="99"/>
    <w:qFormat/>
    <w:rsid w:val="00D86F66"/>
    <w:pPr>
      <w:widowControl w:val="0"/>
      <w:autoSpaceDE w:val="0"/>
      <w:autoSpaceDN w:val="0"/>
      <w:adjustRightInd w:val="0"/>
    </w:pPr>
    <w:rPr>
      <w:b/>
      <w:bCs/>
      <w:sz w:val="28"/>
      <w:szCs w:val="28"/>
    </w:rPr>
  </w:style>
  <w:style w:type="paragraph" w:customStyle="1" w:styleId="13">
    <w:name w:val="Обычный1"/>
    <w:uiPriority w:val="99"/>
    <w:rsid w:val="00D86F66"/>
    <w:pPr>
      <w:keepLines/>
      <w:spacing w:line="320" w:lineRule="exact"/>
      <w:ind w:firstLine="567"/>
      <w:jc w:val="both"/>
    </w:pPr>
    <w:rPr>
      <w:sz w:val="28"/>
    </w:rPr>
  </w:style>
  <w:style w:type="paragraph" w:customStyle="1" w:styleId="ConsNonformat">
    <w:name w:val="ConsNonformat"/>
    <w:uiPriority w:val="99"/>
    <w:rsid w:val="00D86F66"/>
    <w:pPr>
      <w:widowControl w:val="0"/>
      <w:autoSpaceDE w:val="0"/>
      <w:autoSpaceDN w:val="0"/>
      <w:adjustRightInd w:val="0"/>
    </w:pPr>
    <w:rPr>
      <w:rFonts w:ascii="Courier New" w:hAnsi="Courier New"/>
    </w:rPr>
  </w:style>
  <w:style w:type="paragraph" w:customStyle="1" w:styleId="consplustitle0">
    <w:name w:val="consplustitle"/>
    <w:basedOn w:val="a"/>
    <w:uiPriority w:val="99"/>
    <w:rsid w:val="00D86F66"/>
    <w:pPr>
      <w:spacing w:before="100" w:beforeAutospacing="1" w:after="100" w:afterAutospacing="1"/>
      <w:ind w:firstLine="0"/>
      <w:jc w:val="left"/>
    </w:pPr>
    <w:rPr>
      <w:sz w:val="24"/>
      <w:szCs w:val="24"/>
    </w:rPr>
  </w:style>
  <w:style w:type="paragraph" w:customStyle="1" w:styleId="aff5">
    <w:name w:val="Таблицы (моноширинный)"/>
    <w:basedOn w:val="a"/>
    <w:next w:val="a"/>
    <w:uiPriority w:val="99"/>
    <w:rsid w:val="00D86F66"/>
    <w:pPr>
      <w:autoSpaceDE w:val="0"/>
      <w:autoSpaceDN w:val="0"/>
      <w:adjustRightInd w:val="0"/>
      <w:ind w:firstLine="0"/>
    </w:pPr>
    <w:rPr>
      <w:rFonts w:ascii="Courier New" w:hAnsi="Courier New" w:cs="Courier New"/>
      <w:sz w:val="26"/>
      <w:szCs w:val="26"/>
    </w:rPr>
  </w:style>
  <w:style w:type="paragraph" w:customStyle="1" w:styleId="aff6">
    <w:name w:val="Знак Знак Знак"/>
    <w:basedOn w:val="a"/>
    <w:uiPriority w:val="99"/>
    <w:rsid w:val="00D86F66"/>
    <w:pPr>
      <w:spacing w:before="100" w:beforeAutospacing="1" w:after="100" w:afterAutospacing="1"/>
      <w:ind w:firstLine="0"/>
      <w:jc w:val="left"/>
    </w:pPr>
    <w:rPr>
      <w:rFonts w:ascii="Tahoma" w:hAnsi="Tahoma" w:cs="Tahoma"/>
      <w:sz w:val="20"/>
      <w:lang w:val="en-US" w:eastAsia="en-US"/>
    </w:rPr>
  </w:style>
  <w:style w:type="paragraph" w:customStyle="1" w:styleId="14">
    <w:name w:val="Знак Знак Знак1"/>
    <w:basedOn w:val="a"/>
    <w:uiPriority w:val="99"/>
    <w:rsid w:val="00D86F66"/>
    <w:pPr>
      <w:spacing w:before="100" w:beforeAutospacing="1" w:after="100" w:afterAutospacing="1"/>
      <w:ind w:firstLine="0"/>
      <w:jc w:val="left"/>
    </w:pPr>
    <w:rPr>
      <w:rFonts w:ascii="Tahoma" w:hAnsi="Tahoma" w:cs="Tahoma"/>
      <w:sz w:val="20"/>
      <w:lang w:val="en-US" w:eastAsia="en-US"/>
    </w:rPr>
  </w:style>
  <w:style w:type="paragraph" w:customStyle="1" w:styleId="ConsNormal">
    <w:name w:val="ConsNormal"/>
    <w:uiPriority w:val="99"/>
    <w:rsid w:val="00D86F66"/>
    <w:pPr>
      <w:widowControl w:val="0"/>
      <w:autoSpaceDE w:val="0"/>
      <w:autoSpaceDN w:val="0"/>
      <w:adjustRightInd w:val="0"/>
      <w:ind w:firstLine="720"/>
    </w:pPr>
    <w:rPr>
      <w:rFonts w:ascii="Arial" w:hAnsi="Arial" w:cs="Arial"/>
    </w:rPr>
  </w:style>
  <w:style w:type="paragraph" w:customStyle="1" w:styleId="ConsPlusNonformat">
    <w:name w:val="ConsPlusNonformat"/>
    <w:qFormat/>
    <w:rsid w:val="00D86F66"/>
    <w:pPr>
      <w:widowControl w:val="0"/>
      <w:autoSpaceDE w:val="0"/>
      <w:autoSpaceDN w:val="0"/>
      <w:adjustRightInd w:val="0"/>
    </w:pPr>
    <w:rPr>
      <w:rFonts w:ascii="Courier New" w:hAnsi="Courier New" w:cs="Courier New"/>
    </w:rPr>
  </w:style>
  <w:style w:type="paragraph" w:customStyle="1" w:styleId="aff7">
    <w:name w:val="Нормальный (таблица)"/>
    <w:basedOn w:val="a"/>
    <w:next w:val="a"/>
    <w:rsid w:val="00D86F66"/>
    <w:pPr>
      <w:autoSpaceDE w:val="0"/>
      <w:autoSpaceDN w:val="0"/>
      <w:adjustRightInd w:val="0"/>
      <w:ind w:firstLine="0"/>
    </w:pPr>
    <w:rPr>
      <w:rFonts w:ascii="Arial" w:hAnsi="Arial" w:cs="Arial"/>
      <w:sz w:val="24"/>
      <w:szCs w:val="24"/>
    </w:rPr>
  </w:style>
  <w:style w:type="paragraph" w:customStyle="1" w:styleId="Style5">
    <w:name w:val="Style5"/>
    <w:basedOn w:val="a"/>
    <w:uiPriority w:val="99"/>
    <w:rsid w:val="00D86F66"/>
    <w:pPr>
      <w:widowControl w:val="0"/>
      <w:autoSpaceDE w:val="0"/>
      <w:autoSpaceDN w:val="0"/>
      <w:adjustRightInd w:val="0"/>
      <w:spacing w:line="307" w:lineRule="exact"/>
      <w:ind w:firstLine="509"/>
    </w:pPr>
    <w:rPr>
      <w:rFonts w:ascii="Courier New" w:hAnsi="Courier New"/>
      <w:sz w:val="24"/>
      <w:szCs w:val="24"/>
    </w:rPr>
  </w:style>
  <w:style w:type="paragraph" w:customStyle="1" w:styleId="Style4">
    <w:name w:val="Style4"/>
    <w:basedOn w:val="a"/>
    <w:uiPriority w:val="99"/>
    <w:rsid w:val="00D86F66"/>
    <w:pPr>
      <w:widowControl w:val="0"/>
      <w:autoSpaceDE w:val="0"/>
      <w:autoSpaceDN w:val="0"/>
      <w:adjustRightInd w:val="0"/>
      <w:spacing w:line="302" w:lineRule="exact"/>
      <w:ind w:firstLine="0"/>
    </w:pPr>
    <w:rPr>
      <w:rFonts w:ascii="Courier New" w:hAnsi="Courier New"/>
      <w:sz w:val="24"/>
      <w:szCs w:val="24"/>
    </w:rPr>
  </w:style>
  <w:style w:type="paragraph" w:customStyle="1" w:styleId="Style7">
    <w:name w:val="Style7"/>
    <w:basedOn w:val="a"/>
    <w:uiPriority w:val="99"/>
    <w:rsid w:val="00D86F66"/>
    <w:pPr>
      <w:widowControl w:val="0"/>
      <w:autoSpaceDE w:val="0"/>
      <w:autoSpaceDN w:val="0"/>
      <w:adjustRightInd w:val="0"/>
      <w:spacing w:line="302" w:lineRule="exact"/>
      <w:ind w:firstLine="590"/>
    </w:pPr>
    <w:rPr>
      <w:rFonts w:ascii="Courier New" w:hAnsi="Courier New"/>
      <w:sz w:val="24"/>
      <w:szCs w:val="24"/>
    </w:rPr>
  </w:style>
  <w:style w:type="paragraph" w:customStyle="1" w:styleId="aff8">
    <w:name w:val="Заголовок статьи"/>
    <w:basedOn w:val="a"/>
    <w:next w:val="a"/>
    <w:uiPriority w:val="99"/>
    <w:rsid w:val="00D86F66"/>
    <w:pPr>
      <w:autoSpaceDE w:val="0"/>
      <w:autoSpaceDN w:val="0"/>
      <w:adjustRightInd w:val="0"/>
      <w:ind w:left="1612" w:hanging="892"/>
    </w:pPr>
    <w:rPr>
      <w:rFonts w:ascii="Arial" w:hAnsi="Arial"/>
      <w:sz w:val="20"/>
    </w:rPr>
  </w:style>
  <w:style w:type="paragraph" w:customStyle="1" w:styleId="Style8">
    <w:name w:val="Style8"/>
    <w:basedOn w:val="a"/>
    <w:uiPriority w:val="99"/>
    <w:rsid w:val="00D86F66"/>
    <w:pPr>
      <w:widowControl w:val="0"/>
      <w:autoSpaceDE w:val="0"/>
      <w:autoSpaceDN w:val="0"/>
      <w:adjustRightInd w:val="0"/>
      <w:spacing w:line="326" w:lineRule="exact"/>
      <w:ind w:firstLine="686"/>
      <w:jc w:val="left"/>
    </w:pPr>
    <w:rPr>
      <w:sz w:val="24"/>
      <w:szCs w:val="24"/>
    </w:rPr>
  </w:style>
  <w:style w:type="character" w:customStyle="1" w:styleId="ConsPlusCell">
    <w:name w:val="ConsPlusCell Знак"/>
    <w:basedOn w:val="a0"/>
    <w:link w:val="ConsPlusCell0"/>
    <w:uiPriority w:val="99"/>
    <w:locked/>
    <w:rsid w:val="00D86F66"/>
    <w:rPr>
      <w:sz w:val="24"/>
      <w:szCs w:val="24"/>
    </w:rPr>
  </w:style>
  <w:style w:type="paragraph" w:customStyle="1" w:styleId="ConsPlusCell0">
    <w:name w:val="ConsPlusCell"/>
    <w:link w:val="ConsPlusCell"/>
    <w:uiPriority w:val="99"/>
    <w:rsid w:val="00D86F66"/>
    <w:pPr>
      <w:widowControl w:val="0"/>
      <w:autoSpaceDE w:val="0"/>
      <w:autoSpaceDN w:val="0"/>
      <w:adjustRightInd w:val="0"/>
    </w:pPr>
    <w:rPr>
      <w:sz w:val="24"/>
      <w:szCs w:val="24"/>
    </w:rPr>
  </w:style>
  <w:style w:type="paragraph" w:customStyle="1" w:styleId="oaae1">
    <w:name w:val="oaae1"/>
    <w:basedOn w:val="a"/>
    <w:uiPriority w:val="99"/>
    <w:rsid w:val="00D86F66"/>
    <w:pPr>
      <w:overflowPunct w:val="0"/>
      <w:autoSpaceDE w:val="0"/>
      <w:autoSpaceDN w:val="0"/>
      <w:adjustRightInd w:val="0"/>
      <w:spacing w:line="320" w:lineRule="atLeast"/>
      <w:ind w:firstLine="0"/>
    </w:pPr>
  </w:style>
  <w:style w:type="paragraph" w:customStyle="1" w:styleId="caaieiaie1">
    <w:name w:val="caaieiaie 1"/>
    <w:basedOn w:val="a"/>
    <w:next w:val="a"/>
    <w:uiPriority w:val="99"/>
    <w:rsid w:val="00D86F66"/>
    <w:pPr>
      <w:keepNext/>
      <w:widowControl w:val="0"/>
      <w:ind w:firstLine="0"/>
      <w:jc w:val="center"/>
    </w:pPr>
    <w:rPr>
      <w:b/>
      <w:sz w:val="32"/>
    </w:rPr>
  </w:style>
  <w:style w:type="paragraph" w:customStyle="1" w:styleId="aff9">
    <w:name w:val="Текст (лев. подпись)"/>
    <w:basedOn w:val="a"/>
    <w:next w:val="a"/>
    <w:uiPriority w:val="99"/>
    <w:rsid w:val="00D86F66"/>
    <w:pPr>
      <w:widowControl w:val="0"/>
      <w:autoSpaceDE w:val="0"/>
      <w:autoSpaceDN w:val="0"/>
      <w:adjustRightInd w:val="0"/>
      <w:ind w:firstLine="0"/>
      <w:jc w:val="left"/>
    </w:pPr>
    <w:rPr>
      <w:rFonts w:ascii="Arial" w:hAnsi="Arial" w:cs="Arial"/>
      <w:sz w:val="20"/>
    </w:rPr>
  </w:style>
  <w:style w:type="paragraph" w:customStyle="1" w:styleId="affa">
    <w:name w:val="Текст (прав. подпись)"/>
    <w:basedOn w:val="a"/>
    <w:next w:val="a"/>
    <w:uiPriority w:val="99"/>
    <w:rsid w:val="00D86F66"/>
    <w:pPr>
      <w:widowControl w:val="0"/>
      <w:autoSpaceDE w:val="0"/>
      <w:autoSpaceDN w:val="0"/>
      <w:adjustRightInd w:val="0"/>
      <w:ind w:firstLine="0"/>
      <w:jc w:val="right"/>
    </w:pPr>
    <w:rPr>
      <w:rFonts w:ascii="Arial" w:hAnsi="Arial" w:cs="Arial"/>
      <w:sz w:val="20"/>
    </w:rPr>
  </w:style>
  <w:style w:type="paragraph" w:customStyle="1" w:styleId="affb">
    <w:name w:val="Прижатый влево"/>
    <w:basedOn w:val="a"/>
    <w:next w:val="a"/>
    <w:uiPriority w:val="99"/>
    <w:rsid w:val="00D86F66"/>
    <w:pPr>
      <w:autoSpaceDE w:val="0"/>
      <w:autoSpaceDN w:val="0"/>
      <w:adjustRightInd w:val="0"/>
      <w:ind w:firstLine="0"/>
      <w:jc w:val="left"/>
    </w:pPr>
    <w:rPr>
      <w:rFonts w:ascii="Arial" w:hAnsi="Arial" w:cs="Arial"/>
      <w:sz w:val="24"/>
      <w:szCs w:val="24"/>
    </w:rPr>
  </w:style>
  <w:style w:type="paragraph" w:customStyle="1" w:styleId="Style6">
    <w:name w:val="Style6"/>
    <w:basedOn w:val="a"/>
    <w:uiPriority w:val="99"/>
    <w:rsid w:val="00D86F66"/>
    <w:pPr>
      <w:widowControl w:val="0"/>
      <w:autoSpaceDE w:val="0"/>
      <w:autoSpaceDN w:val="0"/>
      <w:adjustRightInd w:val="0"/>
      <w:spacing w:line="324" w:lineRule="exact"/>
      <w:ind w:firstLine="1114"/>
      <w:jc w:val="left"/>
    </w:pPr>
    <w:rPr>
      <w:sz w:val="24"/>
      <w:szCs w:val="24"/>
    </w:rPr>
  </w:style>
  <w:style w:type="paragraph" w:customStyle="1" w:styleId="Style9">
    <w:name w:val="Style9"/>
    <w:basedOn w:val="a"/>
    <w:uiPriority w:val="99"/>
    <w:rsid w:val="00D86F66"/>
    <w:pPr>
      <w:widowControl w:val="0"/>
      <w:autoSpaceDE w:val="0"/>
      <w:autoSpaceDN w:val="0"/>
      <w:adjustRightInd w:val="0"/>
      <w:spacing w:line="320" w:lineRule="exact"/>
      <w:ind w:firstLine="706"/>
    </w:pPr>
    <w:rPr>
      <w:sz w:val="24"/>
      <w:szCs w:val="24"/>
    </w:rPr>
  </w:style>
  <w:style w:type="paragraph" w:customStyle="1" w:styleId="Style2">
    <w:name w:val="Style2"/>
    <w:basedOn w:val="a"/>
    <w:uiPriority w:val="99"/>
    <w:rsid w:val="00D86F66"/>
    <w:pPr>
      <w:widowControl w:val="0"/>
      <w:autoSpaceDE w:val="0"/>
      <w:autoSpaceDN w:val="0"/>
      <w:adjustRightInd w:val="0"/>
      <w:ind w:firstLine="0"/>
      <w:jc w:val="center"/>
    </w:pPr>
    <w:rPr>
      <w:sz w:val="24"/>
      <w:szCs w:val="24"/>
    </w:rPr>
  </w:style>
  <w:style w:type="paragraph" w:customStyle="1" w:styleId="Style12">
    <w:name w:val="Style12"/>
    <w:basedOn w:val="a"/>
    <w:uiPriority w:val="99"/>
    <w:rsid w:val="00D86F66"/>
    <w:pPr>
      <w:widowControl w:val="0"/>
      <w:autoSpaceDE w:val="0"/>
      <w:autoSpaceDN w:val="0"/>
      <w:adjustRightInd w:val="0"/>
      <w:spacing w:line="326" w:lineRule="exact"/>
      <w:ind w:firstLine="686"/>
      <w:jc w:val="left"/>
    </w:pPr>
    <w:rPr>
      <w:sz w:val="24"/>
      <w:szCs w:val="24"/>
    </w:rPr>
  </w:style>
  <w:style w:type="paragraph" w:customStyle="1" w:styleId="Style1">
    <w:name w:val="Style1"/>
    <w:basedOn w:val="a"/>
    <w:uiPriority w:val="99"/>
    <w:rsid w:val="00D86F66"/>
    <w:pPr>
      <w:widowControl w:val="0"/>
      <w:autoSpaceDE w:val="0"/>
      <w:autoSpaceDN w:val="0"/>
      <w:adjustRightInd w:val="0"/>
      <w:ind w:firstLine="0"/>
      <w:jc w:val="left"/>
    </w:pPr>
    <w:rPr>
      <w:sz w:val="24"/>
      <w:szCs w:val="24"/>
    </w:rPr>
  </w:style>
  <w:style w:type="paragraph" w:customStyle="1" w:styleId="Style10">
    <w:name w:val="Style10"/>
    <w:basedOn w:val="a"/>
    <w:uiPriority w:val="99"/>
    <w:rsid w:val="00D86F66"/>
    <w:pPr>
      <w:widowControl w:val="0"/>
      <w:autoSpaceDE w:val="0"/>
      <w:autoSpaceDN w:val="0"/>
      <w:adjustRightInd w:val="0"/>
      <w:spacing w:line="331" w:lineRule="exact"/>
      <w:ind w:firstLine="0"/>
      <w:jc w:val="right"/>
    </w:pPr>
    <w:rPr>
      <w:sz w:val="24"/>
      <w:szCs w:val="24"/>
    </w:rPr>
  </w:style>
  <w:style w:type="paragraph" w:customStyle="1" w:styleId="Style11">
    <w:name w:val="Style11"/>
    <w:basedOn w:val="a"/>
    <w:uiPriority w:val="99"/>
    <w:rsid w:val="00D86F66"/>
    <w:pPr>
      <w:widowControl w:val="0"/>
      <w:autoSpaceDE w:val="0"/>
      <w:autoSpaceDN w:val="0"/>
      <w:adjustRightInd w:val="0"/>
      <w:spacing w:line="331" w:lineRule="exact"/>
      <w:ind w:firstLine="538"/>
      <w:jc w:val="left"/>
    </w:pPr>
    <w:rPr>
      <w:sz w:val="24"/>
      <w:szCs w:val="24"/>
    </w:rPr>
  </w:style>
  <w:style w:type="character" w:customStyle="1" w:styleId="affc">
    <w:name w:val="Основной текст_"/>
    <w:basedOn w:val="a0"/>
    <w:link w:val="35"/>
    <w:uiPriority w:val="99"/>
    <w:locked/>
    <w:rsid w:val="00D86F66"/>
    <w:rPr>
      <w:rFonts w:ascii="Lucida Sans Unicode" w:hAnsi="Lucida Sans Unicode" w:cs="Lucida Sans Unicode"/>
      <w:sz w:val="23"/>
      <w:szCs w:val="23"/>
      <w:shd w:val="clear" w:color="auto" w:fill="FFFFFF"/>
    </w:rPr>
  </w:style>
  <w:style w:type="paragraph" w:customStyle="1" w:styleId="35">
    <w:name w:val="Основной текст3"/>
    <w:basedOn w:val="a"/>
    <w:link w:val="affc"/>
    <w:uiPriority w:val="99"/>
    <w:rsid w:val="00D86F66"/>
    <w:pPr>
      <w:shd w:val="clear" w:color="auto" w:fill="FFFFFF"/>
      <w:spacing w:after="360" w:line="240" w:lineRule="atLeast"/>
      <w:ind w:hanging="520"/>
      <w:jc w:val="left"/>
    </w:pPr>
    <w:rPr>
      <w:rFonts w:ascii="Lucida Sans Unicode" w:hAnsi="Lucida Sans Unicode" w:cs="Lucida Sans Unicode"/>
      <w:sz w:val="23"/>
      <w:szCs w:val="23"/>
    </w:rPr>
  </w:style>
  <w:style w:type="paragraph" w:customStyle="1" w:styleId="affd">
    <w:name w:val="Мой"/>
    <w:basedOn w:val="a"/>
    <w:uiPriority w:val="99"/>
    <w:rsid w:val="00D86F66"/>
    <w:pPr>
      <w:ind w:firstLine="567"/>
    </w:pPr>
    <w:rPr>
      <w:szCs w:val="24"/>
    </w:rPr>
  </w:style>
  <w:style w:type="paragraph" w:customStyle="1" w:styleId="Style3">
    <w:name w:val="Style3"/>
    <w:basedOn w:val="a"/>
    <w:uiPriority w:val="99"/>
    <w:rsid w:val="00D86F66"/>
    <w:pPr>
      <w:widowControl w:val="0"/>
      <w:autoSpaceDE w:val="0"/>
      <w:autoSpaceDN w:val="0"/>
      <w:adjustRightInd w:val="0"/>
      <w:spacing w:line="326" w:lineRule="exact"/>
      <w:ind w:firstLine="686"/>
    </w:pPr>
    <w:rPr>
      <w:sz w:val="24"/>
      <w:szCs w:val="24"/>
    </w:rPr>
  </w:style>
  <w:style w:type="paragraph" w:customStyle="1" w:styleId="211">
    <w:name w:val="Основной текст 21"/>
    <w:basedOn w:val="a"/>
    <w:uiPriority w:val="99"/>
    <w:rsid w:val="00D86F66"/>
  </w:style>
  <w:style w:type="paragraph" w:customStyle="1" w:styleId="310">
    <w:name w:val="Основной текст с отступом 31"/>
    <w:basedOn w:val="a"/>
    <w:uiPriority w:val="99"/>
    <w:rsid w:val="00D86F66"/>
    <w:rPr>
      <w:b/>
    </w:rPr>
  </w:style>
  <w:style w:type="paragraph" w:customStyle="1" w:styleId="xl41">
    <w:name w:val="xl41"/>
    <w:basedOn w:val="a"/>
    <w:uiPriority w:val="99"/>
    <w:rsid w:val="00D86F66"/>
    <w:pPr>
      <w:pBdr>
        <w:left w:val="single" w:sz="4" w:space="0" w:color="auto"/>
        <w:right w:val="single" w:sz="4" w:space="0" w:color="auto"/>
      </w:pBdr>
      <w:spacing w:before="100" w:beforeAutospacing="1" w:after="100" w:afterAutospacing="1"/>
      <w:ind w:firstLine="0"/>
      <w:jc w:val="center"/>
    </w:pPr>
    <w:rPr>
      <w:rFonts w:eastAsia="Arial Unicode MS"/>
      <w:sz w:val="24"/>
      <w:szCs w:val="24"/>
    </w:rPr>
  </w:style>
  <w:style w:type="paragraph" w:customStyle="1" w:styleId="xl76">
    <w:name w:val="xl76"/>
    <w:basedOn w:val="a"/>
    <w:uiPriority w:val="99"/>
    <w:rsid w:val="00D86F66"/>
    <w:pPr>
      <w:spacing w:before="100" w:beforeAutospacing="1" w:after="100" w:afterAutospacing="1"/>
      <w:ind w:firstLine="0"/>
      <w:jc w:val="center"/>
    </w:pPr>
    <w:rPr>
      <w:rFonts w:eastAsia="Arial Unicode MS"/>
      <w:szCs w:val="28"/>
    </w:rPr>
  </w:style>
  <w:style w:type="paragraph" w:customStyle="1" w:styleId="FR1">
    <w:name w:val="FR1"/>
    <w:uiPriority w:val="99"/>
    <w:rsid w:val="00D86F66"/>
    <w:pPr>
      <w:widowControl w:val="0"/>
      <w:snapToGrid w:val="0"/>
      <w:ind w:left="1080"/>
    </w:pPr>
  </w:style>
  <w:style w:type="paragraph" w:customStyle="1" w:styleId="affe">
    <w:name w:val="Комментарий"/>
    <w:basedOn w:val="a"/>
    <w:next w:val="a"/>
    <w:uiPriority w:val="99"/>
    <w:rsid w:val="00D86F66"/>
    <w:pPr>
      <w:widowControl w:val="0"/>
      <w:ind w:left="170" w:firstLine="0"/>
    </w:pPr>
    <w:rPr>
      <w:rFonts w:ascii="Arial" w:hAnsi="Arial"/>
      <w:i/>
      <w:color w:val="800080"/>
      <w:sz w:val="20"/>
      <w:szCs w:val="24"/>
    </w:rPr>
  </w:style>
  <w:style w:type="paragraph" w:customStyle="1" w:styleId="Style13">
    <w:name w:val="Style13"/>
    <w:basedOn w:val="a"/>
    <w:uiPriority w:val="99"/>
    <w:rsid w:val="00D86F66"/>
    <w:pPr>
      <w:widowControl w:val="0"/>
      <w:autoSpaceDE w:val="0"/>
      <w:autoSpaceDN w:val="0"/>
      <w:adjustRightInd w:val="0"/>
      <w:spacing w:line="326" w:lineRule="exact"/>
      <w:ind w:firstLine="610"/>
    </w:pPr>
    <w:rPr>
      <w:sz w:val="24"/>
      <w:szCs w:val="24"/>
    </w:rPr>
  </w:style>
  <w:style w:type="paragraph" w:customStyle="1" w:styleId="Style14">
    <w:name w:val="Style14"/>
    <w:basedOn w:val="a"/>
    <w:uiPriority w:val="99"/>
    <w:rsid w:val="00D86F66"/>
    <w:pPr>
      <w:widowControl w:val="0"/>
      <w:autoSpaceDE w:val="0"/>
      <w:autoSpaceDN w:val="0"/>
      <w:adjustRightInd w:val="0"/>
      <w:spacing w:line="326" w:lineRule="exact"/>
      <w:ind w:firstLine="610"/>
    </w:pPr>
    <w:rPr>
      <w:sz w:val="24"/>
      <w:szCs w:val="24"/>
    </w:rPr>
  </w:style>
  <w:style w:type="paragraph" w:customStyle="1" w:styleId="consnormal0">
    <w:name w:val="consnormal"/>
    <w:basedOn w:val="a"/>
    <w:uiPriority w:val="99"/>
    <w:rsid w:val="00D86F66"/>
    <w:pPr>
      <w:spacing w:before="100" w:beforeAutospacing="1" w:after="100" w:afterAutospacing="1"/>
      <w:ind w:firstLine="0"/>
      <w:jc w:val="left"/>
    </w:pPr>
    <w:rPr>
      <w:sz w:val="24"/>
      <w:szCs w:val="24"/>
    </w:rPr>
  </w:style>
  <w:style w:type="paragraph" w:customStyle="1" w:styleId="consplusnormal0">
    <w:name w:val="consplusnormal"/>
    <w:basedOn w:val="a"/>
    <w:uiPriority w:val="99"/>
    <w:rsid w:val="00D86F66"/>
    <w:pPr>
      <w:spacing w:before="100" w:beforeAutospacing="1" w:after="100" w:afterAutospacing="1"/>
      <w:ind w:firstLine="0"/>
      <w:jc w:val="left"/>
    </w:pPr>
    <w:rPr>
      <w:sz w:val="24"/>
      <w:szCs w:val="24"/>
    </w:rPr>
  </w:style>
  <w:style w:type="paragraph" w:customStyle="1" w:styleId="Noeeu7">
    <w:name w:val="Noeeu7"/>
    <w:basedOn w:val="a"/>
    <w:uiPriority w:val="99"/>
    <w:rsid w:val="00D86F66"/>
    <w:pPr>
      <w:widowControl w:val="0"/>
      <w:overflowPunct w:val="0"/>
      <w:autoSpaceDE w:val="0"/>
      <w:autoSpaceDN w:val="0"/>
      <w:adjustRightInd w:val="0"/>
      <w:ind w:firstLine="0"/>
      <w:jc w:val="left"/>
    </w:pPr>
    <w:rPr>
      <w:sz w:val="20"/>
    </w:rPr>
  </w:style>
  <w:style w:type="paragraph" w:customStyle="1" w:styleId="ConsTitle">
    <w:name w:val="ConsTitle"/>
    <w:uiPriority w:val="99"/>
    <w:rsid w:val="00D86F66"/>
    <w:pPr>
      <w:widowControl w:val="0"/>
      <w:suppressAutoHyphens/>
    </w:pPr>
    <w:rPr>
      <w:rFonts w:ascii="Arial" w:hAnsi="Arial"/>
      <w:b/>
      <w:sz w:val="16"/>
      <w:lang w:eastAsia="ar-SA"/>
    </w:rPr>
  </w:style>
  <w:style w:type="character" w:customStyle="1" w:styleId="25">
    <w:name w:val="Основной текст (2)_"/>
    <w:basedOn w:val="a0"/>
    <w:link w:val="26"/>
    <w:uiPriority w:val="99"/>
    <w:locked/>
    <w:rsid w:val="00D86F66"/>
    <w:rPr>
      <w:b/>
      <w:bCs/>
      <w:sz w:val="30"/>
      <w:szCs w:val="30"/>
      <w:shd w:val="clear" w:color="auto" w:fill="FFFFFF"/>
    </w:rPr>
  </w:style>
  <w:style w:type="paragraph" w:customStyle="1" w:styleId="26">
    <w:name w:val="Основной текст (2)"/>
    <w:basedOn w:val="a"/>
    <w:link w:val="25"/>
    <w:uiPriority w:val="99"/>
    <w:rsid w:val="00D86F66"/>
    <w:pPr>
      <w:widowControl w:val="0"/>
      <w:shd w:val="clear" w:color="auto" w:fill="FFFFFF"/>
      <w:spacing w:line="365" w:lineRule="exact"/>
      <w:ind w:firstLine="0"/>
      <w:jc w:val="center"/>
    </w:pPr>
    <w:rPr>
      <w:b/>
      <w:bCs/>
      <w:sz w:val="30"/>
      <w:szCs w:val="30"/>
    </w:rPr>
  </w:style>
  <w:style w:type="paragraph" w:customStyle="1" w:styleId="15">
    <w:name w:val="Основной текст1"/>
    <w:basedOn w:val="a"/>
    <w:uiPriority w:val="99"/>
    <w:rsid w:val="00D86F66"/>
    <w:pPr>
      <w:widowControl w:val="0"/>
      <w:shd w:val="clear" w:color="auto" w:fill="FFFFFF"/>
      <w:spacing w:before="600" w:line="317" w:lineRule="exact"/>
      <w:ind w:firstLine="520"/>
    </w:pPr>
    <w:rPr>
      <w:sz w:val="26"/>
      <w:szCs w:val="26"/>
    </w:rPr>
  </w:style>
  <w:style w:type="paragraph" w:customStyle="1" w:styleId="311">
    <w:name w:val="Основной текст с отступом 311"/>
    <w:basedOn w:val="a"/>
    <w:uiPriority w:val="99"/>
    <w:rsid w:val="00D86F66"/>
    <w:pPr>
      <w:spacing w:line="228" w:lineRule="auto"/>
      <w:ind w:firstLine="851"/>
    </w:pPr>
  </w:style>
  <w:style w:type="paragraph" w:customStyle="1" w:styleId="Eiiey">
    <w:name w:val="Eiiey"/>
    <w:basedOn w:val="a"/>
    <w:uiPriority w:val="99"/>
    <w:rsid w:val="00D86F66"/>
    <w:pPr>
      <w:overflowPunct w:val="0"/>
      <w:autoSpaceDE w:val="0"/>
      <w:autoSpaceDN w:val="0"/>
      <w:adjustRightInd w:val="0"/>
      <w:spacing w:before="240"/>
      <w:ind w:left="547" w:hanging="547"/>
      <w:jc w:val="left"/>
    </w:pPr>
    <w:rPr>
      <w:rFonts w:ascii="Courier New" w:hAnsi="Courier New" w:cs="Courier New"/>
      <w:sz w:val="24"/>
      <w:szCs w:val="24"/>
    </w:rPr>
  </w:style>
  <w:style w:type="paragraph" w:customStyle="1" w:styleId="afff">
    <w:name w:val="Нормальный"/>
    <w:uiPriority w:val="99"/>
    <w:rsid w:val="00D86F66"/>
  </w:style>
  <w:style w:type="paragraph" w:customStyle="1" w:styleId="afff0">
    <w:name w:val="Подзаголовок для информации об изменениях"/>
    <w:basedOn w:val="a"/>
    <w:next w:val="a"/>
    <w:uiPriority w:val="99"/>
    <w:rsid w:val="00D86F66"/>
    <w:pPr>
      <w:autoSpaceDE w:val="0"/>
      <w:autoSpaceDN w:val="0"/>
      <w:adjustRightInd w:val="0"/>
    </w:pPr>
    <w:rPr>
      <w:rFonts w:ascii="Arial" w:hAnsi="Arial" w:cs="Arial"/>
      <w:b/>
      <w:bCs/>
      <w:color w:val="353842"/>
      <w:sz w:val="18"/>
      <w:szCs w:val="18"/>
    </w:rPr>
  </w:style>
  <w:style w:type="character" w:customStyle="1" w:styleId="27">
    <w:name w:val="Заголовок №2_"/>
    <w:basedOn w:val="a0"/>
    <w:link w:val="28"/>
    <w:uiPriority w:val="99"/>
    <w:locked/>
    <w:rsid w:val="00D86F66"/>
    <w:rPr>
      <w:b/>
      <w:bCs/>
      <w:sz w:val="26"/>
      <w:szCs w:val="26"/>
      <w:shd w:val="clear" w:color="auto" w:fill="FFFFFF"/>
    </w:rPr>
  </w:style>
  <w:style w:type="paragraph" w:customStyle="1" w:styleId="28">
    <w:name w:val="Заголовок №2"/>
    <w:basedOn w:val="a"/>
    <w:link w:val="27"/>
    <w:uiPriority w:val="99"/>
    <w:rsid w:val="00D86F66"/>
    <w:pPr>
      <w:widowControl w:val="0"/>
      <w:shd w:val="clear" w:color="auto" w:fill="FFFFFF"/>
      <w:spacing w:line="475" w:lineRule="exact"/>
      <w:ind w:firstLine="0"/>
      <w:jc w:val="left"/>
      <w:outlineLvl w:val="1"/>
    </w:pPr>
    <w:rPr>
      <w:b/>
      <w:bCs/>
      <w:sz w:val="26"/>
      <w:szCs w:val="26"/>
    </w:rPr>
  </w:style>
  <w:style w:type="character" w:customStyle="1" w:styleId="16">
    <w:name w:val="Заголовок №1_"/>
    <w:basedOn w:val="a0"/>
    <w:link w:val="110"/>
    <w:uiPriority w:val="99"/>
    <w:locked/>
    <w:rsid w:val="00D86F66"/>
    <w:rPr>
      <w:sz w:val="26"/>
      <w:szCs w:val="26"/>
      <w:shd w:val="clear" w:color="auto" w:fill="FFFFFF"/>
    </w:rPr>
  </w:style>
  <w:style w:type="paragraph" w:customStyle="1" w:styleId="110">
    <w:name w:val="Заголовок №11"/>
    <w:basedOn w:val="a"/>
    <w:link w:val="16"/>
    <w:uiPriority w:val="99"/>
    <w:rsid w:val="00D86F66"/>
    <w:pPr>
      <w:widowControl w:val="0"/>
      <w:shd w:val="clear" w:color="auto" w:fill="FFFFFF"/>
      <w:spacing w:line="317" w:lineRule="exact"/>
      <w:ind w:firstLine="680"/>
      <w:outlineLvl w:val="0"/>
    </w:pPr>
    <w:rPr>
      <w:sz w:val="26"/>
      <w:szCs w:val="26"/>
    </w:rPr>
  </w:style>
  <w:style w:type="paragraph" w:customStyle="1" w:styleId="Default">
    <w:name w:val="Default"/>
    <w:uiPriority w:val="99"/>
    <w:rsid w:val="00D86F66"/>
    <w:pPr>
      <w:autoSpaceDE w:val="0"/>
      <w:autoSpaceDN w:val="0"/>
      <w:adjustRightInd w:val="0"/>
    </w:pPr>
    <w:rPr>
      <w:color w:val="000000"/>
      <w:sz w:val="24"/>
      <w:szCs w:val="24"/>
    </w:rPr>
  </w:style>
  <w:style w:type="character" w:customStyle="1" w:styleId="61">
    <w:name w:val="Основной текст (6)_"/>
    <w:basedOn w:val="a0"/>
    <w:link w:val="62"/>
    <w:uiPriority w:val="99"/>
    <w:locked/>
    <w:rsid w:val="00D86F66"/>
    <w:rPr>
      <w:shd w:val="clear" w:color="auto" w:fill="FFFFFF"/>
    </w:rPr>
  </w:style>
  <w:style w:type="paragraph" w:customStyle="1" w:styleId="62">
    <w:name w:val="Основной текст (6)"/>
    <w:basedOn w:val="a"/>
    <w:link w:val="61"/>
    <w:uiPriority w:val="99"/>
    <w:rsid w:val="00D86F66"/>
    <w:pPr>
      <w:widowControl w:val="0"/>
      <w:shd w:val="clear" w:color="auto" w:fill="FFFFFF"/>
      <w:spacing w:line="317" w:lineRule="exact"/>
      <w:ind w:firstLine="740"/>
    </w:pPr>
    <w:rPr>
      <w:sz w:val="20"/>
    </w:rPr>
  </w:style>
  <w:style w:type="character" w:customStyle="1" w:styleId="afff1">
    <w:name w:val="Подпись к таблице_"/>
    <w:basedOn w:val="a0"/>
    <w:link w:val="afff2"/>
    <w:uiPriority w:val="99"/>
    <w:locked/>
    <w:rsid w:val="00D86F66"/>
    <w:rPr>
      <w:shd w:val="clear" w:color="auto" w:fill="FFFFFF"/>
    </w:rPr>
  </w:style>
  <w:style w:type="paragraph" w:customStyle="1" w:styleId="afff2">
    <w:name w:val="Подпись к таблице"/>
    <w:basedOn w:val="a"/>
    <w:link w:val="afff1"/>
    <w:uiPriority w:val="99"/>
    <w:rsid w:val="00D86F66"/>
    <w:pPr>
      <w:widowControl w:val="0"/>
      <w:shd w:val="clear" w:color="auto" w:fill="FFFFFF"/>
      <w:spacing w:line="274" w:lineRule="exact"/>
      <w:ind w:firstLine="0"/>
      <w:jc w:val="center"/>
    </w:pPr>
    <w:rPr>
      <w:sz w:val="20"/>
    </w:rPr>
  </w:style>
  <w:style w:type="character" w:customStyle="1" w:styleId="41">
    <w:name w:val="Основной текст (4)_"/>
    <w:basedOn w:val="a0"/>
    <w:link w:val="42"/>
    <w:uiPriority w:val="99"/>
    <w:locked/>
    <w:rsid w:val="00D86F66"/>
    <w:rPr>
      <w:b/>
      <w:bCs/>
      <w:sz w:val="28"/>
      <w:szCs w:val="28"/>
      <w:shd w:val="clear" w:color="auto" w:fill="FFFFFF"/>
    </w:rPr>
  </w:style>
  <w:style w:type="paragraph" w:customStyle="1" w:styleId="42">
    <w:name w:val="Основной текст (4)"/>
    <w:basedOn w:val="a"/>
    <w:link w:val="41"/>
    <w:uiPriority w:val="99"/>
    <w:rsid w:val="00D86F66"/>
    <w:pPr>
      <w:widowControl w:val="0"/>
      <w:shd w:val="clear" w:color="auto" w:fill="FFFFFF"/>
      <w:spacing w:before="300" w:after="420" w:line="240" w:lineRule="atLeast"/>
      <w:ind w:hanging="280"/>
      <w:jc w:val="center"/>
    </w:pPr>
    <w:rPr>
      <w:b/>
      <w:bCs/>
      <w:szCs w:val="28"/>
    </w:rPr>
  </w:style>
  <w:style w:type="character" w:customStyle="1" w:styleId="TXT">
    <w:name w:val="= TXT Знак"/>
    <w:link w:val="TXT0"/>
    <w:uiPriority w:val="99"/>
    <w:locked/>
    <w:rsid w:val="00D86F66"/>
    <w:rPr>
      <w:sz w:val="24"/>
    </w:rPr>
  </w:style>
  <w:style w:type="paragraph" w:customStyle="1" w:styleId="TXT0">
    <w:name w:val="= TXT"/>
    <w:basedOn w:val="a"/>
    <w:link w:val="TXT"/>
    <w:uiPriority w:val="99"/>
    <w:rsid w:val="00D86F66"/>
    <w:pPr>
      <w:spacing w:line="360" w:lineRule="auto"/>
      <w:ind w:firstLine="709"/>
    </w:pPr>
    <w:rPr>
      <w:sz w:val="24"/>
    </w:rPr>
  </w:style>
  <w:style w:type="paragraph" w:customStyle="1" w:styleId="msonormalcxspmiddle">
    <w:name w:val="msonormalcxspmiddle"/>
    <w:basedOn w:val="a"/>
    <w:uiPriority w:val="99"/>
    <w:rsid w:val="00D86F66"/>
    <w:pPr>
      <w:spacing w:before="100" w:beforeAutospacing="1" w:after="100" w:afterAutospacing="1"/>
      <w:ind w:firstLine="0"/>
      <w:jc w:val="left"/>
    </w:pPr>
    <w:rPr>
      <w:sz w:val="24"/>
      <w:szCs w:val="24"/>
    </w:rPr>
  </w:style>
  <w:style w:type="paragraph" w:customStyle="1" w:styleId="17">
    <w:name w:val="Заголовок1"/>
    <w:basedOn w:val="a"/>
    <w:next w:val="2"/>
    <w:uiPriority w:val="99"/>
    <w:rsid w:val="00D86F66"/>
    <w:pPr>
      <w:widowControl w:val="0"/>
      <w:overflowPunct w:val="0"/>
      <w:autoSpaceDE w:val="0"/>
      <w:autoSpaceDN w:val="0"/>
      <w:adjustRightInd w:val="0"/>
      <w:spacing w:after="200"/>
      <w:ind w:firstLine="0"/>
      <w:jc w:val="center"/>
    </w:pPr>
    <w:rPr>
      <w:b/>
      <w:bCs/>
      <w:sz w:val="32"/>
      <w:szCs w:val="32"/>
    </w:rPr>
  </w:style>
  <w:style w:type="paragraph" w:customStyle="1" w:styleId="29">
    <w:name w:val="Заголовок2"/>
    <w:basedOn w:val="a"/>
    <w:next w:val="a"/>
    <w:uiPriority w:val="99"/>
    <w:rsid w:val="00D86F66"/>
    <w:pPr>
      <w:widowControl w:val="0"/>
      <w:overflowPunct w:val="0"/>
      <w:autoSpaceDE w:val="0"/>
      <w:autoSpaceDN w:val="0"/>
      <w:adjustRightInd w:val="0"/>
      <w:spacing w:after="200"/>
      <w:ind w:firstLine="0"/>
      <w:jc w:val="center"/>
    </w:pPr>
    <w:rPr>
      <w:b/>
      <w:bCs/>
      <w:spacing w:val="60"/>
      <w:sz w:val="36"/>
      <w:szCs w:val="36"/>
    </w:rPr>
  </w:style>
  <w:style w:type="paragraph" w:customStyle="1" w:styleId="headdoc1">
    <w:name w:val="headdoc"/>
    <w:basedOn w:val="a"/>
    <w:rsid w:val="00D86F66"/>
    <w:pPr>
      <w:spacing w:before="100" w:beforeAutospacing="1" w:after="100" w:afterAutospacing="1"/>
      <w:ind w:firstLine="0"/>
      <w:jc w:val="left"/>
    </w:pPr>
    <w:rPr>
      <w:color w:val="000000"/>
      <w:sz w:val="24"/>
      <w:szCs w:val="24"/>
    </w:rPr>
  </w:style>
  <w:style w:type="paragraph" w:customStyle="1" w:styleId="18">
    <w:name w:val="Без интервала1"/>
    <w:basedOn w:val="a"/>
    <w:uiPriority w:val="99"/>
    <w:rsid w:val="00D86F66"/>
    <w:pPr>
      <w:spacing w:line="276" w:lineRule="auto"/>
      <w:ind w:firstLine="709"/>
    </w:pPr>
    <w:rPr>
      <w:rFonts w:ascii="Cambria" w:hAnsi="Cambria" w:cs="Cambria"/>
      <w:sz w:val="22"/>
      <w:szCs w:val="22"/>
      <w:lang w:val="en-US" w:eastAsia="en-US"/>
    </w:rPr>
  </w:style>
  <w:style w:type="character" w:customStyle="1" w:styleId="ListParagraphChar">
    <w:name w:val="List Paragraph Char"/>
    <w:link w:val="19"/>
    <w:uiPriority w:val="99"/>
    <w:locked/>
    <w:rsid w:val="00D86F66"/>
    <w:rPr>
      <w:rFonts w:ascii="Calibri" w:hAnsi="Calibri"/>
    </w:rPr>
  </w:style>
  <w:style w:type="paragraph" w:customStyle="1" w:styleId="19">
    <w:name w:val="Абзац списка1"/>
    <w:basedOn w:val="a"/>
    <w:link w:val="ListParagraphChar"/>
    <w:uiPriority w:val="99"/>
    <w:rsid w:val="00D86F66"/>
    <w:pPr>
      <w:spacing w:after="200" w:line="276" w:lineRule="auto"/>
      <w:ind w:left="720" w:firstLine="0"/>
      <w:jc w:val="left"/>
    </w:pPr>
    <w:rPr>
      <w:rFonts w:ascii="Calibri" w:hAnsi="Calibri"/>
      <w:sz w:val="20"/>
    </w:rPr>
  </w:style>
  <w:style w:type="paragraph" w:customStyle="1" w:styleId="2a">
    <w:name w:val="Абзац списка2"/>
    <w:basedOn w:val="a"/>
    <w:uiPriority w:val="99"/>
    <w:rsid w:val="00D86F66"/>
    <w:pPr>
      <w:spacing w:line="276" w:lineRule="auto"/>
      <w:ind w:left="720" w:firstLine="709"/>
    </w:pPr>
    <w:rPr>
      <w:szCs w:val="28"/>
    </w:rPr>
  </w:style>
  <w:style w:type="character" w:customStyle="1" w:styleId="Txt1">
    <w:name w:val="Txt 1 Знак"/>
    <w:link w:val="Txt10"/>
    <w:uiPriority w:val="99"/>
    <w:locked/>
    <w:rsid w:val="00D86F66"/>
    <w:rPr>
      <w:sz w:val="24"/>
    </w:rPr>
  </w:style>
  <w:style w:type="paragraph" w:customStyle="1" w:styleId="Txt10">
    <w:name w:val="Txt 1"/>
    <w:basedOn w:val="a"/>
    <w:link w:val="Txt1"/>
    <w:uiPriority w:val="99"/>
    <w:rsid w:val="00D86F66"/>
    <w:pPr>
      <w:spacing w:line="360" w:lineRule="auto"/>
      <w:ind w:firstLine="567"/>
    </w:pPr>
    <w:rPr>
      <w:sz w:val="24"/>
    </w:rPr>
  </w:style>
  <w:style w:type="paragraph" w:customStyle="1" w:styleId="732">
    <w:name w:val="ГОСТ 7.32"/>
    <w:basedOn w:val="a"/>
    <w:uiPriority w:val="99"/>
    <w:rsid w:val="00D86F66"/>
    <w:pPr>
      <w:spacing w:line="360" w:lineRule="auto"/>
      <w:ind w:firstLine="567"/>
    </w:pPr>
    <w:rPr>
      <w:sz w:val="24"/>
      <w:szCs w:val="24"/>
      <w:lang w:eastAsia="en-US"/>
    </w:rPr>
  </w:style>
  <w:style w:type="character" w:customStyle="1" w:styleId="U3">
    <w:name w:val="U3 Знак"/>
    <w:link w:val="U30"/>
    <w:uiPriority w:val="99"/>
    <w:locked/>
    <w:rsid w:val="00D86F66"/>
    <w:rPr>
      <w:sz w:val="24"/>
      <w:lang w:eastAsia="ar-SA"/>
    </w:rPr>
  </w:style>
  <w:style w:type="paragraph" w:customStyle="1" w:styleId="U30">
    <w:name w:val="U3"/>
    <w:basedOn w:val="a"/>
    <w:link w:val="U3"/>
    <w:uiPriority w:val="99"/>
    <w:rsid w:val="00D86F66"/>
    <w:pPr>
      <w:tabs>
        <w:tab w:val="left" w:pos="0"/>
      </w:tabs>
      <w:suppressAutoHyphens/>
      <w:spacing w:line="360" w:lineRule="auto"/>
      <w:ind w:firstLine="0"/>
    </w:pPr>
    <w:rPr>
      <w:sz w:val="24"/>
      <w:lang w:eastAsia="ar-SA"/>
    </w:rPr>
  </w:style>
  <w:style w:type="paragraph" w:customStyle="1" w:styleId="NoSpacing1">
    <w:name w:val="No Spacing1"/>
    <w:uiPriority w:val="99"/>
    <w:rsid w:val="00D86F66"/>
    <w:rPr>
      <w:rFonts w:ascii="Calibri" w:hAnsi="Calibri"/>
      <w:sz w:val="22"/>
      <w:szCs w:val="22"/>
      <w:lang w:eastAsia="en-US"/>
    </w:rPr>
  </w:style>
  <w:style w:type="paragraph" w:customStyle="1" w:styleId="ListParagraph1">
    <w:name w:val="List Paragraph1"/>
    <w:basedOn w:val="a"/>
    <w:uiPriority w:val="99"/>
    <w:rsid w:val="00D86F66"/>
    <w:pPr>
      <w:spacing w:after="200" w:line="276" w:lineRule="auto"/>
      <w:ind w:left="720" w:firstLine="0"/>
      <w:contextualSpacing/>
      <w:jc w:val="left"/>
    </w:pPr>
    <w:rPr>
      <w:rFonts w:ascii="Calibri" w:hAnsi="Calibri"/>
      <w:sz w:val="22"/>
      <w:szCs w:val="22"/>
      <w:lang w:eastAsia="en-US"/>
    </w:rPr>
  </w:style>
  <w:style w:type="paragraph" w:customStyle="1" w:styleId="1a">
    <w:name w:val="заголовок 1"/>
    <w:basedOn w:val="a"/>
    <w:next w:val="a"/>
    <w:uiPriority w:val="99"/>
    <w:rsid w:val="00D86F66"/>
    <w:pPr>
      <w:keepNext/>
      <w:widowControl w:val="0"/>
      <w:ind w:firstLine="0"/>
      <w:jc w:val="center"/>
    </w:pPr>
    <w:rPr>
      <w:b/>
      <w:sz w:val="32"/>
    </w:rPr>
  </w:style>
  <w:style w:type="paragraph" w:customStyle="1" w:styleId="b-articletext">
    <w:name w:val="b-article__text"/>
    <w:basedOn w:val="a"/>
    <w:uiPriority w:val="99"/>
    <w:rsid w:val="00D86F66"/>
    <w:pPr>
      <w:spacing w:before="100" w:beforeAutospacing="1" w:after="100" w:afterAutospacing="1"/>
      <w:ind w:firstLine="0"/>
      <w:jc w:val="left"/>
    </w:pPr>
    <w:rPr>
      <w:sz w:val="24"/>
      <w:szCs w:val="24"/>
    </w:rPr>
  </w:style>
  <w:style w:type="paragraph" w:customStyle="1" w:styleId="HEADERTEXT">
    <w:name w:val=".HEADERTEXT"/>
    <w:uiPriority w:val="99"/>
    <w:rsid w:val="00D86F66"/>
    <w:pPr>
      <w:widowControl w:val="0"/>
      <w:autoSpaceDE w:val="0"/>
      <w:autoSpaceDN w:val="0"/>
      <w:adjustRightInd w:val="0"/>
    </w:pPr>
    <w:rPr>
      <w:rFonts w:ascii="Arial" w:hAnsi="Arial" w:cs="Arial"/>
      <w:sz w:val="22"/>
      <w:szCs w:val="22"/>
    </w:rPr>
  </w:style>
  <w:style w:type="character" w:customStyle="1" w:styleId="FontStyle19">
    <w:name w:val="Font Style19"/>
    <w:basedOn w:val="a0"/>
    <w:uiPriority w:val="99"/>
    <w:rsid w:val="00D86F66"/>
    <w:rPr>
      <w:rFonts w:ascii="Times New Roman" w:hAnsi="Times New Roman" w:cs="Times New Roman" w:hint="default"/>
      <w:sz w:val="26"/>
      <w:szCs w:val="26"/>
    </w:rPr>
  </w:style>
  <w:style w:type="character" w:customStyle="1" w:styleId="afff3">
    <w:name w:val="Гипертекстовая ссылка"/>
    <w:basedOn w:val="a0"/>
    <w:uiPriority w:val="99"/>
    <w:rsid w:val="00D86F66"/>
    <w:rPr>
      <w:rFonts w:ascii="Times New Roman" w:hAnsi="Times New Roman" w:cs="Times New Roman" w:hint="default"/>
      <w:color w:val="008000"/>
    </w:rPr>
  </w:style>
  <w:style w:type="character" w:customStyle="1" w:styleId="BodyText3Char">
    <w:name w:val="Body Text 3 Char"/>
    <w:uiPriority w:val="99"/>
    <w:locked/>
    <w:rsid w:val="00D86F66"/>
    <w:rPr>
      <w:sz w:val="16"/>
      <w:lang w:val="ru-RU" w:eastAsia="ru-RU"/>
    </w:rPr>
  </w:style>
  <w:style w:type="character" w:customStyle="1" w:styleId="FontStyle12">
    <w:name w:val="Font Style12"/>
    <w:basedOn w:val="a0"/>
    <w:uiPriority w:val="99"/>
    <w:rsid w:val="00D86F66"/>
    <w:rPr>
      <w:rFonts w:ascii="Times New Roman" w:hAnsi="Times New Roman" w:cs="Times New Roman" w:hint="default"/>
      <w:sz w:val="24"/>
      <w:szCs w:val="24"/>
    </w:rPr>
  </w:style>
  <w:style w:type="character" w:customStyle="1" w:styleId="afff4">
    <w:name w:val="Цветовое выделение"/>
    <w:uiPriority w:val="99"/>
    <w:rsid w:val="00D86F66"/>
    <w:rPr>
      <w:b/>
      <w:bCs w:val="0"/>
      <w:color w:val="000080"/>
    </w:rPr>
  </w:style>
  <w:style w:type="character" w:customStyle="1" w:styleId="apple-converted-space">
    <w:name w:val="apple-converted-space"/>
    <w:basedOn w:val="a0"/>
    <w:uiPriority w:val="99"/>
    <w:rsid w:val="00D86F66"/>
    <w:rPr>
      <w:rFonts w:ascii="Times New Roman" w:hAnsi="Times New Roman" w:cs="Times New Roman" w:hint="default"/>
    </w:rPr>
  </w:style>
  <w:style w:type="character" w:customStyle="1" w:styleId="FontStyle11">
    <w:name w:val="Font Style11"/>
    <w:basedOn w:val="a0"/>
    <w:uiPriority w:val="99"/>
    <w:rsid w:val="00D86F66"/>
    <w:rPr>
      <w:rFonts w:ascii="Times New Roman" w:hAnsi="Times New Roman" w:cs="Times New Roman" w:hint="default"/>
      <w:sz w:val="26"/>
      <w:szCs w:val="26"/>
    </w:rPr>
  </w:style>
  <w:style w:type="character" w:customStyle="1" w:styleId="43">
    <w:name w:val="Знак Знак4"/>
    <w:basedOn w:val="a0"/>
    <w:uiPriority w:val="99"/>
    <w:locked/>
    <w:rsid w:val="00D86F66"/>
    <w:rPr>
      <w:rFonts w:ascii="Times New Roman" w:hAnsi="Times New Roman" w:cs="Times New Roman" w:hint="default"/>
      <w:sz w:val="28"/>
      <w:lang w:val="ru-RU" w:eastAsia="ru-RU" w:bidi="ar-SA"/>
    </w:rPr>
  </w:style>
  <w:style w:type="character" w:customStyle="1" w:styleId="FontStyle16">
    <w:name w:val="Font Style16"/>
    <w:basedOn w:val="a0"/>
    <w:uiPriority w:val="99"/>
    <w:rsid w:val="00D86F66"/>
    <w:rPr>
      <w:rFonts w:ascii="Times New Roman" w:hAnsi="Times New Roman" w:cs="Times New Roman" w:hint="default"/>
      <w:sz w:val="26"/>
      <w:szCs w:val="26"/>
    </w:rPr>
  </w:style>
  <w:style w:type="character" w:customStyle="1" w:styleId="FontStyle15">
    <w:name w:val="Font Style15"/>
    <w:basedOn w:val="a0"/>
    <w:uiPriority w:val="99"/>
    <w:rsid w:val="00D86F66"/>
    <w:rPr>
      <w:rFonts w:ascii="Times New Roman" w:hAnsi="Times New Roman" w:cs="Times New Roman" w:hint="default"/>
      <w:sz w:val="22"/>
      <w:szCs w:val="22"/>
    </w:rPr>
  </w:style>
  <w:style w:type="character" w:customStyle="1" w:styleId="FontStyle17">
    <w:name w:val="Font Style17"/>
    <w:basedOn w:val="a0"/>
    <w:uiPriority w:val="99"/>
    <w:rsid w:val="00D86F66"/>
    <w:rPr>
      <w:rFonts w:ascii="Times New Roman" w:hAnsi="Times New Roman" w:cs="Times New Roman" w:hint="default"/>
      <w:b/>
      <w:bCs/>
      <w:spacing w:val="140"/>
      <w:sz w:val="52"/>
      <w:szCs w:val="52"/>
    </w:rPr>
  </w:style>
  <w:style w:type="character" w:customStyle="1" w:styleId="FontStyle18">
    <w:name w:val="Font Style18"/>
    <w:basedOn w:val="a0"/>
    <w:uiPriority w:val="99"/>
    <w:rsid w:val="00D86F66"/>
    <w:rPr>
      <w:rFonts w:ascii="Times New Roman" w:hAnsi="Times New Roman" w:cs="Times New Roman" w:hint="default"/>
      <w:b/>
      <w:bCs/>
      <w:sz w:val="26"/>
      <w:szCs w:val="26"/>
    </w:rPr>
  </w:style>
  <w:style w:type="character" w:customStyle="1" w:styleId="FontStyle22">
    <w:name w:val="Font Style22"/>
    <w:basedOn w:val="a0"/>
    <w:uiPriority w:val="99"/>
    <w:rsid w:val="00D86F66"/>
    <w:rPr>
      <w:rFonts w:ascii="Times New Roman" w:hAnsi="Times New Roman" w:cs="Times New Roman" w:hint="default"/>
      <w:sz w:val="26"/>
      <w:szCs w:val="26"/>
    </w:rPr>
  </w:style>
  <w:style w:type="character" w:customStyle="1" w:styleId="63">
    <w:name w:val="Знак Знак6"/>
    <w:basedOn w:val="a0"/>
    <w:uiPriority w:val="99"/>
    <w:locked/>
    <w:rsid w:val="00D86F66"/>
    <w:rPr>
      <w:rFonts w:ascii="Times New Roman" w:hAnsi="Times New Roman" w:cs="Times New Roman" w:hint="default"/>
      <w:sz w:val="28"/>
      <w:lang w:val="ru-RU" w:eastAsia="ru-RU" w:bidi="ar-SA"/>
    </w:rPr>
  </w:style>
  <w:style w:type="character" w:customStyle="1" w:styleId="1b">
    <w:name w:val="Знак Знак1"/>
    <w:aliases w:val="Заголовок 3 Знак1"/>
    <w:basedOn w:val="a0"/>
    <w:uiPriority w:val="99"/>
    <w:locked/>
    <w:rsid w:val="00D86F66"/>
    <w:rPr>
      <w:rFonts w:ascii="Times New Roman" w:hAnsi="Times New Roman" w:cs="Times New Roman" w:hint="default"/>
      <w:sz w:val="28"/>
      <w:lang w:val="ru-RU" w:eastAsia="ru-RU" w:bidi="ar-SA"/>
    </w:rPr>
  </w:style>
  <w:style w:type="character" w:customStyle="1" w:styleId="91">
    <w:name w:val="Основной текст + 9"/>
    <w:aliases w:val="5 pt"/>
    <w:basedOn w:val="affc"/>
    <w:uiPriority w:val="99"/>
    <w:rsid w:val="00D86F66"/>
    <w:rPr>
      <w:rFonts w:ascii="Lucida Sans Unicode" w:hAnsi="Lucida Sans Unicode" w:cs="Lucida Sans Unicode"/>
      <w:sz w:val="19"/>
      <w:szCs w:val="19"/>
      <w:shd w:val="clear" w:color="auto" w:fill="FFFFFF"/>
    </w:rPr>
  </w:style>
  <w:style w:type="character" w:customStyle="1" w:styleId="FontStyle21">
    <w:name w:val="Font Style21"/>
    <w:basedOn w:val="a0"/>
    <w:uiPriority w:val="99"/>
    <w:rsid w:val="00D86F66"/>
    <w:rPr>
      <w:rFonts w:ascii="Times New Roman" w:hAnsi="Times New Roman" w:cs="Times New Roman" w:hint="default"/>
      <w:b/>
      <w:bCs/>
      <w:sz w:val="16"/>
      <w:szCs w:val="16"/>
    </w:rPr>
  </w:style>
  <w:style w:type="character" w:customStyle="1" w:styleId="2b">
    <w:name w:val="Знак Знак2"/>
    <w:basedOn w:val="a0"/>
    <w:uiPriority w:val="99"/>
    <w:locked/>
    <w:rsid w:val="00D86F66"/>
    <w:rPr>
      <w:rFonts w:ascii="Times New Roman" w:hAnsi="Times New Roman" w:cs="Times New Roman" w:hint="default"/>
      <w:sz w:val="28"/>
      <w:lang w:val="ru-RU" w:eastAsia="ru-RU" w:bidi="ar-SA"/>
    </w:rPr>
  </w:style>
  <w:style w:type="character" w:customStyle="1" w:styleId="afff5">
    <w:name w:val="Не вступил в силу"/>
    <w:basedOn w:val="a0"/>
    <w:uiPriority w:val="99"/>
    <w:rsid w:val="00D86F66"/>
    <w:rPr>
      <w:rFonts w:ascii="Times New Roman" w:hAnsi="Times New Roman" w:cs="Times New Roman" w:hint="default"/>
      <w:color w:val="008080"/>
    </w:rPr>
  </w:style>
  <w:style w:type="character" w:customStyle="1" w:styleId="FontStyle14">
    <w:name w:val="Font Style14"/>
    <w:basedOn w:val="a0"/>
    <w:uiPriority w:val="99"/>
    <w:rsid w:val="00D86F66"/>
    <w:rPr>
      <w:rFonts w:ascii="Times New Roman" w:hAnsi="Times New Roman" w:cs="Times New Roman" w:hint="default"/>
      <w:i/>
      <w:iCs/>
      <w:spacing w:val="10"/>
      <w:sz w:val="24"/>
      <w:szCs w:val="24"/>
    </w:rPr>
  </w:style>
  <w:style w:type="character" w:customStyle="1" w:styleId="FontStyle13">
    <w:name w:val="Font Style13"/>
    <w:basedOn w:val="a0"/>
    <w:uiPriority w:val="99"/>
    <w:rsid w:val="00D86F66"/>
    <w:rPr>
      <w:rFonts w:ascii="Times New Roman" w:hAnsi="Times New Roman" w:cs="Times New Roman" w:hint="default"/>
      <w:sz w:val="26"/>
      <w:szCs w:val="26"/>
    </w:rPr>
  </w:style>
  <w:style w:type="character" w:customStyle="1" w:styleId="51">
    <w:name w:val="Знак Знак5"/>
    <w:uiPriority w:val="99"/>
    <w:locked/>
    <w:rsid w:val="00D86F66"/>
    <w:rPr>
      <w:sz w:val="28"/>
    </w:rPr>
  </w:style>
  <w:style w:type="character" w:customStyle="1" w:styleId="Tahoma">
    <w:name w:val="Основной текст + Tahoma"/>
    <w:aliases w:val="12 pt,Курсив"/>
    <w:basedOn w:val="a0"/>
    <w:uiPriority w:val="99"/>
    <w:rsid w:val="00D86F66"/>
    <w:rPr>
      <w:rFonts w:ascii="Tahoma" w:hAnsi="Tahoma" w:cs="Tahoma" w:hint="default"/>
      <w:i/>
      <w:iCs/>
      <w:color w:val="000000"/>
      <w:spacing w:val="0"/>
      <w:w w:val="100"/>
      <w:position w:val="0"/>
      <w:sz w:val="24"/>
      <w:szCs w:val="24"/>
      <w:shd w:val="clear" w:color="auto" w:fill="FFFFFF"/>
    </w:rPr>
  </w:style>
  <w:style w:type="character" w:customStyle="1" w:styleId="120">
    <w:name w:val="Основной текст + 12"/>
    <w:aliases w:val="5 pt2,Интервал 0 pt"/>
    <w:basedOn w:val="a0"/>
    <w:uiPriority w:val="99"/>
    <w:rsid w:val="00D86F66"/>
    <w:rPr>
      <w:rFonts w:ascii="Lucida Sans Unicode" w:hAnsi="Lucida Sans Unicode" w:cs="Lucida Sans Unicode" w:hint="default"/>
      <w:color w:val="000000"/>
      <w:spacing w:val="10"/>
      <w:w w:val="100"/>
      <w:position w:val="0"/>
      <w:sz w:val="25"/>
      <w:szCs w:val="25"/>
      <w:shd w:val="clear" w:color="auto" w:fill="FFFFFF"/>
      <w:lang w:val="ru-RU"/>
    </w:rPr>
  </w:style>
  <w:style w:type="character" w:customStyle="1" w:styleId="SimHei">
    <w:name w:val="Основной текст + SimHei"/>
    <w:aliases w:val="Интервал 0 pt1"/>
    <w:basedOn w:val="a0"/>
    <w:uiPriority w:val="99"/>
    <w:rsid w:val="00D86F66"/>
    <w:rPr>
      <w:rFonts w:ascii="SimHei" w:eastAsia="SimHei" w:hAnsi="SimHei" w:cs="SimHei" w:hint="eastAsia"/>
      <w:color w:val="000000"/>
      <w:spacing w:val="-10"/>
      <w:w w:val="100"/>
      <w:position w:val="0"/>
      <w:sz w:val="26"/>
      <w:szCs w:val="26"/>
      <w:shd w:val="clear" w:color="auto" w:fill="FFFFFF"/>
      <w:lang w:val="ru-RU"/>
    </w:rPr>
  </w:style>
  <w:style w:type="character" w:customStyle="1" w:styleId="CordiaUPC">
    <w:name w:val="Основной текст + CordiaUPC"/>
    <w:aliases w:val="23,5 pt1"/>
    <w:basedOn w:val="a0"/>
    <w:uiPriority w:val="99"/>
    <w:rsid w:val="00D86F66"/>
    <w:rPr>
      <w:rFonts w:ascii="CordiaUPC" w:hAnsi="CordiaUPC" w:cs="CordiaUPC" w:hint="default"/>
      <w:color w:val="000000"/>
      <w:spacing w:val="0"/>
      <w:w w:val="100"/>
      <w:position w:val="0"/>
      <w:sz w:val="47"/>
      <w:szCs w:val="47"/>
      <w:shd w:val="clear" w:color="auto" w:fill="FFFFFF"/>
    </w:rPr>
  </w:style>
  <w:style w:type="character" w:customStyle="1" w:styleId="1c">
    <w:name w:val="Заголовок №1"/>
    <w:basedOn w:val="16"/>
    <w:uiPriority w:val="99"/>
    <w:rsid w:val="00D86F66"/>
    <w:rPr>
      <w:color w:val="000000"/>
      <w:spacing w:val="0"/>
      <w:w w:val="100"/>
      <w:position w:val="0"/>
      <w:sz w:val="26"/>
      <w:szCs w:val="26"/>
      <w:shd w:val="clear" w:color="auto" w:fill="FFFFFF"/>
      <w:lang w:val="ru-RU"/>
    </w:rPr>
  </w:style>
  <w:style w:type="character" w:customStyle="1" w:styleId="216pt">
    <w:name w:val="Основной текст (2) + 16 pt"/>
    <w:aliases w:val="Масштаб 80%"/>
    <w:basedOn w:val="25"/>
    <w:uiPriority w:val="99"/>
    <w:rsid w:val="00D86F66"/>
    <w:rPr>
      <w:b/>
      <w:bCs/>
      <w:color w:val="000000"/>
      <w:spacing w:val="0"/>
      <w:w w:val="80"/>
      <w:position w:val="0"/>
      <w:sz w:val="32"/>
      <w:szCs w:val="32"/>
      <w:shd w:val="clear" w:color="auto" w:fill="FFFFFF"/>
      <w:lang w:val="ru-RU" w:eastAsia="ru-RU"/>
    </w:rPr>
  </w:style>
  <w:style w:type="character" w:customStyle="1" w:styleId="211pt">
    <w:name w:val="Основной текст (2) + 11 pt"/>
    <w:aliases w:val="Полужирный,Основной текст + Georgia,10,5 pt12,Масштаб 50%"/>
    <w:basedOn w:val="25"/>
    <w:uiPriority w:val="99"/>
    <w:rsid w:val="00D86F66"/>
    <w:rPr>
      <w:rFonts w:ascii="Times New Roman" w:hAnsi="Times New Roman" w:cs="Times New Roman" w:hint="default"/>
      <w:b/>
      <w:bCs/>
      <w:color w:val="000000"/>
      <w:spacing w:val="0"/>
      <w:w w:val="100"/>
      <w:position w:val="0"/>
      <w:sz w:val="22"/>
      <w:szCs w:val="22"/>
      <w:shd w:val="clear" w:color="auto" w:fill="FFFFFF"/>
      <w:lang w:val="ru-RU" w:eastAsia="ru-RU"/>
    </w:rPr>
  </w:style>
  <w:style w:type="character" w:customStyle="1" w:styleId="212pt">
    <w:name w:val="Основной текст (2) + 12 pt"/>
    <w:basedOn w:val="25"/>
    <w:uiPriority w:val="99"/>
    <w:rsid w:val="00D86F66"/>
    <w:rPr>
      <w:rFonts w:ascii="Times New Roman" w:hAnsi="Times New Roman" w:cs="Times New Roman" w:hint="default"/>
      <w:b/>
      <w:bCs/>
      <w:color w:val="000000"/>
      <w:spacing w:val="0"/>
      <w:w w:val="100"/>
      <w:position w:val="0"/>
      <w:sz w:val="24"/>
      <w:szCs w:val="24"/>
      <w:shd w:val="clear" w:color="auto" w:fill="FFFFFF"/>
      <w:lang w:val="ru-RU" w:eastAsia="ru-RU"/>
    </w:rPr>
  </w:style>
  <w:style w:type="character" w:customStyle="1" w:styleId="280">
    <w:name w:val="Основной текст (2) + 8"/>
    <w:aliases w:val="5 pt3,Полужирный1"/>
    <w:basedOn w:val="25"/>
    <w:uiPriority w:val="99"/>
    <w:rsid w:val="00D86F66"/>
    <w:rPr>
      <w:rFonts w:ascii="Times New Roman" w:hAnsi="Times New Roman" w:cs="Times New Roman" w:hint="default"/>
      <w:b/>
      <w:bCs/>
      <w:color w:val="000000"/>
      <w:spacing w:val="0"/>
      <w:w w:val="100"/>
      <w:position w:val="0"/>
      <w:sz w:val="17"/>
      <w:szCs w:val="17"/>
      <w:shd w:val="clear" w:color="auto" w:fill="FFFFFF"/>
      <w:lang w:val="ru-RU" w:eastAsia="ru-RU"/>
    </w:rPr>
  </w:style>
  <w:style w:type="character" w:customStyle="1" w:styleId="211pt1">
    <w:name w:val="Основной текст (2) + 11 pt1"/>
    <w:basedOn w:val="25"/>
    <w:uiPriority w:val="99"/>
    <w:rsid w:val="00D86F66"/>
    <w:rPr>
      <w:rFonts w:ascii="Times New Roman" w:hAnsi="Times New Roman" w:cs="Times New Roman" w:hint="default"/>
      <w:b/>
      <w:bCs/>
      <w:color w:val="000000"/>
      <w:spacing w:val="0"/>
      <w:w w:val="100"/>
      <w:position w:val="0"/>
      <w:sz w:val="22"/>
      <w:szCs w:val="22"/>
      <w:shd w:val="clear" w:color="auto" w:fill="FFFFFF"/>
      <w:lang w:val="ru-RU" w:eastAsia="ru-RU"/>
    </w:rPr>
  </w:style>
  <w:style w:type="character" w:customStyle="1" w:styleId="CommentTextChar">
    <w:name w:val="Comment Text Char"/>
    <w:uiPriority w:val="99"/>
    <w:locked/>
    <w:rsid w:val="00D86F66"/>
    <w:rPr>
      <w:rFonts w:ascii="Calibri" w:hAnsi="Calibri" w:hint="default"/>
      <w:lang w:val="ru-RU" w:eastAsia="ru-RU"/>
    </w:rPr>
  </w:style>
  <w:style w:type="character" w:customStyle="1" w:styleId="CommentSubjectChar">
    <w:name w:val="Comment Subject Char"/>
    <w:uiPriority w:val="99"/>
    <w:locked/>
    <w:rsid w:val="00D86F66"/>
    <w:rPr>
      <w:rFonts w:ascii="Calibri" w:hAnsi="Calibri" w:hint="default"/>
      <w:b/>
      <w:bCs w:val="0"/>
      <w:lang w:val="ru-RU" w:eastAsia="ru-RU"/>
    </w:rPr>
  </w:style>
  <w:style w:type="character" w:customStyle="1" w:styleId="11pt">
    <w:name w:val="Основной текст + 11 pt"/>
    <w:aliases w:val="Не полужирный"/>
    <w:uiPriority w:val="99"/>
    <w:rsid w:val="00D86F66"/>
    <w:rPr>
      <w:rFonts w:ascii="Times New Roman" w:hAnsi="Times New Roman" w:cs="Times New Roman" w:hint="default"/>
      <w:b/>
      <w:bCs w:val="0"/>
      <w:strike w:val="0"/>
      <w:dstrike w:val="0"/>
      <w:color w:val="000000"/>
      <w:spacing w:val="0"/>
      <w:w w:val="100"/>
      <w:position w:val="0"/>
      <w:sz w:val="22"/>
      <w:u w:val="none"/>
      <w:effect w:val="none"/>
      <w:vertAlign w:val="baseline"/>
      <w:lang w:val="ru-RU"/>
    </w:rPr>
  </w:style>
  <w:style w:type="character" w:customStyle="1" w:styleId="11pt1">
    <w:name w:val="Основной текст + 11 pt1"/>
    <w:aliases w:val="Не полужирный1"/>
    <w:uiPriority w:val="99"/>
    <w:rsid w:val="00D86F66"/>
    <w:rPr>
      <w:rFonts w:ascii="Times New Roman" w:hAnsi="Times New Roman" w:cs="Times New Roman" w:hint="default"/>
      <w:b/>
      <w:bCs w:val="0"/>
      <w:strike w:val="0"/>
      <w:dstrike w:val="0"/>
      <w:color w:val="000000"/>
      <w:spacing w:val="0"/>
      <w:w w:val="100"/>
      <w:position w:val="0"/>
      <w:sz w:val="22"/>
      <w:u w:val="none"/>
      <w:effect w:val="none"/>
      <w:vertAlign w:val="baseline"/>
      <w:lang w:val="ru-RU"/>
    </w:rPr>
  </w:style>
  <w:style w:type="character" w:customStyle="1" w:styleId="afff6">
    <w:name w:val="по ширине"/>
    <w:uiPriority w:val="99"/>
    <w:rsid w:val="00D86F66"/>
    <w:rPr>
      <w:sz w:val="20"/>
    </w:rPr>
  </w:style>
  <w:style w:type="character" w:customStyle="1" w:styleId="apple-style-span">
    <w:name w:val="apple-style-span"/>
    <w:basedOn w:val="a0"/>
    <w:uiPriority w:val="99"/>
    <w:rsid w:val="00D86F66"/>
    <w:rPr>
      <w:rFonts w:ascii="Times New Roman" w:hAnsi="Times New Roman" w:cs="Times New Roman" w:hint="default"/>
    </w:rPr>
  </w:style>
  <w:style w:type="numbering" w:customStyle="1" w:styleId="1d">
    <w:name w:val="Нет списка1"/>
    <w:next w:val="a2"/>
    <w:uiPriority w:val="99"/>
    <w:semiHidden/>
    <w:unhideWhenUsed/>
    <w:rsid w:val="00651FEC"/>
  </w:style>
  <w:style w:type="character" w:customStyle="1" w:styleId="1e">
    <w:name w:val="Просмотренная гиперссылка1"/>
    <w:basedOn w:val="a0"/>
    <w:uiPriority w:val="99"/>
    <w:semiHidden/>
    <w:unhideWhenUsed/>
    <w:rsid w:val="00651FEC"/>
    <w:rPr>
      <w:rFonts w:cs="Times New Roman"/>
      <w:color w:val="954F72"/>
      <w:u w:val="single"/>
    </w:rPr>
  </w:style>
  <w:style w:type="paragraph" w:customStyle="1" w:styleId="afff7">
    <w:name w:val="Информация об изменениях документа"/>
    <w:basedOn w:val="affe"/>
    <w:next w:val="a"/>
    <w:uiPriority w:val="99"/>
    <w:rsid w:val="00651FEC"/>
    <w:pPr>
      <w:shd w:val="clear" w:color="auto" w:fill="F0F0F0"/>
      <w:autoSpaceDE w:val="0"/>
      <w:autoSpaceDN w:val="0"/>
      <w:adjustRightInd w:val="0"/>
      <w:spacing w:before="75"/>
    </w:pPr>
    <w:rPr>
      <w:iCs/>
      <w:color w:val="353842"/>
      <w:sz w:val="24"/>
    </w:rPr>
  </w:style>
  <w:style w:type="paragraph" w:customStyle="1" w:styleId="afff8">
    <w:name w:val="для таблиц из договоров"/>
    <w:basedOn w:val="a"/>
    <w:uiPriority w:val="99"/>
    <w:rsid w:val="00651FEC"/>
    <w:pPr>
      <w:ind w:firstLine="0"/>
      <w:jc w:val="left"/>
    </w:pPr>
    <w:rPr>
      <w:sz w:val="24"/>
    </w:rPr>
  </w:style>
  <w:style w:type="paragraph" w:customStyle="1" w:styleId="2110">
    <w:name w:val="Знак2 Знак Знак1 Знак1 Знак Знак Знак Знак Знак Знак Знак Знак Знак Знак Знак Знак Знак Знак Знак Знак Знак Знак"/>
    <w:basedOn w:val="a"/>
    <w:uiPriority w:val="99"/>
    <w:rsid w:val="00651FEC"/>
    <w:pPr>
      <w:spacing w:after="160" w:line="240" w:lineRule="exact"/>
      <w:ind w:firstLine="0"/>
      <w:jc w:val="left"/>
    </w:pPr>
    <w:rPr>
      <w:rFonts w:ascii="Verdana" w:hAnsi="Verdana"/>
      <w:sz w:val="20"/>
      <w:lang w:val="en-US" w:eastAsia="en-US"/>
    </w:rPr>
  </w:style>
  <w:style w:type="paragraph" w:customStyle="1" w:styleId="1f">
    <w:name w:val="Обычный (веб)1"/>
    <w:basedOn w:val="a"/>
    <w:uiPriority w:val="99"/>
    <w:rsid w:val="00651FEC"/>
    <w:pPr>
      <w:spacing w:before="100" w:after="100"/>
      <w:ind w:firstLine="0"/>
      <w:jc w:val="left"/>
    </w:pPr>
    <w:rPr>
      <w:sz w:val="24"/>
    </w:rPr>
  </w:style>
  <w:style w:type="paragraph" w:customStyle="1" w:styleId="2111">
    <w:name w:val="Знак2 Знак Знак1 Знак1 Знак Знак Знак Знак Знак Знак Знак Знак Знак Знак Знак Знак Знак Знак Знак Знак Знак Знак Знак Знак Знак"/>
    <w:basedOn w:val="a"/>
    <w:uiPriority w:val="99"/>
    <w:rsid w:val="00651FEC"/>
    <w:pPr>
      <w:spacing w:after="160" w:line="240" w:lineRule="exact"/>
      <w:ind w:firstLine="0"/>
      <w:jc w:val="left"/>
    </w:pPr>
    <w:rPr>
      <w:rFonts w:ascii="Verdana" w:hAnsi="Verdana"/>
      <w:sz w:val="20"/>
      <w:lang w:val="en-US" w:eastAsia="en-US"/>
    </w:rPr>
  </w:style>
  <w:style w:type="character" w:styleId="afff9">
    <w:name w:val="footnote reference"/>
    <w:basedOn w:val="a0"/>
    <w:uiPriority w:val="99"/>
    <w:unhideWhenUsed/>
    <w:rsid w:val="00651FEC"/>
    <w:rPr>
      <w:rFonts w:ascii="Times New Roman" w:hAnsi="Times New Roman" w:cs="Times New Roman"/>
      <w:vertAlign w:val="superscript"/>
    </w:rPr>
  </w:style>
  <w:style w:type="character" w:customStyle="1" w:styleId="ConsPlusNonformat0">
    <w:name w:val="ConsPlusNonformat Знак"/>
    <w:basedOn w:val="a0"/>
    <w:uiPriority w:val="99"/>
    <w:rsid w:val="00651FEC"/>
    <w:rPr>
      <w:rFonts w:ascii="Courier New" w:hAnsi="Courier New" w:cs="Courier New"/>
      <w:lang w:val="ru-RU" w:eastAsia="ru-RU" w:bidi="ar-SA"/>
    </w:rPr>
  </w:style>
  <w:style w:type="paragraph" w:customStyle="1" w:styleId="pt-a-000039">
    <w:name w:val="pt-a-000039"/>
    <w:basedOn w:val="a"/>
    <w:rsid w:val="00651FEC"/>
    <w:pPr>
      <w:spacing w:before="100" w:beforeAutospacing="1" w:after="100" w:afterAutospacing="1"/>
      <w:ind w:firstLine="0"/>
      <w:jc w:val="left"/>
    </w:pPr>
    <w:rPr>
      <w:sz w:val="24"/>
      <w:szCs w:val="24"/>
    </w:rPr>
  </w:style>
  <w:style w:type="character" w:customStyle="1" w:styleId="pt-a0-000023">
    <w:name w:val="pt-a0-000023"/>
    <w:basedOn w:val="a0"/>
    <w:rsid w:val="00651FEC"/>
    <w:rPr>
      <w:rFonts w:cs="Times New Roman"/>
    </w:rPr>
  </w:style>
  <w:style w:type="character" w:customStyle="1" w:styleId="FontStyle28">
    <w:name w:val="Font Style28"/>
    <w:basedOn w:val="a0"/>
    <w:uiPriority w:val="99"/>
    <w:rsid w:val="00651FEC"/>
    <w:rPr>
      <w:rFonts w:ascii="Times New Roman" w:hAnsi="Times New Roman" w:cs="Times New Roman"/>
      <w:sz w:val="26"/>
      <w:szCs w:val="26"/>
    </w:rPr>
  </w:style>
  <w:style w:type="character" w:customStyle="1" w:styleId="FontStyle30">
    <w:name w:val="Font Style30"/>
    <w:basedOn w:val="a0"/>
    <w:uiPriority w:val="99"/>
    <w:rsid w:val="00651FEC"/>
    <w:rPr>
      <w:rFonts w:ascii="Times New Roman" w:hAnsi="Times New Roman" w:cs="Times New Roman"/>
      <w:sz w:val="26"/>
      <w:szCs w:val="26"/>
    </w:rPr>
  </w:style>
  <w:style w:type="paragraph" w:customStyle="1" w:styleId="Standard">
    <w:name w:val="Standard"/>
    <w:qFormat/>
    <w:rsid w:val="00651FEC"/>
    <w:rPr>
      <w:rFonts w:ascii="Univers Cyr" w:hAnsi="Univers Cyr" w:cs="Univers Cyr"/>
      <w:color w:val="00000A"/>
      <w:sz w:val="22"/>
      <w:szCs w:val="22"/>
      <w:lang w:eastAsia="zh-CN"/>
    </w:rPr>
  </w:style>
  <w:style w:type="character" w:customStyle="1" w:styleId="FontStyle38">
    <w:name w:val="Font Style38"/>
    <w:basedOn w:val="a0"/>
    <w:uiPriority w:val="99"/>
    <w:rsid w:val="00651FEC"/>
    <w:rPr>
      <w:rFonts w:ascii="Times New Roman" w:hAnsi="Times New Roman" w:cs="Times New Roman"/>
      <w:sz w:val="26"/>
      <w:szCs w:val="26"/>
    </w:rPr>
  </w:style>
  <w:style w:type="character" w:customStyle="1" w:styleId="pt-a0-000024">
    <w:name w:val="pt-a0-000024"/>
    <w:basedOn w:val="a0"/>
    <w:rsid w:val="00651FEC"/>
    <w:rPr>
      <w:rFonts w:cs="Times New Roman"/>
    </w:rPr>
  </w:style>
  <w:style w:type="character" w:customStyle="1" w:styleId="extended-textfull">
    <w:name w:val="extended-text__full"/>
    <w:basedOn w:val="a0"/>
    <w:rsid w:val="00651FEC"/>
    <w:rPr>
      <w:rFonts w:cs="Times New Roman"/>
    </w:rPr>
  </w:style>
  <w:style w:type="character" w:styleId="afffa">
    <w:name w:val="FollowedHyperlink"/>
    <w:basedOn w:val="a0"/>
    <w:rsid w:val="00651FEC"/>
    <w:rPr>
      <w:color w:val="954F72" w:themeColor="followedHyperlink"/>
      <w:u w:val="single"/>
    </w:rPr>
  </w:style>
  <w:style w:type="character" w:customStyle="1" w:styleId="fontstyle01">
    <w:name w:val="fontstyle01"/>
    <w:basedOn w:val="a0"/>
    <w:rsid w:val="00651FEC"/>
    <w:rPr>
      <w:rFonts w:ascii="Times-Roman" w:hAnsi="Times-Roman" w:hint="default"/>
      <w:b w:val="0"/>
      <w:bCs w:val="0"/>
      <w:i w:val="0"/>
      <w:iCs w:val="0"/>
      <w:color w:val="000000"/>
      <w:sz w:val="22"/>
      <w:szCs w:val="22"/>
    </w:rPr>
  </w:style>
  <w:style w:type="character" w:customStyle="1" w:styleId="11">
    <w:name w:val="Обычный (веб) Знак1"/>
    <w:aliases w:val="Обычный (Web)1 Знак,Обычный (Web) Знак1,Обычный (веб)211 Знак,Обычный (веб)11 Знак,Обычный (веб) Знак Знак,Обычный (Web) Знак Знак,Обычный (веб)4 Знак,Обычный (Web)11 Знак,Обычный (веб)21 Знак,Обычный (веб)3 Знак"/>
    <w:link w:val="af6"/>
    <w:uiPriority w:val="99"/>
    <w:locked/>
    <w:rsid w:val="00D21D84"/>
    <w:rPr>
      <w:sz w:val="24"/>
      <w:szCs w:val="24"/>
    </w:rPr>
  </w:style>
  <w:style w:type="paragraph" w:customStyle="1" w:styleId="pt-a-000168">
    <w:name w:val="pt-a-000168"/>
    <w:basedOn w:val="a"/>
    <w:rsid w:val="00177021"/>
    <w:pPr>
      <w:spacing w:before="100" w:beforeAutospacing="1" w:after="100" w:afterAutospacing="1"/>
      <w:ind w:firstLine="0"/>
      <w:jc w:val="left"/>
    </w:pPr>
    <w:rPr>
      <w:sz w:val="24"/>
      <w:szCs w:val="24"/>
    </w:rPr>
  </w:style>
  <w:style w:type="character" w:customStyle="1" w:styleId="pt-a0-000169">
    <w:name w:val="pt-a0-000169"/>
    <w:basedOn w:val="a0"/>
    <w:rsid w:val="00177021"/>
  </w:style>
</w:styles>
</file>

<file path=word/webSettings.xml><?xml version="1.0" encoding="utf-8"?>
<w:webSettings xmlns:r="http://schemas.openxmlformats.org/officeDocument/2006/relationships" xmlns:w="http://schemas.openxmlformats.org/wordprocessingml/2006/main">
  <w:divs>
    <w:div w:id="1303538505">
      <w:bodyDiv w:val="1"/>
      <w:marLeft w:val="0"/>
      <w:marRight w:val="0"/>
      <w:marTop w:val="0"/>
      <w:marBottom w:val="0"/>
      <w:divBdr>
        <w:top w:val="none" w:sz="0" w:space="0" w:color="auto"/>
        <w:left w:val="none" w:sz="0" w:space="0" w:color="auto"/>
        <w:bottom w:val="none" w:sz="0" w:space="0" w:color="auto"/>
        <w:right w:val="none" w:sz="0" w:space="0" w:color="auto"/>
      </w:divBdr>
    </w:div>
    <w:div w:id="1391727434">
      <w:bodyDiv w:val="1"/>
      <w:marLeft w:val="0"/>
      <w:marRight w:val="0"/>
      <w:marTop w:val="0"/>
      <w:marBottom w:val="0"/>
      <w:divBdr>
        <w:top w:val="none" w:sz="0" w:space="0" w:color="auto"/>
        <w:left w:val="none" w:sz="0" w:space="0" w:color="auto"/>
        <w:bottom w:val="none" w:sz="0" w:space="0" w:color="auto"/>
        <w:right w:val="none" w:sz="0" w:space="0" w:color="auto"/>
      </w:divBdr>
    </w:div>
    <w:div w:id="1770348681">
      <w:bodyDiv w:val="1"/>
      <w:marLeft w:val="0"/>
      <w:marRight w:val="0"/>
      <w:marTop w:val="0"/>
      <w:marBottom w:val="0"/>
      <w:divBdr>
        <w:top w:val="none" w:sz="0" w:space="0" w:color="auto"/>
        <w:left w:val="none" w:sz="0" w:space="0" w:color="auto"/>
        <w:bottom w:val="none" w:sz="0" w:space="0" w:color="auto"/>
        <w:right w:val="none" w:sz="0" w:space="0" w:color="auto"/>
      </w:divBdr>
    </w:div>
    <w:div w:id="1862234696">
      <w:bodyDiv w:val="1"/>
      <w:marLeft w:val="0"/>
      <w:marRight w:val="0"/>
      <w:marTop w:val="0"/>
      <w:marBottom w:val="0"/>
      <w:divBdr>
        <w:top w:val="none" w:sz="0" w:space="0" w:color="auto"/>
        <w:left w:val="none" w:sz="0" w:space="0" w:color="auto"/>
        <w:bottom w:val="none" w:sz="0" w:space="0" w:color="auto"/>
        <w:right w:val="none" w:sz="0" w:space="0" w:color="auto"/>
      </w:divBdr>
    </w:div>
    <w:div w:id="1866824875">
      <w:bodyDiv w:val="1"/>
      <w:marLeft w:val="0"/>
      <w:marRight w:val="0"/>
      <w:marTop w:val="0"/>
      <w:marBottom w:val="0"/>
      <w:divBdr>
        <w:top w:val="none" w:sz="0" w:space="0" w:color="auto"/>
        <w:left w:val="none" w:sz="0" w:space="0" w:color="auto"/>
        <w:bottom w:val="none" w:sz="0" w:space="0" w:color="auto"/>
        <w:right w:val="none" w:sz="0" w:space="0" w:color="auto"/>
      </w:divBdr>
    </w:div>
    <w:div w:id="204768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LAST\Template\BlankPrikPostRasp.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0792261206651561"/>
          <c:y val="0.34799758791861224"/>
          <c:w val="0.34451528684417038"/>
          <c:h val="0.64126255874473359"/>
        </c:manualLayout>
      </c:layout>
      <c:pieChart>
        <c:varyColors val="1"/>
        <c:ser>
          <c:idx val="0"/>
          <c:order val="0"/>
          <c:tx>
            <c:strRef>
              <c:f>Лист1!$B$1</c:f>
              <c:strCache>
                <c:ptCount val="1"/>
                <c:pt idx="0">
                  <c:v>Столбец2</c:v>
                </c:pt>
              </c:strCache>
            </c:strRef>
          </c:tx>
          <c:dPt>
            <c:idx val="0"/>
            <c:spPr>
              <a:solidFill>
                <a:schemeClr val="accent1"/>
              </a:solidFill>
            </c:spPr>
            <c:extLst xmlns:c16r2="http://schemas.microsoft.com/office/drawing/2015/06/chart">
              <c:ext xmlns:c16="http://schemas.microsoft.com/office/drawing/2014/chart" uri="{C3380CC4-5D6E-409C-BE32-E72D297353CC}">
                <c16:uniqueId val="{00000001-4B71-4E77-B328-E166E6A9A9A8}"/>
              </c:ext>
            </c:extLst>
          </c:dPt>
          <c:dLbls>
            <c:dLbl>
              <c:idx val="0"/>
              <c:layout>
                <c:manualLayout>
                  <c:x val="-2.7927948466587391E-2"/>
                  <c:y val="-9.8467589072186418E-2"/>
                </c:manualLayout>
              </c:layout>
              <c:tx>
                <c:rich>
                  <a:bodyPr/>
                  <a:lstStyle/>
                  <a:p>
                    <a:r>
                      <a:rPr lang="ru-RU" dirty="0"/>
                      <a:t>Торговля оптовая и розничная
</a:t>
                    </a:r>
                    <a:r>
                      <a:rPr lang="ru-RU" dirty="0" smtClean="0"/>
                      <a:t>35,5%</a:t>
                    </a:r>
                    <a:endParaRPr lang="ru-RU" dirty="0"/>
                  </a:p>
                </c:rich>
              </c:tx>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B71-4E77-B328-E166E6A9A9A8}"/>
                </c:ext>
              </c:extLst>
            </c:dLbl>
            <c:dLbl>
              <c:idx val="1"/>
              <c:layout>
                <c:manualLayout>
                  <c:x val="-9.4130128791314466E-2"/>
                  <c:y val="1.9162514132823681E-2"/>
                </c:manualLayout>
              </c:layout>
              <c:tx>
                <c:rich>
                  <a:bodyPr/>
                  <a:lstStyle/>
                  <a:p>
                    <a:r>
                      <a:rPr lang="ru-RU" dirty="0"/>
                      <a:t>Строительство
</a:t>
                    </a:r>
                    <a:r>
                      <a:rPr lang="ru-RU" dirty="0" smtClean="0"/>
                      <a:t>10,5%</a:t>
                    </a:r>
                    <a:endParaRPr lang="ru-RU" dirty="0"/>
                  </a:p>
                </c:rich>
              </c:tx>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B71-4E77-B328-E166E6A9A9A8}"/>
                </c:ext>
              </c:extLst>
            </c:dLbl>
            <c:dLbl>
              <c:idx val="2"/>
              <c:layout>
                <c:manualLayout>
                  <c:x val="-7.7066398495675689E-2"/>
                  <c:y val="-1.8388394585753635E-2"/>
                </c:manualLayout>
              </c:layout>
              <c:tx>
                <c:rich>
                  <a:bodyPr/>
                  <a:lstStyle/>
                  <a:p>
                    <a:r>
                      <a:rPr lang="ru-RU" dirty="0"/>
                      <a:t>Деятельность профессиональная, научная и техническая
</a:t>
                    </a:r>
                    <a:r>
                      <a:rPr lang="ru-RU" dirty="0" smtClean="0"/>
                      <a:t>9,5%</a:t>
                    </a:r>
                    <a:endParaRPr lang="ru-RU" dirty="0"/>
                  </a:p>
                </c:rich>
              </c:tx>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B71-4E77-B328-E166E6A9A9A8}"/>
                </c:ext>
              </c:extLst>
            </c:dLbl>
            <c:dLbl>
              <c:idx val="3"/>
              <c:layout>
                <c:manualLayout>
                  <c:x val="-7.0013822289434008E-2"/>
                  <c:y val="-0.11168336274908125"/>
                </c:manualLayout>
              </c:layout>
              <c:tx>
                <c:rich>
                  <a:bodyPr/>
                  <a:lstStyle/>
                  <a:p>
                    <a:r>
                      <a:rPr lang="ru-RU" dirty="0"/>
                      <a:t>Транспортировка и хранение
</a:t>
                    </a:r>
                    <a:r>
                      <a:rPr lang="ru-RU" dirty="0" smtClean="0"/>
                      <a:t>9,5%</a:t>
                    </a:r>
                    <a:endParaRPr lang="ru-RU" dirty="0"/>
                  </a:p>
                </c:rich>
              </c:tx>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B71-4E77-B328-E166E6A9A9A8}"/>
                </c:ext>
              </c:extLst>
            </c:dLbl>
            <c:dLbl>
              <c:idx val="4"/>
              <c:layout>
                <c:manualLayout>
                  <c:x val="7.847125647735112E-3"/>
                  <c:y val="-1.7282211436282443E-2"/>
                </c:manualLayout>
              </c:layout>
              <c:tx>
                <c:rich>
                  <a:bodyPr/>
                  <a:lstStyle/>
                  <a:p>
                    <a:r>
                      <a:rPr lang="ru-RU" dirty="0"/>
                      <a:t>Деятельность по операциям с недвижимым имуществом
</a:t>
                    </a:r>
                    <a:r>
                      <a:rPr lang="ru-RU" dirty="0" smtClean="0"/>
                      <a:t>7,8%</a:t>
                    </a:r>
                    <a:endParaRPr lang="ru-RU" dirty="0"/>
                  </a:p>
                </c:rich>
              </c:tx>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B71-4E77-B328-E166E6A9A9A8}"/>
                </c:ext>
              </c:extLst>
            </c:dLbl>
            <c:dLbl>
              <c:idx val="5"/>
              <c:layout>
                <c:manualLayout>
                  <c:x val="2.6398208590759812E-2"/>
                  <c:y val="-0.12415840208848362"/>
                </c:manualLayout>
              </c:layout>
              <c:tx>
                <c:rich>
                  <a:bodyPr/>
                  <a:lstStyle/>
                  <a:p>
                    <a:r>
                      <a:rPr lang="ru-RU" dirty="0"/>
                      <a:t>Обрабатывающие производства
</a:t>
                    </a:r>
                    <a:r>
                      <a:rPr lang="ru-RU" dirty="0" smtClean="0"/>
                      <a:t>7,2%</a:t>
                    </a:r>
                    <a:endParaRPr lang="ru-RU" dirty="0"/>
                  </a:p>
                </c:rich>
              </c:tx>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B71-4E77-B328-E166E6A9A9A8}"/>
                </c:ext>
              </c:extLst>
            </c:dLbl>
            <c:dLbl>
              <c:idx val="6"/>
              <c:layout>
                <c:manualLayout>
                  <c:x val="0.12466176764875068"/>
                  <c:y val="-4.9259876731075278E-2"/>
                </c:manualLayout>
              </c:layout>
              <c:tx>
                <c:rich>
                  <a:bodyPr/>
                  <a:lstStyle/>
                  <a:p>
                    <a:r>
                      <a:rPr lang="ru-RU" dirty="0"/>
                      <a:t>Деятельность административная и доп.услуги
</a:t>
                    </a:r>
                    <a:r>
                      <a:rPr lang="ru-RU" dirty="0" smtClean="0"/>
                      <a:t>4,5%</a:t>
                    </a:r>
                    <a:endParaRPr lang="ru-RU" dirty="0"/>
                  </a:p>
                </c:rich>
              </c:tx>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B71-4E77-B328-E166E6A9A9A8}"/>
                </c:ext>
              </c:extLst>
            </c:dLbl>
            <c:dLbl>
              <c:idx val="7"/>
              <c:layout>
                <c:manualLayout>
                  <c:x val="0.11187847193197112"/>
                  <c:y val="5.6589122562171745E-2"/>
                </c:manualLayout>
              </c:layout>
              <c:tx>
                <c:rich>
                  <a:bodyPr/>
                  <a:lstStyle/>
                  <a:p>
                    <a:r>
                      <a:rPr lang="ru-RU" dirty="0"/>
                      <a:t>Информация и связь
</a:t>
                    </a:r>
                    <a:r>
                      <a:rPr lang="ru-RU" dirty="0" smtClean="0"/>
                      <a:t>4,1%</a:t>
                    </a:r>
                    <a:endParaRPr lang="ru-RU" dirty="0"/>
                  </a:p>
                </c:rich>
              </c:tx>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B71-4E77-B328-E166E6A9A9A8}"/>
                </c:ext>
              </c:extLst>
            </c:dLbl>
            <c:dLbl>
              <c:idx val="8"/>
              <c:layout>
                <c:manualLayout>
                  <c:x val="0.10069432306667489"/>
                  <c:y val="5.8689409943248574E-2"/>
                </c:manualLayout>
              </c:layout>
              <c:tx>
                <c:rich>
                  <a:bodyPr/>
                  <a:lstStyle/>
                  <a:p>
                    <a:r>
                      <a:rPr lang="ru-RU" dirty="0"/>
                      <a:t>Прочие виды деятельности 
</a:t>
                    </a:r>
                    <a:r>
                      <a:rPr lang="ru-RU" dirty="0" smtClean="0"/>
                      <a:t>11,4%</a:t>
                    </a:r>
                    <a:endParaRPr lang="ru-RU" dirty="0"/>
                  </a:p>
                </c:rich>
              </c:tx>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B71-4E77-B328-E166E6A9A9A8}"/>
                </c:ext>
              </c:extLst>
            </c:dLbl>
            <c:spPr>
              <a:noFill/>
              <a:ln>
                <a:noFill/>
              </a:ln>
              <a:effectLst/>
            </c:spPr>
            <c:txPr>
              <a:bodyPr/>
              <a:lstStyle/>
              <a:p>
                <a:pPr>
                  <a:defRPr sz="1000"/>
                </a:pPr>
                <a:endParaRPr lang="ru-RU"/>
              </a:p>
            </c:txPr>
            <c:showVal val="1"/>
            <c:showCatName val="1"/>
            <c:separator>
</c:separator>
            <c:showLeaderLines val="1"/>
            <c:extLst xmlns:c16r2="http://schemas.microsoft.com/office/drawing/2015/06/chart">
              <c:ext xmlns:c15="http://schemas.microsoft.com/office/drawing/2012/chart" uri="{CE6537A1-D6FC-4f65-9D91-7224C49458BB}"/>
            </c:extLst>
          </c:dLbls>
          <c:cat>
            <c:strRef>
              <c:f>Лист1!$A$2:$A$10</c:f>
              <c:strCache>
                <c:ptCount val="9"/>
                <c:pt idx="0">
                  <c:v>Торговля оптовая и розничная</c:v>
                </c:pt>
                <c:pt idx="1">
                  <c:v>Строительство</c:v>
                </c:pt>
                <c:pt idx="2">
                  <c:v>Деятельность профессиональная, научная и техническая</c:v>
                </c:pt>
                <c:pt idx="3">
                  <c:v>Транспортировка и хранение</c:v>
                </c:pt>
                <c:pt idx="4">
                  <c:v>Деятельность по операциям с недвижимым имуществом</c:v>
                </c:pt>
                <c:pt idx="5">
                  <c:v>Обрабатывающие производства</c:v>
                </c:pt>
                <c:pt idx="6">
                  <c:v>Деятельность административная и доп.услуги</c:v>
                </c:pt>
                <c:pt idx="7">
                  <c:v>Информация и связь</c:v>
                </c:pt>
                <c:pt idx="8">
                  <c:v>Прочие виды деятельности </c:v>
                </c:pt>
              </c:strCache>
            </c:strRef>
          </c:cat>
          <c:val>
            <c:numRef>
              <c:f>Лист1!$B$2:$B$10</c:f>
              <c:numCache>
                <c:formatCode>0.0</c:formatCode>
                <c:ptCount val="9"/>
                <c:pt idx="0">
                  <c:v>35.5</c:v>
                </c:pt>
                <c:pt idx="1">
                  <c:v>10.5</c:v>
                </c:pt>
                <c:pt idx="2">
                  <c:v>9.5</c:v>
                </c:pt>
                <c:pt idx="3">
                  <c:v>9.5</c:v>
                </c:pt>
                <c:pt idx="4">
                  <c:v>7.8</c:v>
                </c:pt>
                <c:pt idx="5">
                  <c:v>7.2</c:v>
                </c:pt>
                <c:pt idx="6">
                  <c:v>4.5</c:v>
                </c:pt>
                <c:pt idx="7">
                  <c:v>4.0999999999999996</c:v>
                </c:pt>
                <c:pt idx="8">
                  <c:v>11.4</c:v>
                </c:pt>
              </c:numCache>
            </c:numRef>
          </c:val>
          <c:extLst xmlns:c16r2="http://schemas.microsoft.com/office/drawing/2015/06/chart">
            <c:ext xmlns:c16="http://schemas.microsoft.com/office/drawing/2014/chart" uri="{C3380CC4-5D6E-409C-BE32-E72D297353CC}">
              <c16:uniqueId val="{0000000A-4B71-4E77-B328-E166E6A9A9A8}"/>
            </c:ext>
          </c:extLst>
        </c:ser>
        <c:dLbls>
          <c:showVal val="1"/>
        </c:dLbls>
        <c:firstSliceAng val="110"/>
      </c:pieChart>
    </c:plotArea>
    <c:plotVisOnly val="1"/>
    <c:dispBlanksAs val="zero"/>
  </c:chart>
  <c:txPr>
    <a:bodyPr/>
    <a:lstStyle/>
    <a:p>
      <a:pPr>
        <a:defRPr sz="1800"/>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6387219925711947"/>
          <c:y val="0.24915737115841091"/>
          <c:w val="0.40569640791164513"/>
          <c:h val="0.51165730736431725"/>
        </c:manualLayout>
      </c:layout>
      <c:pieChart>
        <c:varyColors val="1"/>
        <c:ser>
          <c:idx val="0"/>
          <c:order val="0"/>
          <c:tx>
            <c:strRef>
              <c:f>Лист1!$A$1</c:f>
              <c:strCache>
                <c:ptCount val="1"/>
                <c:pt idx="0">
                  <c:v> </c:v>
                </c:pt>
              </c:strCache>
            </c:strRef>
          </c:tx>
          <c:dPt>
            <c:idx val="0"/>
            <c:spPr>
              <a:solidFill>
                <a:schemeClr val="accent1"/>
              </a:solidFill>
            </c:spPr>
            <c:extLst xmlns:c16r2="http://schemas.microsoft.com/office/drawing/2015/06/chart">
              <c:ext xmlns:c16="http://schemas.microsoft.com/office/drawing/2014/chart" uri="{C3380CC4-5D6E-409C-BE32-E72D297353CC}">
                <c16:uniqueId val="{00000001-C33F-40EF-879F-9533E5951E83}"/>
              </c:ext>
            </c:extLst>
          </c:dPt>
          <c:dLbls>
            <c:dLbl>
              <c:idx val="0"/>
              <c:layout>
                <c:manualLayout>
                  <c:x val="-3.6655985349008741E-2"/>
                  <c:y val="3.8873325830337847E-2"/>
                </c:manualLayout>
              </c:layout>
              <c:tx>
                <c:rich>
                  <a:bodyPr/>
                  <a:lstStyle/>
                  <a:p>
                    <a:r>
                      <a:rPr lang="ru-RU" sz="850" dirty="0"/>
                      <a:t>Т</a:t>
                    </a:r>
                    <a:r>
                      <a:rPr lang="ru-RU" dirty="0"/>
                      <a:t>орговля оптовая и розничная  
</a:t>
                    </a:r>
                    <a:r>
                      <a:rPr lang="ru-RU" dirty="0" smtClean="0"/>
                      <a:t>28,3%</a:t>
                    </a:r>
                    <a:endParaRPr lang="ru-RU" dirty="0"/>
                  </a:p>
                </c:rich>
              </c:tx>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33F-40EF-879F-9533E5951E83}"/>
                </c:ext>
              </c:extLst>
            </c:dLbl>
            <c:dLbl>
              <c:idx val="1"/>
              <c:layout>
                <c:manualLayout>
                  <c:x val="-9.1573665058552745E-2"/>
                  <c:y val="9.6002660980504997E-3"/>
                </c:manualLayout>
              </c:layout>
              <c:tx>
                <c:rich>
                  <a:bodyPr/>
                  <a:lstStyle/>
                  <a:p>
                    <a:r>
                      <a:rPr lang="ru-RU" sz="850" dirty="0"/>
                      <a:t>О</a:t>
                    </a:r>
                    <a:r>
                      <a:rPr lang="ru-RU" dirty="0"/>
                      <a:t>брабатывающие производства  
</a:t>
                    </a:r>
                    <a:r>
                      <a:rPr lang="ru-RU" dirty="0" smtClean="0"/>
                      <a:t>16,8%</a:t>
                    </a:r>
                    <a:endParaRPr lang="ru-RU" dirty="0"/>
                  </a:p>
                </c:rich>
              </c:tx>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33F-40EF-879F-9533E5951E83}"/>
                </c:ext>
              </c:extLst>
            </c:dLbl>
            <c:dLbl>
              <c:idx val="2"/>
              <c:layout>
                <c:manualLayout>
                  <c:x val="-0.12295848013571978"/>
                  <c:y val="-4.9961803666900614E-3"/>
                </c:manualLayout>
              </c:layout>
              <c:tx>
                <c:rich>
                  <a:bodyPr/>
                  <a:lstStyle/>
                  <a:p>
                    <a:r>
                      <a:rPr lang="ru-RU" sz="850" dirty="0"/>
                      <a:t>С</a:t>
                    </a:r>
                    <a:r>
                      <a:rPr lang="ru-RU" dirty="0"/>
                      <a:t>троительство  
</a:t>
                    </a:r>
                    <a:r>
                      <a:rPr lang="ru-RU" dirty="0" smtClean="0"/>
                      <a:t>10,5%</a:t>
                    </a:r>
                    <a:endParaRPr lang="ru-RU" dirty="0"/>
                  </a:p>
                </c:rich>
              </c:tx>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33F-40EF-879F-9533E5951E83}"/>
                </c:ext>
              </c:extLst>
            </c:dLbl>
            <c:dLbl>
              <c:idx val="3"/>
              <c:layout>
                <c:manualLayout>
                  <c:x val="-0.18278217082286782"/>
                  <c:y val="-0.12972622057875788"/>
                </c:manualLayout>
              </c:layout>
              <c:tx>
                <c:rich>
                  <a:bodyPr/>
                  <a:lstStyle/>
                  <a:p>
                    <a:r>
                      <a:rPr lang="ru-RU" sz="850" dirty="0"/>
                      <a:t>Д</a:t>
                    </a:r>
                    <a:r>
                      <a:rPr lang="ru-RU" dirty="0"/>
                      <a:t>еятельность административная и сопутствующие дополнительные услуги  
</a:t>
                    </a:r>
                    <a:r>
                      <a:rPr lang="ru-RU" dirty="0" smtClean="0"/>
                      <a:t>8,4%</a:t>
                    </a:r>
                    <a:endParaRPr lang="ru-RU" dirty="0"/>
                  </a:p>
                </c:rich>
              </c:tx>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33F-40EF-879F-9533E5951E83}"/>
                </c:ext>
              </c:extLst>
            </c:dLbl>
            <c:dLbl>
              <c:idx val="4"/>
              <c:layout>
                <c:manualLayout>
                  <c:x val="-1.0285737629482327E-2"/>
                  <c:y val="-0.18849383819333485"/>
                </c:manualLayout>
              </c:layout>
              <c:tx>
                <c:rich>
                  <a:bodyPr/>
                  <a:lstStyle/>
                  <a:p>
                    <a:r>
                      <a:rPr lang="ru-RU" sz="850" dirty="0"/>
                      <a:t>Д</a:t>
                    </a:r>
                    <a:r>
                      <a:rPr lang="ru-RU" dirty="0"/>
                      <a:t>еятельность по операциям с недвижимым имуществом  
</a:t>
                    </a:r>
                    <a:r>
                      <a:rPr lang="ru-RU" dirty="0" smtClean="0"/>
                      <a:t>7,1%</a:t>
                    </a:r>
                    <a:endParaRPr lang="ru-RU" dirty="0"/>
                  </a:p>
                </c:rich>
              </c:tx>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33F-40EF-879F-9533E5951E83}"/>
                </c:ext>
              </c:extLst>
            </c:dLbl>
            <c:dLbl>
              <c:idx val="5"/>
              <c:layout>
                <c:manualLayout>
                  <c:x val="0.20272449299703599"/>
                  <c:y val="-0.22813118486525241"/>
                </c:manualLayout>
              </c:layout>
              <c:tx>
                <c:rich>
                  <a:bodyPr/>
                  <a:lstStyle/>
                  <a:p>
                    <a:r>
                      <a:rPr lang="ru-RU" sz="850" dirty="0"/>
                      <a:t>Д</a:t>
                    </a:r>
                    <a:r>
                      <a:rPr lang="ru-RU" dirty="0"/>
                      <a:t>еятельность профессиональная, научная и техническая  
</a:t>
                    </a:r>
                    <a:r>
                      <a:rPr lang="ru-RU" dirty="0" smtClean="0"/>
                      <a:t>6,6%</a:t>
                    </a:r>
                    <a:endParaRPr lang="ru-RU" dirty="0"/>
                  </a:p>
                </c:rich>
              </c:tx>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33F-40EF-879F-9533E5951E83}"/>
                </c:ext>
              </c:extLst>
            </c:dLbl>
            <c:dLbl>
              <c:idx val="6"/>
              <c:layout>
                <c:manualLayout>
                  <c:x val="0.16928500466395588"/>
                  <c:y val="-2.2224437654619292E-2"/>
                </c:manualLayout>
              </c:layout>
              <c:tx>
                <c:rich>
                  <a:bodyPr/>
                  <a:lstStyle/>
                  <a:p>
                    <a:r>
                      <a:rPr lang="ru-RU" sz="850" dirty="0"/>
                      <a:t>Т</a:t>
                    </a:r>
                    <a:r>
                      <a:rPr lang="ru-RU" dirty="0"/>
                      <a:t>ранспортировка и хранение  
</a:t>
                    </a:r>
                    <a:r>
                      <a:rPr lang="ru-RU" dirty="0" smtClean="0"/>
                      <a:t>5,6%</a:t>
                    </a:r>
                    <a:endParaRPr lang="ru-RU" dirty="0"/>
                  </a:p>
                </c:rich>
              </c:tx>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33F-40EF-879F-9533E5951E83}"/>
                </c:ext>
              </c:extLst>
            </c:dLbl>
            <c:dLbl>
              <c:idx val="7"/>
              <c:layout>
                <c:manualLayout>
                  <c:x val="0.13659658888791473"/>
                  <c:y val="0.11193662223024423"/>
                </c:manualLayout>
              </c:layout>
              <c:tx>
                <c:rich>
                  <a:bodyPr/>
                  <a:lstStyle/>
                  <a:p>
                    <a:r>
                      <a:rPr lang="ru-RU" sz="850" dirty="0"/>
                      <a:t>Д</a:t>
                    </a:r>
                    <a:r>
                      <a:rPr lang="ru-RU" dirty="0"/>
                      <a:t>еятельность в области здравоохранения и социальных услуг  
</a:t>
                    </a:r>
                    <a:r>
                      <a:rPr lang="ru-RU" dirty="0" smtClean="0"/>
                      <a:t>4,2%</a:t>
                    </a:r>
                    <a:endParaRPr lang="ru-RU" dirty="0"/>
                  </a:p>
                </c:rich>
              </c:tx>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33F-40EF-879F-9533E5951E83}"/>
                </c:ext>
              </c:extLst>
            </c:dLbl>
            <c:dLbl>
              <c:idx val="8"/>
              <c:layout>
                <c:manualLayout>
                  <c:x val="9.3108686971690766E-2"/>
                  <c:y val="0.15494251590554189"/>
                </c:manualLayout>
              </c:layout>
              <c:tx>
                <c:rich>
                  <a:bodyPr/>
                  <a:lstStyle/>
                  <a:p>
                    <a:r>
                      <a:rPr lang="ru-RU" sz="850" dirty="0"/>
                      <a:t>П</a:t>
                    </a:r>
                    <a:r>
                      <a:rPr lang="ru-RU" dirty="0"/>
                      <a:t>рочие виды деятельности 
</a:t>
                    </a:r>
                    <a:r>
                      <a:rPr lang="ru-RU" dirty="0" smtClean="0"/>
                      <a:t>12,5%</a:t>
                    </a:r>
                    <a:endParaRPr lang="ru-RU" dirty="0"/>
                  </a:p>
                </c:rich>
              </c:tx>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33F-40EF-879F-9533E5951E83}"/>
                </c:ext>
              </c:extLst>
            </c:dLbl>
            <c:spPr>
              <a:noFill/>
              <a:ln>
                <a:noFill/>
              </a:ln>
              <a:effectLst/>
            </c:spPr>
            <c:txPr>
              <a:bodyPr/>
              <a:lstStyle/>
              <a:p>
                <a:pPr>
                  <a:defRPr sz="1000"/>
                </a:pPr>
                <a:endParaRPr lang="ru-RU"/>
              </a:p>
            </c:txPr>
            <c:showVal val="1"/>
            <c:showCatName val="1"/>
            <c:separator>
</c:separator>
            <c:showLeaderLines val="1"/>
            <c:extLst xmlns:c16r2="http://schemas.microsoft.com/office/drawing/2015/06/chart">
              <c:ext xmlns:c15="http://schemas.microsoft.com/office/drawing/2012/chart" uri="{CE6537A1-D6FC-4f65-9D91-7224C49458BB}"/>
            </c:extLst>
          </c:dLbls>
          <c:cat>
            <c:strRef>
              <c:f>Лист1!$A$2:$A$10</c:f>
              <c:strCache>
                <c:ptCount val="9"/>
                <c:pt idx="0">
                  <c:v>Торговля оптовая и розничная  </c:v>
                </c:pt>
                <c:pt idx="1">
                  <c:v>Обрабатывающие производства  </c:v>
                </c:pt>
                <c:pt idx="2">
                  <c:v>Строительство  </c:v>
                </c:pt>
                <c:pt idx="3">
                  <c:v>Деятельность административная и сопутствующие дополнительные услуги  </c:v>
                </c:pt>
                <c:pt idx="4">
                  <c:v>Деятельность по операциям с недвижимым имуществом  </c:v>
                </c:pt>
                <c:pt idx="5">
                  <c:v>Деятельность профессиональная, научная и техническая  </c:v>
                </c:pt>
                <c:pt idx="6">
                  <c:v>Транспортировка и хранение  </c:v>
                </c:pt>
                <c:pt idx="7">
                  <c:v>Деятельность в области здравоохранения и социальных услуг  </c:v>
                </c:pt>
                <c:pt idx="8">
                  <c:v>Прочие виды деятельности </c:v>
                </c:pt>
              </c:strCache>
            </c:strRef>
          </c:cat>
          <c:val>
            <c:numRef>
              <c:f>Лист1!$B$2:$B$10</c:f>
              <c:numCache>
                <c:formatCode>0.0</c:formatCode>
                <c:ptCount val="9"/>
                <c:pt idx="0">
                  <c:v>28.3</c:v>
                </c:pt>
                <c:pt idx="1">
                  <c:v>16.8</c:v>
                </c:pt>
                <c:pt idx="2">
                  <c:v>10.5</c:v>
                </c:pt>
                <c:pt idx="3">
                  <c:v>8.4</c:v>
                </c:pt>
                <c:pt idx="4">
                  <c:v>7.1</c:v>
                </c:pt>
                <c:pt idx="5">
                  <c:v>6.6</c:v>
                </c:pt>
                <c:pt idx="6">
                  <c:v>5.6</c:v>
                </c:pt>
                <c:pt idx="7">
                  <c:v>4.2</c:v>
                </c:pt>
                <c:pt idx="8" formatCode="General">
                  <c:v>12.5</c:v>
                </c:pt>
              </c:numCache>
            </c:numRef>
          </c:val>
          <c:extLst xmlns:c16r2="http://schemas.microsoft.com/office/drawing/2015/06/chart">
            <c:ext xmlns:c16="http://schemas.microsoft.com/office/drawing/2014/chart" uri="{C3380CC4-5D6E-409C-BE32-E72D297353CC}">
              <c16:uniqueId val="{0000000A-C33F-40EF-879F-9533E5951E83}"/>
            </c:ext>
          </c:extLst>
        </c:ser>
        <c:dLbls>
          <c:showVal val="1"/>
        </c:dLbls>
        <c:firstSliceAng val="120"/>
      </c:pieChart>
    </c:plotArea>
    <c:plotVisOnly val="1"/>
    <c:dispBlanksAs val="zero"/>
  </c:chart>
  <c:txPr>
    <a:bodyPr/>
    <a:lstStyle/>
    <a:p>
      <a:pPr>
        <a:defRPr sz="1800"/>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cdr:x>
      <cdr:y>0</cdr:y>
    </cdr:from>
    <cdr:to>
      <cdr:x>0.99338</cdr:x>
      <cdr:y>0.09204</cdr:y>
    </cdr:to>
    <cdr:sp macro="" textlink="">
      <cdr:nvSpPr>
        <cdr:cNvPr id="2" name="TextBox 1"/>
        <cdr:cNvSpPr txBox="1"/>
      </cdr:nvSpPr>
      <cdr:spPr>
        <a:xfrm xmlns:a="http://schemas.openxmlformats.org/drawingml/2006/main">
          <a:off x="0" y="-11876"/>
          <a:ext cx="5882394" cy="3087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1" kern="1200" dirty="0">
              <a:solidFill>
                <a:srgbClr val="3F5170"/>
              </a:solidFill>
            </a:rPr>
            <a:t>Структура </a:t>
          </a:r>
          <a:r>
            <a:rPr lang="ru-RU" sz="1200" b="1" kern="1200" dirty="0" smtClean="0">
              <a:solidFill>
                <a:srgbClr val="3F5170"/>
              </a:solidFill>
            </a:rPr>
            <a:t>малых предприятий по видам деятельности %</a:t>
          </a:r>
          <a:endParaRPr lang="ru-RU" sz="1200" b="1" kern="1200" dirty="0">
            <a:solidFill>
              <a:srgbClr val="3F5170"/>
            </a:solidFill>
          </a:endParaRP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78AEC90476F4ADC83E45B1A4AFAF5A1"/>
        <w:category>
          <w:name w:val="Общие"/>
          <w:gallery w:val="placeholder"/>
        </w:category>
        <w:types>
          <w:type w:val="bbPlcHdr"/>
        </w:types>
        <w:behaviors>
          <w:behavior w:val="content"/>
        </w:behaviors>
        <w:guid w:val="{A741DD36-E88A-4D37-91F8-F065BA69FA3B}"/>
      </w:docPartPr>
      <w:docPartBody>
        <w:p w:rsidR="004E5588" w:rsidRDefault="00D95995" w:rsidP="00D95995">
          <w:pPr>
            <w:pStyle w:val="478AEC90476F4ADC83E45B1A4AFAF5A11"/>
          </w:pPr>
          <w:r>
            <w:rPr>
              <w:rStyle w:val="Datenum"/>
              <w:lang w:val="en-US"/>
            </w:rPr>
            <w:t xml:space="preserve">                                    </w:t>
          </w:r>
        </w:p>
      </w:docPartBody>
    </w:docPart>
    <w:docPart>
      <w:docPartPr>
        <w:name w:val="41079A9620C04F1CB6A0497F175FF784"/>
        <w:category>
          <w:name w:val="Общие"/>
          <w:gallery w:val="placeholder"/>
        </w:category>
        <w:types>
          <w:type w:val="bbPlcHdr"/>
        </w:types>
        <w:behaviors>
          <w:behavior w:val="content"/>
        </w:behaviors>
        <w:guid w:val="{C62ADB94-634E-4F35-8FD2-A39DACDFF4E9}"/>
      </w:docPartPr>
      <w:docPartBody>
        <w:p w:rsidR="00D76868" w:rsidRDefault="004201E0" w:rsidP="004201E0">
          <w:pPr>
            <w:pStyle w:val="41079A9620C04F1CB6A0497F175FF784"/>
          </w:pPr>
          <w:r w:rsidRPr="0060171B">
            <w:rPr>
              <w:rStyle w:val="a3"/>
            </w:rPr>
            <w:t>Место для ввода текста.</w:t>
          </w:r>
        </w:p>
      </w:docPartBody>
    </w:docPart>
    <w:docPart>
      <w:docPartPr>
        <w:name w:val="BFBE20EFE5324CC1BF2E61712E7D3B35"/>
        <w:category>
          <w:name w:val="Общие"/>
          <w:gallery w:val="placeholder"/>
        </w:category>
        <w:types>
          <w:type w:val="bbPlcHdr"/>
        </w:types>
        <w:behaviors>
          <w:behavior w:val="content"/>
        </w:behaviors>
        <w:guid w:val="{2D68E8B1-2D1B-4DCA-8773-9CAB30FF70CA}"/>
      </w:docPartPr>
      <w:docPartBody>
        <w:p w:rsidR="00D76868" w:rsidRDefault="004201E0" w:rsidP="004201E0">
          <w:pPr>
            <w:pStyle w:val="BFBE20EFE5324CC1BF2E61712E7D3B35"/>
          </w:pPr>
          <w:r>
            <w:rPr>
              <w:rStyle w:val="Datenum"/>
              <w:sz w:val="28"/>
              <w:szCs w:val="28"/>
              <w:lang w:val="en-US"/>
            </w:rPr>
            <w:t>_____</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ordiaUPC">
    <w:panose1 w:val="020B0304020202020204"/>
    <w:charset w:val="00"/>
    <w:family w:val="swiss"/>
    <w:pitch w:val="variable"/>
    <w:sig w:usb0="81000003" w:usb1="00000000" w:usb2="00000000" w:usb3="00000000" w:csb0="00010001" w:csb1="00000000"/>
  </w:font>
  <w:font w:name="Univers Cyr">
    <w:altName w:val="Times New Roman"/>
    <w:charset w:val="CC"/>
    <w:family w:val="roman"/>
    <w:pitch w:val="variable"/>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AA031A"/>
    <w:rsid w:val="00035D53"/>
    <w:rsid w:val="00061847"/>
    <w:rsid w:val="00091233"/>
    <w:rsid w:val="000A64AF"/>
    <w:rsid w:val="000B5B5C"/>
    <w:rsid w:val="000D13AD"/>
    <w:rsid w:val="000E7413"/>
    <w:rsid w:val="001231C4"/>
    <w:rsid w:val="0016122B"/>
    <w:rsid w:val="001A0019"/>
    <w:rsid w:val="00215A6C"/>
    <w:rsid w:val="002439B5"/>
    <w:rsid w:val="00263179"/>
    <w:rsid w:val="00265976"/>
    <w:rsid w:val="002D355D"/>
    <w:rsid w:val="003F477D"/>
    <w:rsid w:val="004201E0"/>
    <w:rsid w:val="004212B3"/>
    <w:rsid w:val="004E5588"/>
    <w:rsid w:val="00557B0D"/>
    <w:rsid w:val="005671D7"/>
    <w:rsid w:val="005F0439"/>
    <w:rsid w:val="005F6A8B"/>
    <w:rsid w:val="006F52B2"/>
    <w:rsid w:val="00742AA8"/>
    <w:rsid w:val="00751CB1"/>
    <w:rsid w:val="00757BC7"/>
    <w:rsid w:val="00777C64"/>
    <w:rsid w:val="007E64E6"/>
    <w:rsid w:val="007F2988"/>
    <w:rsid w:val="0080613F"/>
    <w:rsid w:val="00812AE2"/>
    <w:rsid w:val="00825711"/>
    <w:rsid w:val="00880F79"/>
    <w:rsid w:val="0089473B"/>
    <w:rsid w:val="008F65E5"/>
    <w:rsid w:val="00920F4B"/>
    <w:rsid w:val="009609F6"/>
    <w:rsid w:val="00996312"/>
    <w:rsid w:val="009E76D1"/>
    <w:rsid w:val="009F33A9"/>
    <w:rsid w:val="009F7D93"/>
    <w:rsid w:val="00A35F06"/>
    <w:rsid w:val="00A64BB9"/>
    <w:rsid w:val="00AA031A"/>
    <w:rsid w:val="00AC4058"/>
    <w:rsid w:val="00AD08DD"/>
    <w:rsid w:val="00B3471E"/>
    <w:rsid w:val="00BB6961"/>
    <w:rsid w:val="00BD2BE6"/>
    <w:rsid w:val="00CB1EC2"/>
    <w:rsid w:val="00CD5FBF"/>
    <w:rsid w:val="00D76868"/>
    <w:rsid w:val="00D95995"/>
    <w:rsid w:val="00DB09EE"/>
    <w:rsid w:val="00DF5476"/>
    <w:rsid w:val="00E21A04"/>
    <w:rsid w:val="00E664CD"/>
    <w:rsid w:val="00E71995"/>
    <w:rsid w:val="00EA3C34"/>
    <w:rsid w:val="00EA662F"/>
    <w:rsid w:val="00ED5BFD"/>
    <w:rsid w:val="00F07021"/>
    <w:rsid w:val="00F31E2A"/>
    <w:rsid w:val="00F82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3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01E0"/>
    <w:rPr>
      <w:color w:val="808080"/>
    </w:rPr>
  </w:style>
  <w:style w:type="paragraph" w:customStyle="1" w:styleId="BA044555FA884525AC399568188781F3">
    <w:name w:val="BA044555FA884525AC399568188781F3"/>
    <w:rsid w:val="00AA031A"/>
  </w:style>
  <w:style w:type="paragraph" w:customStyle="1" w:styleId="9953CDE91A5F4EDD9628F8DB5764FFB2">
    <w:name w:val="9953CDE91A5F4EDD9628F8DB5764FFB2"/>
    <w:rsid w:val="00AA031A"/>
  </w:style>
  <w:style w:type="paragraph" w:customStyle="1" w:styleId="7642392D38DE4CC9B49C7B52CDA8ABDE">
    <w:name w:val="7642392D38DE4CC9B49C7B52CDA8ABDE"/>
    <w:rsid w:val="00AA031A"/>
  </w:style>
  <w:style w:type="paragraph" w:customStyle="1" w:styleId="DB08CCF1F3194C0A97AA4E8B6C094963">
    <w:name w:val="DB08CCF1F3194C0A97AA4E8B6C094963"/>
    <w:rsid w:val="001A0019"/>
    <w:pPr>
      <w:spacing w:after="200" w:line="276" w:lineRule="auto"/>
    </w:pPr>
  </w:style>
  <w:style w:type="paragraph" w:customStyle="1" w:styleId="5B21F810B38F46989A8C011C4F94858C">
    <w:name w:val="5B21F810B38F46989A8C011C4F94858C"/>
    <w:rsid w:val="00CB1EC2"/>
    <w:pPr>
      <w:spacing w:after="200" w:line="276" w:lineRule="auto"/>
    </w:pPr>
  </w:style>
  <w:style w:type="paragraph" w:customStyle="1" w:styleId="478AEC90476F4ADC83E45B1A4AFAF5A1">
    <w:name w:val="478AEC90476F4ADC83E45B1A4AFAF5A1"/>
    <w:rsid w:val="00CB1EC2"/>
    <w:pPr>
      <w:spacing w:after="200" w:line="276" w:lineRule="auto"/>
    </w:pPr>
  </w:style>
  <w:style w:type="paragraph" w:customStyle="1" w:styleId="1DFA46E29BB543DFB401A444053829F9">
    <w:name w:val="1DFA46E29BB543DFB401A444053829F9"/>
    <w:rsid w:val="00751CB1"/>
  </w:style>
  <w:style w:type="paragraph" w:customStyle="1" w:styleId="02DDC12F91034694B11FE1E9E99E8C0B">
    <w:name w:val="02DDC12F91034694B11FE1E9E99E8C0B"/>
    <w:rsid w:val="00751CB1"/>
  </w:style>
  <w:style w:type="paragraph" w:customStyle="1" w:styleId="D4519FE6DD8F42AF9A0A5FDFCF7793BA">
    <w:name w:val="D4519FE6DD8F42AF9A0A5FDFCF7793BA"/>
    <w:rsid w:val="00751CB1"/>
  </w:style>
  <w:style w:type="character" w:customStyle="1" w:styleId="Datenum">
    <w:name w:val="Date_num"/>
    <w:basedOn w:val="a0"/>
    <w:rsid w:val="004201E0"/>
  </w:style>
  <w:style w:type="paragraph" w:customStyle="1" w:styleId="478AEC90476F4ADC83E45B1A4AFAF5A11">
    <w:name w:val="478AEC90476F4ADC83E45B1A4AFAF5A11"/>
    <w:rsid w:val="00D95995"/>
    <w:pPr>
      <w:spacing w:after="0" w:line="240" w:lineRule="auto"/>
      <w:ind w:firstLine="720"/>
      <w:jc w:val="both"/>
    </w:pPr>
    <w:rPr>
      <w:rFonts w:ascii="Times New Roman" w:eastAsia="Times New Roman" w:hAnsi="Times New Roman" w:cs="Times New Roman"/>
      <w:sz w:val="28"/>
      <w:szCs w:val="20"/>
    </w:rPr>
  </w:style>
  <w:style w:type="paragraph" w:customStyle="1" w:styleId="41079A9620C04F1CB6A0497F175FF784">
    <w:name w:val="41079A9620C04F1CB6A0497F175FF784"/>
    <w:rsid w:val="004201E0"/>
    <w:pPr>
      <w:spacing w:after="200" w:line="276" w:lineRule="auto"/>
    </w:pPr>
  </w:style>
  <w:style w:type="paragraph" w:customStyle="1" w:styleId="BFBE20EFE5324CC1BF2E61712E7D3B35">
    <w:name w:val="BFBE20EFE5324CC1BF2E61712E7D3B35"/>
    <w:rsid w:val="004201E0"/>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CDED0-49C4-4DC3-B9EB-1474059D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BlankPrikPostRasp.dot</Template>
  <TotalTime>2695</TotalTime>
  <Pages>23</Pages>
  <Words>6250</Words>
  <Characters>35630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41797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o.novikova</dc:creator>
  <cp:lastModifiedBy>antropov</cp:lastModifiedBy>
  <cp:revision>23</cp:revision>
  <cp:lastPrinted>2022-10-07T10:40:00Z</cp:lastPrinted>
  <dcterms:created xsi:type="dcterms:W3CDTF">2022-10-31T08:38:00Z</dcterms:created>
  <dcterms:modified xsi:type="dcterms:W3CDTF">2022-12-02T12:23:00Z</dcterms:modified>
</cp:coreProperties>
</file>